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459" w:leftChars="-695" w:firstLine="0" w:firstLineChars="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-858520</wp:posOffset>
            </wp:positionH>
            <wp:positionV relativeFrom="paragraph">
              <wp:posOffset>-658495</wp:posOffset>
            </wp:positionV>
            <wp:extent cx="2438400" cy="594360"/>
            <wp:effectExtent l="0" t="0" r="0" b="15240"/>
            <wp:wrapSquare wrapText="bothSides"/>
            <wp:docPr id="2" name="图片 2" descr="常州园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常州园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大班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安全教育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：如何防溺水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常州市新北区圣玛丽世茂幼儿园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 xml:space="preserve"> 大二班 奚晓燕</w:t>
      </w:r>
      <w:bookmarkStart w:id="0" w:name="_GoBack"/>
      <w:bookmarkEnd w:id="0"/>
    </w:p>
    <w:p>
      <w:pPr>
        <w:spacing w:line="360" w:lineRule="auto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活动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目标</w:t>
      </w:r>
      <w:r>
        <w:rPr>
          <w:rFonts w:hint="eastAsia" w:ascii="楷体" w:hAnsi="楷体" w:eastAsia="楷体"/>
          <w:b/>
          <w:sz w:val="24"/>
          <w:szCs w:val="24"/>
        </w:rPr>
        <w:t>: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提高安全意识,学习溺水安全有关知识。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自己能改变生活中不遵守溺水安全的不良习惯,提高对生活中违反安全原则的行为的辨别能力。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自防自救的知识,深化防溺水安全教育,使孩子了解自防自救知识,提高自防自救能力。</w:t>
      </w:r>
    </w:p>
    <w:p>
      <w:pPr>
        <w:spacing w:line="360" w:lineRule="auto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活动准备: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事先准备事例，寻找一些图片资料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活动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过程</w:t>
      </w:r>
      <w:r>
        <w:rPr>
          <w:rFonts w:hint="eastAsia" w:ascii="楷体" w:hAnsi="楷体" w:eastAsia="楷体"/>
          <w:b/>
          <w:sz w:val="24"/>
          <w:szCs w:val="24"/>
        </w:rPr>
        <w:t>: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一、活动导入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教师: "小朋友们暑假快来了, 那么你觉得什么运动适合炎热的夏天呢?"教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师: "你们喜欢游泳吗?会游吗?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二、活动过程.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教师出示收集来的图片资料请幼儿观察讨论。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讲述案例《水库摸鱼,深水桑命》请幼儿说说从中知道些什么?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引导幼儿了解水库的危险性,自己游泳技术不佳时千万不可逞强下水。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教师谈谈事例《深水玩耍,水草缠身而亡》这个悲剧的事实告诉我们了什么?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(1)这几个小朋友违反了哪些安全规则?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(2)我们应如何遵守安全规则?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(3)教育幼儿知道深水中经常有高大水草或大石块,若有水草缠身或被大石块夹住脚就会有生命危险。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教师向幼儿讲几点防溺水的知识要点: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(1)教育幼儿周末、节假日、寒暑假严禁到池塘、无盖的水井边等处戏水、游泳。不能独自或结伴到池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塘边钓鱼、游泳、玩水。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(2)我们还小,很多小朋友都不会游泳,如果发现有朋友不慎掉进河里、池塘、水井等,不能冒然下水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营救,应大声呼唤成年人前来相助或拨打"110"。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三、活动结束.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教师: "听了那么多,你懂得了什么?"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小结:人的生命只有一次 ,幸福快乐掌握在你的手里,希望小朋友通过这节课的学习,学会珍惜生命,养成自觉遵守溺水安全原则的好习惯。</w:t>
      </w:r>
    </w:p>
    <w:p>
      <w:pPr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74295</wp:posOffset>
            </wp:positionV>
            <wp:extent cx="3117850" cy="2338705"/>
            <wp:effectExtent l="0" t="0" r="0" b="0"/>
            <wp:wrapTight wrapText="bothSides">
              <wp:wrapPolygon>
                <wp:start x="0" y="0"/>
                <wp:lineTo x="0" y="21465"/>
                <wp:lineTo x="21512" y="21465"/>
                <wp:lineTo x="21512" y="0"/>
                <wp:lineTo x="0" y="0"/>
              </wp:wrapPolygon>
            </wp:wrapTight>
            <wp:docPr id="1" name="图片 1" descr="mmexport1655356302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6553563025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785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870EF"/>
    <w:multiLevelType w:val="multilevel"/>
    <w:tmpl w:val="84D870E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44ED2BF1"/>
    <w:multiLevelType w:val="multilevel"/>
    <w:tmpl w:val="44ED2BF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>
    <w:nsid w:val="49062F86"/>
    <w:multiLevelType w:val="singleLevel"/>
    <w:tmpl w:val="49062F8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N2EyMDEyZjk1OTMyMGZlNDllYjFhNWEwMTAyZjUifQ=="/>
  </w:docVars>
  <w:rsids>
    <w:rsidRoot w:val="00000000"/>
    <w:rsid w:val="078005C2"/>
    <w:rsid w:val="25D62498"/>
    <w:rsid w:val="384F5378"/>
    <w:rsid w:val="5BCC4DD7"/>
    <w:rsid w:val="60FA0B5B"/>
    <w:rsid w:val="7FAC20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609</Words>
  <Characters>625</Characters>
  <Lines>0</Lines>
  <Paragraphs>0</Paragraphs>
  <TotalTime>0</TotalTime>
  <ScaleCrop>false</ScaleCrop>
  <LinksUpToDate>false</LinksUpToDate>
  <CharactersWithSpaces>642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锁定…</cp:lastModifiedBy>
  <dcterms:modified xsi:type="dcterms:W3CDTF">2022-06-26T12:54:10Z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CE0512B0BCBD4FE9AA6BEAF8A7A3ACF8</vt:lpwstr>
  </property>
</Properties>
</file>