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default"/>
          <w:lang w:val="en-US" w:eastAsia="zh-CN"/>
        </w:rPr>
        <w:t xml:space="preserve">          </w:t>
      </w:r>
      <w:r>
        <w:rPr>
          <w:rFonts w:hint="eastAsia"/>
          <w:lang w:eastAsia="zh-CN"/>
        </w:rPr>
        <w:t>数据分析与整理</w:t>
      </w:r>
    </w:p>
    <w:p>
      <w:pPr>
        <w:pStyle w:val="style0"/>
        <w:rPr/>
      </w:pPr>
      <w:r>
        <w:t>“数学生活化，让学生学习现实的数学。”因此，我在引入新课时，创设了一个学生比较生活中常见的话题——</w:t>
      </w:r>
      <w:r>
        <w:rPr>
          <w:rFonts w:hint="eastAsia"/>
          <w:lang w:eastAsia="zh-CN"/>
        </w:rPr>
        <w:t>体温昼夜温差，</w:t>
      </w:r>
      <w:r>
        <w:t>较好地激发学习兴趣。虽然在此以前，学生不知道如何分段整理。</w:t>
      </w:r>
      <w:r>
        <w:rPr>
          <w:lang w:val="en-US"/>
        </w:rPr>
        <w:t>统计的基本过程即收集数据，整理数据，制成表格、分析数据。在课中，我让学生在读一读、分一分、填一填、想一想等活动中初步感受数据收集、整理、描述、分析的全过程。 只有让学生经历知识，体验知识的形式过程，才能把新知识纳入原有认识结构中，才能成为有效知识。活动中，我还根据同学们的已有经验整理信息，组织同学们讨论并确定较好的统计方法，变教师的“教”为“引”，学生的“学”为“探”。  　　</w:t>
      </w:r>
    </w:p>
    <w:p>
      <w:pPr>
        <w:pStyle w:val="style0"/>
        <w:rPr/>
      </w:pPr>
      <w:r>
        <w:t>但借助这一情景，学生感受到了分段的必要，并尝试分段，不由自主地参与到统计活动中来。让同学们感到非常亲切，具有浓厚的生活气息，使他们兴致勃勃地投入新课的学习之中。  　　　　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在整节课，我用一系列的问题引导学生逐步展开思维：如你能一眼看出污染指数最高的是多少？最少呢？按照这个标准，你准备用什么方法对这些数据进行整理？怎样知道统计的对不对等等。组织学生共同交流想办法，让学生按照想出来的办法去统计。这样，办法是学生自己想的，统计的过程是学生亲身经历的。对统计结果的分析是一个开放的过程，对培养学生的思维能力和分析解决问题的能力，起到很大的作用，我针对学生的意见适时加以引导，他们在这些思维的碰撞中进一步发展了思维。  　　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574</Words>
  <Characters>576</Characters>
  <Application>WPS Office</Application>
  <Paragraphs>6</Paragraphs>
  <CharactersWithSpaces>601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2022-06-26T03:07:50Z</dcterms:created>
  <dc:creator>ELS-AN00</dc:creator>
  <lastModifiedBy>ELS-AN00</lastModifiedBy>
  <dcterms:modified xsi:type="dcterms:W3CDTF">2022-06-26T03:10:32Z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017ff2f4fe9049f8acb5f20b65b84e09</vt:lpwstr>
  </property>
</Properties>
</file>