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DE0" w:rsidRPr="00625924" w:rsidRDefault="00A756C0" w:rsidP="00625924">
      <w:pPr>
        <w:pStyle w:val="a3"/>
        <w:widowControl/>
        <w:spacing w:beforeAutospacing="0" w:afterAutospacing="0" w:line="600" w:lineRule="exact"/>
        <w:jc w:val="center"/>
        <w:rPr>
          <w:rFonts w:ascii="方正小标宋简体" w:eastAsia="方正小标宋简体" w:hAnsi="华文中宋" w:cs="华文中宋"/>
          <w:color w:val="000000"/>
          <w:sz w:val="44"/>
          <w:szCs w:val="44"/>
        </w:rPr>
      </w:pPr>
      <w:r w:rsidRPr="00625924">
        <w:rPr>
          <w:rFonts w:ascii="方正小标宋简体" w:eastAsia="方正小标宋简体" w:hAnsi="华文中宋" w:cs="华文中宋" w:hint="eastAsia"/>
          <w:color w:val="000000"/>
          <w:spacing w:val="-10"/>
          <w:sz w:val="44"/>
          <w:szCs w:val="44"/>
        </w:rPr>
        <w:t>关于组织开展常州市</w:t>
      </w:r>
      <w:r w:rsidR="000A423F" w:rsidRPr="00625924">
        <w:rPr>
          <w:rFonts w:ascii="方正小标宋简体" w:eastAsia="方正小标宋简体" w:hAnsi="华文中宋" w:cs="华文中宋" w:hint="eastAsia"/>
          <w:color w:val="000000"/>
          <w:spacing w:val="-10"/>
          <w:sz w:val="44"/>
          <w:szCs w:val="44"/>
        </w:rPr>
        <w:t>和新北区</w:t>
      </w:r>
      <w:r w:rsidRPr="00625924">
        <w:rPr>
          <w:rFonts w:ascii="方正小标宋简体" w:eastAsia="方正小标宋简体" w:hAnsi="华文中宋" w:cs="华文中宋" w:hint="eastAsia"/>
          <w:color w:val="000000"/>
          <w:spacing w:val="-10"/>
          <w:sz w:val="44"/>
          <w:szCs w:val="44"/>
        </w:rPr>
        <w:t>中小学2022年名班主任评选推荐工作的通知</w:t>
      </w:r>
    </w:p>
    <w:p w:rsidR="00B70DE0" w:rsidRDefault="00B70DE0">
      <w:pPr>
        <w:pStyle w:val="a3"/>
        <w:widowControl/>
        <w:spacing w:before="50" w:beforeAutospacing="0" w:after="50" w:afterAutospacing="0"/>
        <w:jc w:val="center"/>
        <w:rPr>
          <w:rFonts w:ascii="sans-serif" w:eastAsia="sans-serif" w:hAnsi="sans-serif" w:cs="sans-serif"/>
          <w:color w:val="000000"/>
          <w:sz w:val="16"/>
          <w:szCs w:val="16"/>
        </w:rPr>
      </w:pPr>
    </w:p>
    <w:p w:rsidR="00B70DE0" w:rsidRPr="003C55BC" w:rsidRDefault="00A756C0" w:rsidP="003C55BC">
      <w:pPr>
        <w:pStyle w:val="a3"/>
        <w:widowControl/>
        <w:spacing w:beforeAutospacing="0" w:afterAutospacing="0" w:line="500" w:lineRule="exact"/>
        <w:rPr>
          <w:rFonts w:ascii="sans-serif" w:eastAsia="sans-serif" w:hAnsi="sans-serif" w:cs="sans-serif"/>
          <w:color w:val="000000"/>
          <w:sz w:val="32"/>
          <w:szCs w:val="32"/>
        </w:rPr>
      </w:pPr>
      <w:r w:rsidRPr="003C55BC">
        <w:rPr>
          <w:rFonts w:ascii="仿宋" w:eastAsia="仿宋" w:hAnsi="仿宋" w:cs="仿宋"/>
          <w:color w:val="000000"/>
          <w:sz w:val="32"/>
          <w:szCs w:val="32"/>
        </w:rPr>
        <w:t>各中小学：</w:t>
      </w:r>
    </w:p>
    <w:p w:rsidR="00B70DE0" w:rsidRPr="003C55BC" w:rsidRDefault="00A756C0" w:rsidP="003C55BC">
      <w:pPr>
        <w:pStyle w:val="a3"/>
        <w:widowControl/>
        <w:spacing w:beforeAutospacing="0" w:afterAutospacing="0" w:line="500" w:lineRule="exact"/>
        <w:ind w:firstLine="280"/>
        <w:rPr>
          <w:rFonts w:ascii="仿宋" w:eastAsia="仿宋" w:hAnsi="仿宋" w:cs="仿宋"/>
          <w:color w:val="000000"/>
          <w:sz w:val="32"/>
          <w:szCs w:val="32"/>
        </w:rPr>
      </w:pP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为贯彻落实《常州市教育英才队伍培养工程实施意见》（常教发〔2017〕10号）</w:t>
      </w:r>
      <w:r w:rsidR="00205D8A" w:rsidRPr="003C55BC">
        <w:rPr>
          <w:rFonts w:ascii="仿宋" w:eastAsia="仿宋" w:hAnsi="仿宋" w:cs="仿宋" w:hint="eastAsia"/>
          <w:color w:val="000000"/>
          <w:sz w:val="32"/>
          <w:szCs w:val="32"/>
        </w:rPr>
        <w:t>和《常州市新北区“三名”培育工程实施方案（实行）的通知》（常新教人〔2019〕14号）</w:t>
      </w: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，大力推进全市中小学班主任队伍建设工作，整体提升学校教育教学管理水平，全面促进学生健康快乐成长，依据《</w:t>
      </w:r>
      <w:r w:rsidR="00205D8A" w:rsidRPr="003C55BC">
        <w:rPr>
          <w:rFonts w:ascii="仿宋" w:eastAsia="仿宋" w:hAnsi="仿宋" w:cs="仿宋" w:hint="eastAsia"/>
          <w:color w:val="000000"/>
          <w:sz w:val="32"/>
          <w:szCs w:val="32"/>
        </w:rPr>
        <w:t>关于组织开展常州市中小学2022年名班主任评选工作的通知</w:t>
      </w: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》</w:t>
      </w:r>
      <w:r w:rsidR="00205D8A" w:rsidRPr="003C55BC">
        <w:rPr>
          <w:rFonts w:ascii="仿宋" w:eastAsia="仿宋" w:hAnsi="仿宋" w:cs="仿宋" w:hint="eastAsia"/>
          <w:color w:val="000000"/>
          <w:sz w:val="32"/>
          <w:szCs w:val="32"/>
        </w:rPr>
        <w:t>要求</w:t>
      </w: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，现就组织开展常州市</w:t>
      </w:r>
      <w:r w:rsidR="001D1200" w:rsidRPr="003C55BC">
        <w:rPr>
          <w:rFonts w:ascii="仿宋" w:eastAsia="仿宋" w:hAnsi="仿宋" w:cs="仿宋" w:hint="eastAsia"/>
          <w:color w:val="000000"/>
          <w:sz w:val="32"/>
          <w:szCs w:val="32"/>
        </w:rPr>
        <w:t>和新北区</w:t>
      </w: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中小学2022年名班主任评选推荐工作事项通知如下：</w:t>
      </w:r>
    </w:p>
    <w:p w:rsidR="00B70DE0" w:rsidRPr="003C55BC" w:rsidRDefault="00A756C0" w:rsidP="003C55BC">
      <w:pPr>
        <w:pStyle w:val="a3"/>
        <w:widowControl/>
        <w:spacing w:beforeAutospacing="0" w:afterAutospacing="0" w:line="500" w:lineRule="exact"/>
        <w:rPr>
          <w:rFonts w:ascii="sans-serif" w:eastAsia="sans-serif" w:hAnsi="sans-serif" w:cs="sans-serif"/>
          <w:color w:val="000000"/>
          <w:sz w:val="32"/>
          <w:szCs w:val="32"/>
        </w:rPr>
      </w:pPr>
      <w:r w:rsidRPr="003C55BC">
        <w:rPr>
          <w:rFonts w:ascii="sans-serif" w:eastAsia="sans-serif" w:hAnsi="sans-serif" w:cs="sans-serif"/>
          <w:color w:val="000000"/>
          <w:sz w:val="32"/>
          <w:szCs w:val="32"/>
        </w:rPr>
        <w:t xml:space="preserve">　</w:t>
      </w:r>
      <w:r w:rsidRPr="003C55BC">
        <w:rPr>
          <w:rFonts w:ascii="黑体" w:eastAsia="黑体" w:hAnsi="宋体" w:cs="黑体"/>
          <w:color w:val="000000"/>
          <w:sz w:val="32"/>
          <w:szCs w:val="32"/>
        </w:rPr>
        <w:t xml:space="preserve">　一、评选目的</w:t>
      </w:r>
    </w:p>
    <w:p w:rsidR="00B70DE0" w:rsidRPr="003C55BC" w:rsidRDefault="00A756C0" w:rsidP="003C55BC">
      <w:pPr>
        <w:pStyle w:val="a3"/>
        <w:widowControl/>
        <w:spacing w:beforeAutospacing="0" w:afterAutospacing="0" w:line="500" w:lineRule="exact"/>
        <w:rPr>
          <w:rFonts w:ascii="sans-serif" w:eastAsia="sans-serif" w:hAnsi="sans-serif" w:cs="sans-serif"/>
          <w:color w:val="000000"/>
          <w:sz w:val="32"/>
          <w:szCs w:val="32"/>
        </w:rPr>
      </w:pP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 xml:space="preserve">　　以师德高尚、理念先进、业务精湛、科研示范、协同发展、普遍认可为导向，遵循成长规律，明晰发展路径，探索梯队培育，创新激励机制，着力培养一支思想素质优、业务水平高、奉献精神强、社会反响好的名班主任队伍，引领全区成长起一大批师德高尚、实绩突出、学生喜爱、同伴敬佩、家长欢迎的在职在岗优秀班主任，为发展更加公平更高质量的常州教育提供强有力的人才支撑。</w:t>
      </w:r>
    </w:p>
    <w:p w:rsidR="00B70DE0" w:rsidRPr="003C55BC" w:rsidRDefault="00A756C0" w:rsidP="003C55BC">
      <w:pPr>
        <w:pStyle w:val="a3"/>
        <w:widowControl/>
        <w:spacing w:beforeAutospacing="0" w:afterAutospacing="0" w:line="500" w:lineRule="exact"/>
        <w:rPr>
          <w:rFonts w:ascii="sans-serif" w:eastAsia="sans-serif" w:hAnsi="sans-serif" w:cs="sans-serif"/>
          <w:color w:val="000000"/>
          <w:sz w:val="32"/>
          <w:szCs w:val="32"/>
        </w:rPr>
      </w:pPr>
      <w:r w:rsidRPr="003C55BC">
        <w:rPr>
          <w:rFonts w:ascii="sans-serif" w:eastAsia="sans-serif" w:hAnsi="sans-serif" w:cs="sans-serif"/>
          <w:color w:val="000000"/>
          <w:sz w:val="32"/>
          <w:szCs w:val="32"/>
        </w:rPr>
        <w:t xml:space="preserve">　　</w:t>
      </w:r>
      <w:r w:rsidRPr="003C55BC">
        <w:rPr>
          <w:rFonts w:ascii="黑体" w:eastAsia="黑体" w:hAnsi="宋体" w:cs="黑体" w:hint="eastAsia"/>
          <w:color w:val="000000"/>
          <w:sz w:val="32"/>
          <w:szCs w:val="32"/>
        </w:rPr>
        <w:t>二、评选范围</w:t>
      </w:r>
    </w:p>
    <w:p w:rsidR="00B70DE0" w:rsidRPr="003C55BC" w:rsidRDefault="00A756C0" w:rsidP="003C55BC">
      <w:pPr>
        <w:pStyle w:val="a3"/>
        <w:widowControl/>
        <w:spacing w:beforeAutospacing="0" w:afterAutospacing="0" w:line="500" w:lineRule="exact"/>
        <w:rPr>
          <w:rFonts w:ascii="sans-serif" w:eastAsia="sans-serif" w:hAnsi="sans-serif" w:cs="sans-serif"/>
          <w:color w:val="000000"/>
          <w:sz w:val="32"/>
          <w:szCs w:val="32"/>
        </w:rPr>
      </w:pP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 xml:space="preserve">　　全区中小学在职在岗班主任(本学年未在班主任岗位上的，不得申报)</w:t>
      </w:r>
    </w:p>
    <w:p w:rsidR="00B70DE0" w:rsidRPr="003C55BC" w:rsidRDefault="00A756C0" w:rsidP="003C55BC">
      <w:pPr>
        <w:pStyle w:val="a3"/>
        <w:widowControl/>
        <w:spacing w:beforeAutospacing="0" w:afterAutospacing="0" w:line="500" w:lineRule="exact"/>
        <w:rPr>
          <w:rFonts w:ascii="仿宋" w:eastAsia="仿宋" w:hAnsi="仿宋" w:cs="仿宋"/>
          <w:color w:val="000000"/>
          <w:sz w:val="32"/>
          <w:szCs w:val="32"/>
        </w:rPr>
      </w:pPr>
      <w:r w:rsidRPr="003C55BC">
        <w:rPr>
          <w:rFonts w:ascii="sans-serif" w:eastAsia="sans-serif" w:hAnsi="sans-serif" w:cs="sans-serif"/>
          <w:color w:val="000000"/>
          <w:sz w:val="32"/>
          <w:szCs w:val="32"/>
        </w:rPr>
        <w:t xml:space="preserve">　</w:t>
      </w:r>
      <w:r w:rsidRPr="003C55BC">
        <w:rPr>
          <w:rFonts w:ascii="黑体" w:eastAsia="黑体" w:hAnsi="宋体" w:cs="黑体" w:hint="eastAsia"/>
          <w:color w:val="000000"/>
          <w:sz w:val="32"/>
          <w:szCs w:val="32"/>
        </w:rPr>
        <w:t xml:space="preserve">　三、推荐名额</w:t>
      </w:r>
    </w:p>
    <w:p w:rsidR="00B70DE0" w:rsidRPr="003C55BC" w:rsidRDefault="00A756C0" w:rsidP="003C55BC">
      <w:pPr>
        <w:pStyle w:val="a3"/>
        <w:widowControl/>
        <w:spacing w:beforeAutospacing="0" w:afterAutospacing="0" w:line="500" w:lineRule="exact"/>
        <w:ind w:firstLine="420"/>
        <w:rPr>
          <w:rFonts w:ascii="仿宋" w:eastAsia="仿宋" w:hAnsi="仿宋" w:cs="仿宋"/>
          <w:color w:val="000000"/>
          <w:sz w:val="32"/>
          <w:szCs w:val="32"/>
        </w:rPr>
      </w:pP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特级班主任：符合市级或者区级相应条件和工作实绩，各校自主推报</w:t>
      </w:r>
      <w:r w:rsidR="00FE607C" w:rsidRPr="003C55BC">
        <w:rPr>
          <w:rFonts w:ascii="仿宋" w:eastAsia="仿宋" w:hAnsi="仿宋" w:cs="仿宋" w:hint="eastAsia"/>
          <w:color w:val="000000"/>
          <w:sz w:val="32"/>
          <w:szCs w:val="32"/>
        </w:rPr>
        <w:t>。</w:t>
      </w: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（择优推报6名参加市级评选）</w:t>
      </w:r>
      <w:bookmarkStart w:id="0" w:name="_GoBack"/>
      <w:bookmarkEnd w:id="0"/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；</w:t>
      </w:r>
    </w:p>
    <w:p w:rsidR="00B70DE0" w:rsidRPr="003C55BC" w:rsidRDefault="00A756C0" w:rsidP="003C55BC">
      <w:pPr>
        <w:pStyle w:val="a3"/>
        <w:widowControl/>
        <w:spacing w:beforeAutospacing="0" w:afterAutospacing="0" w:line="500" w:lineRule="exact"/>
        <w:ind w:firstLine="420"/>
        <w:rPr>
          <w:rFonts w:ascii="仿宋" w:eastAsia="仿宋" w:hAnsi="仿宋" w:cs="仿宋"/>
          <w:color w:val="000000"/>
          <w:sz w:val="32"/>
          <w:szCs w:val="32"/>
        </w:rPr>
      </w:pP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lastRenderedPageBreak/>
        <w:t>高级班主任：符合市级或者区级相应条件和工作实绩，各校推报</w:t>
      </w:r>
      <w:r w:rsidR="00205D8A" w:rsidRPr="003C55BC">
        <w:rPr>
          <w:rFonts w:ascii="仿宋" w:eastAsia="仿宋" w:hAnsi="仿宋" w:cs="仿宋" w:hint="eastAsia"/>
          <w:color w:val="000000"/>
          <w:sz w:val="32"/>
          <w:szCs w:val="32"/>
        </w:rPr>
        <w:t>市或区高级班主任候选人</w:t>
      </w: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1名</w:t>
      </w:r>
      <w:r w:rsidR="00205D8A" w:rsidRPr="003C55BC">
        <w:rPr>
          <w:rFonts w:ascii="仿宋" w:eastAsia="仿宋" w:hAnsi="仿宋" w:cs="仿宋" w:hint="eastAsia"/>
          <w:color w:val="000000"/>
          <w:sz w:val="32"/>
          <w:szCs w:val="32"/>
        </w:rPr>
        <w:t>，规模在</w:t>
      </w:r>
      <w:r w:rsidR="001958DE" w:rsidRPr="003C55BC">
        <w:rPr>
          <w:rFonts w:ascii="仿宋" w:eastAsia="仿宋" w:hAnsi="仿宋" w:cs="仿宋" w:hint="eastAsia"/>
          <w:color w:val="000000"/>
          <w:sz w:val="32"/>
          <w:szCs w:val="32"/>
        </w:rPr>
        <w:t>50个</w:t>
      </w:r>
      <w:r w:rsidR="00205D8A" w:rsidRPr="003C55BC">
        <w:rPr>
          <w:rFonts w:ascii="仿宋" w:eastAsia="仿宋" w:hAnsi="仿宋" w:cs="仿宋" w:hint="eastAsia"/>
          <w:color w:val="000000"/>
          <w:sz w:val="32"/>
          <w:szCs w:val="32"/>
        </w:rPr>
        <w:t>班级</w:t>
      </w:r>
      <w:r w:rsidR="001958DE" w:rsidRPr="003C55BC">
        <w:rPr>
          <w:rFonts w:ascii="仿宋" w:eastAsia="仿宋" w:hAnsi="仿宋" w:cs="仿宋" w:hint="eastAsia"/>
          <w:color w:val="000000"/>
          <w:sz w:val="32"/>
          <w:szCs w:val="32"/>
        </w:rPr>
        <w:t>及</w:t>
      </w:r>
      <w:r w:rsidR="00205D8A" w:rsidRPr="003C55BC">
        <w:rPr>
          <w:rFonts w:ascii="仿宋" w:eastAsia="仿宋" w:hAnsi="仿宋" w:cs="仿宋" w:hint="eastAsia"/>
          <w:color w:val="000000"/>
          <w:sz w:val="32"/>
          <w:szCs w:val="32"/>
        </w:rPr>
        <w:t>以上可推报2名。</w:t>
      </w: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（择优推报8名参加市级评选）；</w:t>
      </w:r>
    </w:p>
    <w:p w:rsidR="00B70DE0" w:rsidRPr="003C55BC" w:rsidRDefault="00205D8A" w:rsidP="003C55BC">
      <w:pPr>
        <w:pStyle w:val="a3"/>
        <w:widowControl/>
        <w:spacing w:beforeAutospacing="0" w:afterAutospacing="0" w:line="500" w:lineRule="exact"/>
        <w:ind w:firstLine="420"/>
        <w:rPr>
          <w:rFonts w:ascii="仿宋" w:eastAsia="仿宋" w:hAnsi="仿宋" w:cs="仿宋"/>
          <w:color w:val="000000"/>
          <w:sz w:val="32"/>
          <w:szCs w:val="32"/>
        </w:rPr>
      </w:pP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骨干班主任：符合市级或者区级相应条件和工作实绩，按分配名额</w:t>
      </w:r>
      <w:r w:rsidR="00A756C0" w:rsidRPr="003C55BC">
        <w:rPr>
          <w:rFonts w:ascii="仿宋" w:eastAsia="仿宋" w:hAnsi="仿宋" w:cs="仿宋" w:hint="eastAsia"/>
          <w:color w:val="000000"/>
          <w:sz w:val="32"/>
          <w:szCs w:val="32"/>
        </w:rPr>
        <w:t>推报</w:t>
      </w: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市或区骨干班主任候选人。</w:t>
      </w:r>
      <w:r w:rsidR="00A756C0" w:rsidRPr="003C55BC">
        <w:rPr>
          <w:rFonts w:ascii="仿宋" w:eastAsia="仿宋" w:hAnsi="仿宋" w:cs="仿宋" w:hint="eastAsia"/>
          <w:color w:val="000000"/>
          <w:sz w:val="32"/>
          <w:szCs w:val="32"/>
        </w:rPr>
        <w:t>（择优推报18名参加市级评选）。</w:t>
      </w:r>
    </w:p>
    <w:p w:rsidR="00B70DE0" w:rsidRPr="003C55BC" w:rsidRDefault="00FE607C" w:rsidP="003C55BC">
      <w:pPr>
        <w:pStyle w:val="a3"/>
        <w:widowControl/>
        <w:spacing w:beforeAutospacing="0" w:afterAutospacing="0" w:line="500" w:lineRule="exact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（未被推荐市级参评的人员</w:t>
      </w:r>
      <w:r w:rsidR="00A756C0" w:rsidRPr="003C55BC">
        <w:rPr>
          <w:rFonts w:ascii="仿宋" w:eastAsia="仿宋" w:hAnsi="仿宋" w:cs="仿宋" w:hint="eastAsia"/>
          <w:color w:val="000000"/>
          <w:sz w:val="32"/>
          <w:szCs w:val="32"/>
        </w:rPr>
        <w:t>，根据条件和工作实绩，参加区级名班主任评选；推报常州市名</w:t>
      </w:r>
      <w:r w:rsidR="001958DE" w:rsidRPr="003C55BC">
        <w:rPr>
          <w:rFonts w:ascii="仿宋" w:eastAsia="仿宋" w:hAnsi="仿宋" w:cs="仿宋" w:hint="eastAsia"/>
          <w:color w:val="000000"/>
          <w:sz w:val="32"/>
          <w:szCs w:val="32"/>
        </w:rPr>
        <w:t>班主任后未入选的人员，根据条件和工作实绩，参加区级名班主任评选。</w:t>
      </w:r>
      <w:r w:rsidR="00A756C0" w:rsidRPr="003C55BC">
        <w:rPr>
          <w:rFonts w:ascii="仿宋" w:eastAsia="仿宋" w:hAnsi="仿宋" w:cs="仿宋" w:hint="eastAsia"/>
          <w:color w:val="000000"/>
          <w:sz w:val="32"/>
          <w:szCs w:val="32"/>
        </w:rPr>
        <w:t>）</w:t>
      </w:r>
    </w:p>
    <w:p w:rsidR="00B70DE0" w:rsidRPr="003C55BC" w:rsidRDefault="00A756C0" w:rsidP="003C55BC">
      <w:pPr>
        <w:pStyle w:val="a3"/>
        <w:widowControl/>
        <w:spacing w:beforeAutospacing="0" w:afterAutospacing="0" w:line="500" w:lineRule="exact"/>
        <w:ind w:firstLine="420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 w:rsidRPr="003C55BC"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（各校推报名额详见附件1）</w:t>
      </w:r>
    </w:p>
    <w:p w:rsidR="00B70DE0" w:rsidRPr="003C55BC" w:rsidRDefault="00A756C0" w:rsidP="003C55BC">
      <w:pPr>
        <w:pStyle w:val="a3"/>
        <w:widowControl/>
        <w:spacing w:beforeAutospacing="0" w:afterAutospacing="0" w:line="500" w:lineRule="exact"/>
        <w:ind w:firstLine="420"/>
        <w:rPr>
          <w:rFonts w:ascii="sans-serif" w:eastAsia="sans-serif" w:hAnsi="sans-serif" w:cs="sans-serif"/>
          <w:color w:val="000000"/>
          <w:sz w:val="32"/>
          <w:szCs w:val="32"/>
        </w:rPr>
      </w:pPr>
      <w:r w:rsidRPr="003C55BC">
        <w:rPr>
          <w:rFonts w:ascii="黑体" w:eastAsia="黑体" w:hAnsi="宋体" w:cs="黑体" w:hint="eastAsia"/>
          <w:color w:val="000000"/>
          <w:sz w:val="32"/>
          <w:szCs w:val="32"/>
        </w:rPr>
        <w:t>四、评选标准</w:t>
      </w:r>
    </w:p>
    <w:p w:rsidR="00B70DE0" w:rsidRPr="003C55BC" w:rsidRDefault="00A756C0" w:rsidP="003C55BC">
      <w:pPr>
        <w:pStyle w:val="a3"/>
        <w:widowControl/>
        <w:spacing w:beforeAutospacing="0" w:afterAutospacing="0" w:line="500" w:lineRule="exact"/>
        <w:ind w:firstLine="420"/>
        <w:rPr>
          <w:rFonts w:ascii="仿宋" w:eastAsia="仿宋" w:hAnsi="仿宋" w:cs="仿宋"/>
          <w:bCs/>
          <w:color w:val="000000"/>
          <w:sz w:val="32"/>
          <w:szCs w:val="32"/>
        </w:rPr>
      </w:pPr>
      <w:r w:rsidRPr="003C55BC"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市级评选条件</w:t>
      </w:r>
      <w:r w:rsidRPr="003C55BC">
        <w:rPr>
          <w:rFonts w:ascii="仿宋" w:eastAsia="仿宋" w:hAnsi="仿宋" w:cs="仿宋" w:hint="eastAsia"/>
          <w:bCs/>
          <w:color w:val="000000"/>
          <w:sz w:val="32"/>
          <w:szCs w:val="32"/>
        </w:rPr>
        <w:t>：详见附件2；</w:t>
      </w:r>
    </w:p>
    <w:p w:rsidR="00B70DE0" w:rsidRPr="003C55BC" w:rsidRDefault="00A756C0" w:rsidP="003C55BC">
      <w:pPr>
        <w:pStyle w:val="a3"/>
        <w:widowControl/>
        <w:spacing w:beforeAutospacing="0" w:afterAutospacing="0" w:line="500" w:lineRule="exact"/>
        <w:ind w:firstLine="420"/>
        <w:rPr>
          <w:rFonts w:ascii="sans-serif" w:eastAsia="仿宋" w:hAnsi="sans-serif" w:cs="sans-serif" w:hint="eastAsia"/>
          <w:bCs/>
          <w:color w:val="000000"/>
          <w:sz w:val="32"/>
          <w:szCs w:val="32"/>
        </w:rPr>
      </w:pPr>
      <w:r w:rsidRPr="003C55BC"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区级评选条件</w:t>
      </w:r>
      <w:r w:rsidRPr="003C55BC">
        <w:rPr>
          <w:rFonts w:ascii="仿宋" w:eastAsia="仿宋" w:hAnsi="仿宋" w:cs="仿宋" w:hint="eastAsia"/>
          <w:bCs/>
          <w:color w:val="000000"/>
          <w:sz w:val="32"/>
          <w:szCs w:val="32"/>
        </w:rPr>
        <w:t>：班主任任职年限可以递减一年，其余条件参照</w:t>
      </w:r>
      <w:r w:rsidR="00290326" w:rsidRPr="003C55BC">
        <w:rPr>
          <w:rFonts w:ascii="仿宋" w:eastAsia="仿宋" w:hAnsi="仿宋" w:cs="仿宋" w:hint="eastAsia"/>
          <w:bCs/>
          <w:color w:val="000000"/>
          <w:sz w:val="32"/>
          <w:szCs w:val="32"/>
        </w:rPr>
        <w:t>市级评选条件，详见</w:t>
      </w:r>
      <w:r w:rsidRPr="003C55BC">
        <w:rPr>
          <w:rFonts w:ascii="仿宋" w:eastAsia="仿宋" w:hAnsi="仿宋" w:cs="仿宋" w:hint="eastAsia"/>
          <w:bCs/>
          <w:color w:val="000000"/>
          <w:sz w:val="32"/>
          <w:szCs w:val="32"/>
        </w:rPr>
        <w:t>附件2。</w:t>
      </w:r>
    </w:p>
    <w:p w:rsidR="001958DE" w:rsidRPr="003C55BC" w:rsidRDefault="001958DE" w:rsidP="003C55BC">
      <w:pPr>
        <w:pStyle w:val="a3"/>
        <w:widowControl/>
        <w:spacing w:beforeAutospacing="0" w:afterAutospacing="0" w:line="500" w:lineRule="exact"/>
        <w:rPr>
          <w:rFonts w:ascii="仿宋" w:eastAsia="仿宋" w:hAnsi="仿宋" w:cs="仿宋"/>
          <w:color w:val="000000"/>
          <w:sz w:val="32"/>
          <w:szCs w:val="32"/>
          <w:u w:val="single"/>
        </w:rPr>
      </w:pPr>
    </w:p>
    <w:p w:rsidR="00B70DE0" w:rsidRPr="003C55BC" w:rsidRDefault="00A756C0" w:rsidP="003C55BC">
      <w:pPr>
        <w:pStyle w:val="a3"/>
        <w:widowControl/>
        <w:spacing w:beforeAutospacing="0" w:afterAutospacing="0" w:line="500" w:lineRule="exact"/>
        <w:rPr>
          <w:rFonts w:ascii="仿宋" w:eastAsia="仿宋" w:hAnsi="仿宋" w:cs="仿宋"/>
          <w:color w:val="000000"/>
          <w:sz w:val="32"/>
          <w:szCs w:val="32"/>
          <w:u w:val="single"/>
        </w:rPr>
      </w:pPr>
      <w:r w:rsidRPr="003C55BC">
        <w:rPr>
          <w:rFonts w:ascii="仿宋" w:eastAsia="仿宋" w:hAnsi="仿宋" w:cs="仿宋" w:hint="eastAsia"/>
          <w:color w:val="000000"/>
          <w:sz w:val="32"/>
          <w:szCs w:val="32"/>
          <w:u w:val="single"/>
        </w:rPr>
        <w:t>注意：</w:t>
      </w:r>
    </w:p>
    <w:p w:rsidR="00B70DE0" w:rsidRPr="003C55BC" w:rsidRDefault="00A756C0" w:rsidP="003C55BC">
      <w:pPr>
        <w:pStyle w:val="a3"/>
        <w:widowControl/>
        <w:spacing w:beforeAutospacing="0" w:afterAutospacing="0" w:line="500" w:lineRule="exact"/>
        <w:ind w:firstLineChars="200" w:firstLine="640"/>
        <w:rPr>
          <w:rFonts w:ascii="sans-serif" w:eastAsia="sans-serif" w:hAnsi="sans-serif" w:cs="sans-serif"/>
          <w:color w:val="000000"/>
          <w:sz w:val="32"/>
          <w:szCs w:val="32"/>
        </w:rPr>
      </w:pP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任班主任工作以来，存在下列情形之一的，实行“一票否决”。</w:t>
      </w:r>
    </w:p>
    <w:p w:rsidR="00B70DE0" w:rsidRPr="003C55BC" w:rsidRDefault="00A756C0" w:rsidP="003C55BC">
      <w:pPr>
        <w:pStyle w:val="a3"/>
        <w:widowControl/>
        <w:spacing w:beforeAutospacing="0" w:afterAutospacing="0" w:line="500" w:lineRule="exact"/>
        <w:rPr>
          <w:rFonts w:ascii="sans-serif" w:eastAsia="sans-serif" w:hAnsi="sans-serif" w:cs="sans-serif"/>
          <w:color w:val="000000"/>
          <w:sz w:val="32"/>
          <w:szCs w:val="32"/>
        </w:rPr>
      </w:pP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 xml:space="preserve">　　1.有违规违纪情况的；</w:t>
      </w:r>
    </w:p>
    <w:p w:rsidR="00B70DE0" w:rsidRPr="003C55BC" w:rsidRDefault="00A756C0" w:rsidP="003C55BC">
      <w:pPr>
        <w:pStyle w:val="a3"/>
        <w:widowControl/>
        <w:spacing w:beforeAutospacing="0" w:afterAutospacing="0" w:line="500" w:lineRule="exact"/>
        <w:rPr>
          <w:rFonts w:ascii="sans-serif" w:eastAsia="sans-serif" w:hAnsi="sans-serif" w:cs="sans-serif"/>
          <w:color w:val="000000"/>
          <w:sz w:val="32"/>
          <w:szCs w:val="32"/>
        </w:rPr>
      </w:pP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 xml:space="preserve">　　2.所带班级发生一般责任事故以上或学生违法犯罪的；</w:t>
      </w:r>
    </w:p>
    <w:p w:rsidR="00B70DE0" w:rsidRPr="003C55BC" w:rsidRDefault="00A756C0" w:rsidP="003C55BC">
      <w:pPr>
        <w:pStyle w:val="a3"/>
        <w:widowControl/>
        <w:spacing w:beforeAutospacing="0" w:afterAutospacing="0" w:line="500" w:lineRule="exact"/>
        <w:rPr>
          <w:rFonts w:ascii="sans-serif" w:eastAsia="sans-serif" w:hAnsi="sans-serif" w:cs="sans-serif"/>
          <w:color w:val="000000"/>
          <w:sz w:val="32"/>
          <w:szCs w:val="32"/>
        </w:rPr>
      </w:pP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 xml:space="preserve">　　3.因班级管理不善产生重大舆情事件的；</w:t>
      </w:r>
    </w:p>
    <w:p w:rsidR="00B70DE0" w:rsidRPr="003C55BC" w:rsidRDefault="00A756C0" w:rsidP="003C55BC">
      <w:pPr>
        <w:pStyle w:val="a3"/>
        <w:widowControl/>
        <w:spacing w:beforeAutospacing="0" w:afterAutospacing="0" w:line="500" w:lineRule="exact"/>
        <w:rPr>
          <w:rFonts w:ascii="sans-serif" w:eastAsia="sans-serif" w:hAnsi="sans-serif" w:cs="sans-serif"/>
          <w:color w:val="000000"/>
          <w:sz w:val="32"/>
          <w:szCs w:val="32"/>
        </w:rPr>
      </w:pP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 xml:space="preserve">　　4.因体罚或变相体罚学生、接受家长财物、从事有偿家教等违反师德规范，产生不良社会影响的。</w:t>
      </w:r>
    </w:p>
    <w:p w:rsidR="00B70DE0" w:rsidRPr="003C55BC" w:rsidRDefault="00A756C0" w:rsidP="003C55BC">
      <w:pPr>
        <w:pStyle w:val="a3"/>
        <w:widowControl/>
        <w:spacing w:beforeAutospacing="0" w:afterAutospacing="0" w:line="500" w:lineRule="exact"/>
        <w:rPr>
          <w:rFonts w:ascii="sans-serif" w:eastAsia="sans-serif" w:hAnsi="sans-serif" w:cs="sans-serif"/>
          <w:color w:val="000000"/>
          <w:sz w:val="32"/>
          <w:szCs w:val="32"/>
        </w:rPr>
      </w:pPr>
      <w:r w:rsidRPr="003C55BC">
        <w:rPr>
          <w:rFonts w:ascii="黑体" w:eastAsia="黑体" w:hAnsi="宋体" w:cs="黑体" w:hint="eastAsia"/>
          <w:color w:val="000000"/>
          <w:sz w:val="32"/>
          <w:szCs w:val="32"/>
        </w:rPr>
        <w:t xml:space="preserve">　　五、评选程序</w:t>
      </w:r>
    </w:p>
    <w:p w:rsidR="00B70DE0" w:rsidRPr="003C55BC" w:rsidRDefault="00A756C0" w:rsidP="003C55BC">
      <w:pPr>
        <w:pStyle w:val="a3"/>
        <w:widowControl/>
        <w:spacing w:beforeAutospacing="0" w:afterAutospacing="0" w:line="500" w:lineRule="exact"/>
        <w:rPr>
          <w:rFonts w:ascii="sans-serif" w:eastAsia="sans-serif" w:hAnsi="sans-serif" w:cs="sans-serif"/>
          <w:color w:val="000000"/>
          <w:sz w:val="32"/>
          <w:szCs w:val="32"/>
        </w:rPr>
      </w:pPr>
      <w:r w:rsidRPr="003C55BC">
        <w:rPr>
          <w:rFonts w:ascii="sans-serif" w:eastAsia="sans-serif" w:hAnsi="sans-serif" w:cs="sans-serif"/>
          <w:color w:val="000000"/>
          <w:sz w:val="32"/>
          <w:szCs w:val="32"/>
        </w:rPr>
        <w:t xml:space="preserve">　</w:t>
      </w:r>
      <w:r w:rsidRPr="003C55BC">
        <w:rPr>
          <w:rFonts w:ascii="楷体" w:eastAsia="楷体" w:hAnsi="楷体" w:cs="楷体"/>
          <w:color w:val="000000"/>
          <w:sz w:val="32"/>
          <w:szCs w:val="32"/>
        </w:rPr>
        <w:t xml:space="preserve">　(一)个人申报。</w:t>
      </w: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学校将评选通知告知全体班主任，各中小学班主任对照条件自愿申报，认真填写推荐申报表(附件3，</w:t>
      </w:r>
      <w:r w:rsidRPr="003C55BC">
        <w:rPr>
          <w:rFonts w:ascii="仿宋" w:eastAsia="仿宋" w:hAnsi="仿宋" w:cs="仿宋" w:hint="eastAsia"/>
          <w:b/>
          <w:bCs/>
          <w:sz w:val="32"/>
          <w:szCs w:val="32"/>
        </w:rPr>
        <w:t>A3纸</w:t>
      </w:r>
      <w:r w:rsidRPr="003C55BC">
        <w:rPr>
          <w:rFonts w:ascii="仿宋" w:eastAsia="仿宋" w:hAnsi="仿宋" w:cs="仿宋" w:hint="eastAsia"/>
          <w:b/>
          <w:sz w:val="32"/>
          <w:szCs w:val="32"/>
        </w:rPr>
        <w:t>正反</w:t>
      </w: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打印装订，</w:t>
      </w:r>
      <w:r w:rsidRPr="00B63F6E">
        <w:rPr>
          <w:rFonts w:ascii="仿宋" w:eastAsia="仿宋" w:hAnsi="仿宋" w:cs="仿宋" w:hint="eastAsia"/>
          <w:b/>
          <w:color w:val="FF0000"/>
          <w:sz w:val="32"/>
          <w:szCs w:val="32"/>
        </w:rPr>
        <w:t>一式五份</w:t>
      </w: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)，递交相关佐证材料(材料目</w:t>
      </w: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lastRenderedPageBreak/>
        <w:t>录详见附件4)。相关佐证材料应加以归纳整理，正反打印或复印，经学校盖章确认后，装订成册，材料合计不超过100个页码。上年度“常州市骨干班主任”、“常州市高级班主任”如符合评选标准，可申报参加上一级别评选。</w:t>
      </w:r>
    </w:p>
    <w:p w:rsidR="00B63F6E" w:rsidRDefault="00A756C0" w:rsidP="00B63F6E">
      <w:pPr>
        <w:pStyle w:val="a3"/>
        <w:widowControl/>
        <w:spacing w:beforeAutospacing="0" w:afterAutospacing="0" w:line="500" w:lineRule="exact"/>
        <w:ind w:firstLine="645"/>
        <w:rPr>
          <w:rFonts w:ascii="仿宋" w:eastAsia="仿宋" w:hAnsi="仿宋" w:cs="仿宋"/>
          <w:color w:val="000000"/>
          <w:sz w:val="32"/>
          <w:szCs w:val="32"/>
        </w:rPr>
      </w:pPr>
      <w:r w:rsidRPr="003C55BC">
        <w:rPr>
          <w:rFonts w:ascii="楷体" w:eastAsia="楷体" w:hAnsi="楷体" w:cs="楷体" w:hint="eastAsia"/>
          <w:color w:val="000000"/>
          <w:sz w:val="32"/>
          <w:szCs w:val="32"/>
        </w:rPr>
        <w:t>(二)学校推荐。</w:t>
      </w: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学校接通知后，迅速将评选要求告知全体班主任。组织全体教师及所带班级学生对申报对象进行满意度测评(可用学期满意度测评数据，小学低年段学生满意度测评由家长参与)，将结果填入申报表;满意度比例低于规定要求的，不再报送。学校将推荐结果在校园网、校门口等显著位置进行公示。</w:t>
      </w:r>
    </w:p>
    <w:p w:rsidR="000649AC" w:rsidRDefault="000649AC" w:rsidP="000649AC">
      <w:pPr>
        <w:pStyle w:val="a3"/>
        <w:widowControl/>
        <w:spacing w:beforeAutospacing="0" w:afterAutospacing="0" w:line="500" w:lineRule="exact"/>
        <w:ind w:firstLineChars="200" w:firstLine="640"/>
        <w:rPr>
          <w:rFonts w:ascii="仿宋" w:eastAsia="仿宋" w:hAnsi="仿宋" w:cs="仿宋" w:hint="eastAsia"/>
          <w:color w:val="000000"/>
          <w:sz w:val="32"/>
          <w:szCs w:val="32"/>
        </w:rPr>
      </w:pPr>
      <w:r w:rsidRPr="000649AC">
        <w:rPr>
          <w:rFonts w:ascii="仿宋" w:eastAsia="仿宋" w:hAnsi="仿宋" w:cs="仿宋" w:hint="eastAsia"/>
          <w:color w:val="000000"/>
          <w:sz w:val="32"/>
          <w:szCs w:val="32"/>
        </w:rPr>
        <w:t>学校对被推荐人撰写300字以内推荐理由，认真审核申报材料，并填报推荐名单汇总表(附件5)，加盖公章后于7月7日前学校统一将所有推荐材料报基础教育处327室。</w:t>
      </w:r>
      <w:r w:rsidRPr="000649AC">
        <w:rPr>
          <w:rFonts w:ascii="仿宋" w:eastAsia="仿宋" w:hAnsi="仿宋" w:cs="仿宋" w:hint="eastAsia"/>
          <w:color w:val="000000"/>
          <w:sz w:val="32"/>
          <w:szCs w:val="32"/>
          <w:u w:val="single"/>
        </w:rPr>
        <w:t>（学校所有推荐人员材料装在一个文件袋内，送到办公室，不要快递，以免遗失。</w:t>
      </w:r>
      <w:r w:rsidRPr="000649AC">
        <w:rPr>
          <w:rFonts w:ascii="仿宋" w:eastAsia="仿宋" w:hAnsi="仿宋" w:cs="仿宋" w:hint="eastAsia"/>
          <w:color w:val="000000"/>
          <w:sz w:val="32"/>
          <w:szCs w:val="32"/>
        </w:rPr>
        <w:t>）同时</w:t>
      </w:r>
      <w:r w:rsidRPr="000649AC">
        <w:rPr>
          <w:rFonts w:ascii="仿宋" w:eastAsia="仿宋" w:hAnsi="仿宋" w:cs="仿宋" w:hint="eastAsia"/>
          <w:b/>
          <w:color w:val="FF0000"/>
          <w:sz w:val="32"/>
          <w:szCs w:val="32"/>
        </w:rPr>
        <w:t>推荐名单汇总表（附件5）电子稿</w:t>
      </w:r>
      <w:r w:rsidRPr="000649AC">
        <w:rPr>
          <w:rFonts w:ascii="仿宋" w:eastAsia="仿宋" w:hAnsi="仿宋" w:cs="仿宋" w:hint="eastAsia"/>
          <w:color w:val="000000"/>
          <w:sz w:val="32"/>
          <w:szCs w:val="32"/>
        </w:rPr>
        <w:t>发送邮箱105217718@qq.com。联系人：秦琳，联系电话：85127250。</w:t>
      </w:r>
      <w:r w:rsidRPr="000649AC">
        <w:rPr>
          <w:rFonts w:ascii="仿宋" w:eastAsia="仿宋" w:hAnsi="仿宋" w:cs="仿宋" w:hint="eastAsia"/>
          <w:b/>
          <w:color w:val="0000FF"/>
          <w:sz w:val="32"/>
          <w:szCs w:val="32"/>
        </w:rPr>
        <w:t>超过时间均视为放弃推荐。</w:t>
      </w:r>
    </w:p>
    <w:p w:rsidR="00B70DE0" w:rsidRPr="003C55BC" w:rsidRDefault="00A756C0" w:rsidP="000649AC">
      <w:pPr>
        <w:pStyle w:val="a3"/>
        <w:widowControl/>
        <w:spacing w:beforeAutospacing="0" w:afterAutospacing="0" w:line="500" w:lineRule="exact"/>
        <w:ind w:firstLineChars="200" w:firstLine="640"/>
        <w:rPr>
          <w:rFonts w:ascii="sans-serif" w:eastAsia="sans-serif" w:hAnsi="sans-serif" w:cs="sans-serif"/>
          <w:color w:val="000000"/>
          <w:sz w:val="32"/>
          <w:szCs w:val="32"/>
        </w:rPr>
      </w:pPr>
      <w:r w:rsidRPr="003C55BC">
        <w:rPr>
          <w:rFonts w:ascii="楷体" w:eastAsia="楷体" w:hAnsi="楷体" w:cs="楷体" w:hint="eastAsia"/>
          <w:color w:val="000000"/>
          <w:sz w:val="32"/>
          <w:szCs w:val="32"/>
        </w:rPr>
        <w:t>(三)区级初评。</w:t>
      </w: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教育</w:t>
      </w:r>
      <w:r w:rsidR="00DA0E7E" w:rsidRPr="003C55BC">
        <w:rPr>
          <w:rFonts w:ascii="仿宋" w:eastAsia="仿宋" w:hAnsi="仿宋" w:cs="仿宋" w:hint="eastAsia"/>
          <w:color w:val="000000"/>
          <w:sz w:val="32"/>
          <w:szCs w:val="32"/>
        </w:rPr>
        <w:t>局</w:t>
      </w: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将组织专门人员对申报材料进行初评，严格按照评选标准及分配名额择优报送市教育局</w:t>
      </w:r>
      <w:r w:rsidR="00DA0E7E" w:rsidRPr="003C55BC">
        <w:rPr>
          <w:rFonts w:ascii="仿宋" w:eastAsia="仿宋" w:hAnsi="仿宋" w:cs="仿宋" w:hint="eastAsia"/>
          <w:color w:val="000000"/>
          <w:sz w:val="32"/>
          <w:szCs w:val="32"/>
        </w:rPr>
        <w:t>或确定为区“三级”</w:t>
      </w:r>
      <w:r w:rsidR="00F71D78" w:rsidRPr="003C55BC">
        <w:rPr>
          <w:rFonts w:ascii="仿宋" w:eastAsia="仿宋" w:hAnsi="仿宋" w:cs="仿宋" w:hint="eastAsia"/>
          <w:color w:val="000000"/>
          <w:sz w:val="32"/>
          <w:szCs w:val="32"/>
        </w:rPr>
        <w:t>名</w:t>
      </w:r>
      <w:r w:rsidR="00DA0E7E" w:rsidRPr="003C55BC">
        <w:rPr>
          <w:rFonts w:ascii="仿宋" w:eastAsia="仿宋" w:hAnsi="仿宋" w:cs="仿宋" w:hint="eastAsia"/>
          <w:color w:val="000000"/>
          <w:sz w:val="32"/>
          <w:szCs w:val="32"/>
        </w:rPr>
        <w:t>班主任</w:t>
      </w: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。</w:t>
      </w:r>
    </w:p>
    <w:p w:rsidR="00B70DE0" w:rsidRPr="003C55BC" w:rsidRDefault="00A756C0" w:rsidP="003C55BC">
      <w:pPr>
        <w:pStyle w:val="a3"/>
        <w:widowControl/>
        <w:spacing w:beforeAutospacing="0" w:afterAutospacing="0" w:line="500" w:lineRule="exact"/>
        <w:ind w:firstLineChars="182" w:firstLine="582"/>
        <w:rPr>
          <w:rFonts w:ascii="sans-serif" w:eastAsia="sans-serif" w:hAnsi="sans-serif" w:cs="sans-serif"/>
          <w:color w:val="000000"/>
          <w:sz w:val="32"/>
          <w:szCs w:val="32"/>
        </w:rPr>
      </w:pPr>
      <w:r w:rsidRPr="003C55BC">
        <w:rPr>
          <w:rFonts w:ascii="楷体" w:eastAsia="楷体" w:hAnsi="楷体" w:cs="楷体" w:hint="eastAsia"/>
          <w:color w:val="000000"/>
          <w:sz w:val="32"/>
          <w:szCs w:val="32"/>
        </w:rPr>
        <w:t>(四)市级评审。</w:t>
      </w: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市教育局组织评审委员会，对申报对象进行材料评审。评审结果经公示后发文公布。</w:t>
      </w:r>
    </w:p>
    <w:p w:rsidR="00B70DE0" w:rsidRPr="003C55BC" w:rsidRDefault="00A756C0" w:rsidP="003C55BC">
      <w:pPr>
        <w:pStyle w:val="a3"/>
        <w:widowControl/>
        <w:spacing w:beforeAutospacing="0" w:afterAutospacing="0" w:line="500" w:lineRule="exact"/>
        <w:rPr>
          <w:rFonts w:ascii="sans-serif" w:eastAsia="sans-serif" w:hAnsi="sans-serif" w:cs="sans-serif"/>
          <w:color w:val="000000"/>
          <w:sz w:val="32"/>
          <w:szCs w:val="32"/>
        </w:rPr>
      </w:pP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 xml:space="preserve">　　六、组织保障</w:t>
      </w:r>
    </w:p>
    <w:p w:rsidR="00B70DE0" w:rsidRPr="003C55BC" w:rsidRDefault="00A756C0" w:rsidP="003C55BC">
      <w:pPr>
        <w:pStyle w:val="a3"/>
        <w:widowControl/>
        <w:spacing w:beforeAutospacing="0" w:afterAutospacing="0" w:line="500" w:lineRule="exact"/>
        <w:rPr>
          <w:rFonts w:ascii="sans-serif" w:eastAsia="sans-serif" w:hAnsi="sans-serif" w:cs="sans-serif"/>
          <w:color w:val="000000"/>
          <w:sz w:val="32"/>
          <w:szCs w:val="32"/>
        </w:rPr>
      </w:pPr>
      <w:r w:rsidRPr="003C55BC">
        <w:rPr>
          <w:rFonts w:ascii="sans-serif" w:eastAsia="sans-serif" w:hAnsi="sans-serif" w:cs="sans-serif"/>
          <w:color w:val="000000"/>
          <w:sz w:val="32"/>
          <w:szCs w:val="32"/>
        </w:rPr>
        <w:t xml:space="preserve">　</w:t>
      </w:r>
      <w:r w:rsidRPr="003C55BC">
        <w:rPr>
          <w:rFonts w:ascii="楷体" w:eastAsia="楷体" w:hAnsi="楷体" w:cs="楷体" w:hint="eastAsia"/>
          <w:color w:val="000000"/>
          <w:sz w:val="32"/>
          <w:szCs w:val="32"/>
        </w:rPr>
        <w:t xml:space="preserve">　(一)规范评选。</w:t>
      </w:r>
      <w:r w:rsidR="00DA0E7E" w:rsidRPr="003C55BC">
        <w:rPr>
          <w:rFonts w:ascii="仿宋" w:eastAsia="仿宋" w:hAnsi="仿宋" w:cs="仿宋" w:hint="eastAsia"/>
          <w:color w:val="000000"/>
          <w:sz w:val="32"/>
          <w:szCs w:val="32"/>
        </w:rPr>
        <w:t>市区</w:t>
      </w:r>
      <w:r w:rsidR="00FE607C" w:rsidRPr="003C55BC">
        <w:rPr>
          <w:rFonts w:ascii="仿宋" w:eastAsia="仿宋" w:hAnsi="仿宋" w:cs="仿宋" w:hint="eastAsia"/>
          <w:color w:val="000000"/>
          <w:sz w:val="32"/>
          <w:szCs w:val="32"/>
        </w:rPr>
        <w:t>名班主任评选推荐工作是推进教育英才队伍培养工程的重要内容，是促进</w:t>
      </w: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班主任队伍建设的创新举措，各校要高度重视、广泛宣传、严格对标、公开公正地做好组织推荐工作。</w:t>
      </w:r>
    </w:p>
    <w:p w:rsidR="00B70DE0" w:rsidRPr="003C55BC" w:rsidRDefault="00A756C0" w:rsidP="003C55BC">
      <w:pPr>
        <w:pStyle w:val="a3"/>
        <w:widowControl/>
        <w:spacing w:beforeAutospacing="0" w:afterAutospacing="0" w:line="500" w:lineRule="exact"/>
        <w:rPr>
          <w:rFonts w:ascii="sans-serif" w:eastAsia="sans-serif" w:hAnsi="sans-serif" w:cs="sans-serif"/>
          <w:color w:val="000000"/>
          <w:sz w:val="32"/>
          <w:szCs w:val="32"/>
        </w:rPr>
      </w:pPr>
      <w:r w:rsidRPr="003C55BC">
        <w:rPr>
          <w:rFonts w:ascii="sans-serif" w:eastAsia="sans-serif" w:hAnsi="sans-serif" w:cs="sans-serif"/>
          <w:color w:val="000000"/>
          <w:sz w:val="32"/>
          <w:szCs w:val="32"/>
        </w:rPr>
        <w:lastRenderedPageBreak/>
        <w:t xml:space="preserve">　</w:t>
      </w:r>
      <w:r w:rsidRPr="003C55BC">
        <w:rPr>
          <w:rFonts w:ascii="楷体" w:eastAsia="楷体" w:hAnsi="楷体" w:cs="楷体" w:hint="eastAsia"/>
          <w:color w:val="000000"/>
          <w:sz w:val="32"/>
          <w:szCs w:val="32"/>
        </w:rPr>
        <w:t xml:space="preserve">　(二)深度培养。</w:t>
      </w: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各校要结合实际，勇于创新，为市、区名班主任深度学习、专业发展、持续成长提供多元平台。</w:t>
      </w:r>
    </w:p>
    <w:p w:rsidR="00B70DE0" w:rsidRPr="003C55BC" w:rsidRDefault="00A756C0" w:rsidP="003C55BC">
      <w:pPr>
        <w:pStyle w:val="a3"/>
        <w:widowControl/>
        <w:spacing w:beforeAutospacing="0" w:afterAutospacing="0" w:line="500" w:lineRule="exact"/>
        <w:rPr>
          <w:rFonts w:ascii="sans-serif" w:eastAsia="sans-serif" w:hAnsi="sans-serif" w:cs="sans-serif"/>
          <w:color w:val="000000"/>
          <w:sz w:val="32"/>
          <w:szCs w:val="32"/>
        </w:rPr>
      </w:pPr>
      <w:r w:rsidRPr="003C55BC">
        <w:rPr>
          <w:rFonts w:ascii="sans-serif" w:eastAsia="sans-serif" w:hAnsi="sans-serif" w:cs="sans-serif"/>
          <w:color w:val="000000"/>
          <w:sz w:val="32"/>
          <w:szCs w:val="32"/>
        </w:rPr>
        <w:t xml:space="preserve">　</w:t>
      </w:r>
      <w:r w:rsidRPr="003C55BC">
        <w:rPr>
          <w:rFonts w:ascii="楷体" w:eastAsia="楷体" w:hAnsi="楷体" w:cs="楷体" w:hint="eastAsia"/>
          <w:color w:val="000000"/>
          <w:sz w:val="32"/>
          <w:szCs w:val="32"/>
        </w:rPr>
        <w:t xml:space="preserve">　(三)表彰激励。</w:t>
      </w:r>
      <w:r w:rsidR="00DA0E7E" w:rsidRPr="003C55BC">
        <w:rPr>
          <w:rFonts w:ascii="仿宋" w:eastAsia="仿宋" w:hAnsi="仿宋" w:cs="仿宋" w:hint="eastAsia"/>
          <w:color w:val="000000"/>
          <w:sz w:val="32"/>
          <w:szCs w:val="32"/>
        </w:rPr>
        <w:t>为</w:t>
      </w: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市</w:t>
      </w:r>
      <w:r w:rsidR="00DA0E7E" w:rsidRPr="003C55BC">
        <w:rPr>
          <w:rFonts w:ascii="仿宋" w:eastAsia="仿宋" w:hAnsi="仿宋" w:cs="仿宋" w:hint="eastAsia"/>
          <w:color w:val="000000"/>
          <w:sz w:val="32"/>
          <w:szCs w:val="32"/>
        </w:rPr>
        <w:t>区</w:t>
      </w: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名班主任颁发市级荣誉证书;</w:t>
      </w:r>
      <w:r w:rsidR="00DA0E7E" w:rsidRPr="003C55BC">
        <w:rPr>
          <w:rFonts w:ascii="仿宋" w:eastAsia="仿宋" w:hAnsi="仿宋" w:cs="仿宋" w:hint="eastAsia"/>
          <w:color w:val="000000"/>
          <w:sz w:val="32"/>
          <w:szCs w:val="32"/>
        </w:rPr>
        <w:t>以三年为一周期，对年度考核合格的</w:t>
      </w: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市</w:t>
      </w:r>
      <w:r w:rsidR="00DA0E7E" w:rsidRPr="003C55BC">
        <w:rPr>
          <w:rFonts w:ascii="仿宋" w:eastAsia="仿宋" w:hAnsi="仿宋" w:cs="仿宋" w:hint="eastAsia"/>
          <w:color w:val="000000"/>
          <w:sz w:val="32"/>
          <w:szCs w:val="32"/>
        </w:rPr>
        <w:t>区</w:t>
      </w: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名班主任</w:t>
      </w:r>
      <w:r w:rsidR="00DA0E7E" w:rsidRPr="003C55BC">
        <w:rPr>
          <w:rFonts w:ascii="仿宋" w:eastAsia="仿宋" w:hAnsi="仿宋" w:cs="仿宋" w:hint="eastAsia"/>
          <w:color w:val="000000"/>
          <w:sz w:val="32"/>
          <w:szCs w:val="32"/>
        </w:rPr>
        <w:t>按相关规定予以奖励</w:t>
      </w:r>
      <w:r w:rsidR="00FE607C" w:rsidRPr="003C55BC">
        <w:rPr>
          <w:rFonts w:ascii="仿宋" w:eastAsia="仿宋" w:hAnsi="仿宋" w:cs="仿宋" w:hint="eastAsia"/>
          <w:color w:val="000000"/>
          <w:sz w:val="32"/>
          <w:szCs w:val="32"/>
        </w:rPr>
        <w:t>；在职称晋升、评优评先、绩效考核中，向</w:t>
      </w: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市</w:t>
      </w:r>
      <w:r w:rsidR="00FE607C" w:rsidRPr="003C55BC">
        <w:rPr>
          <w:rFonts w:ascii="仿宋" w:eastAsia="仿宋" w:hAnsi="仿宋" w:cs="仿宋" w:hint="eastAsia"/>
          <w:color w:val="000000"/>
          <w:sz w:val="32"/>
          <w:szCs w:val="32"/>
        </w:rPr>
        <w:t>区</w:t>
      </w: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名班主任倾斜。</w:t>
      </w:r>
    </w:p>
    <w:p w:rsidR="00B70DE0" w:rsidRPr="003C55BC" w:rsidRDefault="00A756C0" w:rsidP="003C55BC">
      <w:pPr>
        <w:pStyle w:val="a3"/>
        <w:widowControl/>
        <w:spacing w:beforeAutospacing="0" w:afterAutospacing="0" w:line="500" w:lineRule="exact"/>
        <w:rPr>
          <w:rFonts w:ascii="sans-serif" w:eastAsia="sans-serif" w:hAnsi="sans-serif" w:cs="sans-serif"/>
          <w:color w:val="000000"/>
          <w:sz w:val="32"/>
          <w:szCs w:val="32"/>
        </w:rPr>
      </w:pPr>
      <w:r w:rsidRPr="003C55BC">
        <w:rPr>
          <w:rFonts w:ascii="sans-serif" w:eastAsia="sans-serif" w:hAnsi="sans-serif" w:cs="sans-serif"/>
          <w:color w:val="000000"/>
          <w:sz w:val="32"/>
          <w:szCs w:val="32"/>
        </w:rPr>
        <w:t xml:space="preserve">　</w:t>
      </w:r>
      <w:r w:rsidRPr="003C55BC">
        <w:rPr>
          <w:rFonts w:ascii="楷体" w:eastAsia="楷体" w:hAnsi="楷体" w:cs="楷体" w:hint="eastAsia"/>
          <w:color w:val="000000"/>
          <w:sz w:val="32"/>
          <w:szCs w:val="32"/>
        </w:rPr>
        <w:t xml:space="preserve">　(四)营造氛围。</w:t>
      </w:r>
      <w:r w:rsidR="00FE607C" w:rsidRPr="003C55BC">
        <w:rPr>
          <w:rFonts w:ascii="仿宋" w:eastAsia="仿宋" w:hAnsi="仿宋" w:cs="仿宋" w:hint="eastAsia"/>
          <w:color w:val="000000"/>
          <w:sz w:val="32"/>
          <w:szCs w:val="32"/>
        </w:rPr>
        <w:t>各校要通过多种渠道，广泛宣传</w:t>
      </w: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市</w:t>
      </w:r>
      <w:r w:rsidR="00FE607C" w:rsidRPr="003C55BC">
        <w:rPr>
          <w:rFonts w:ascii="仿宋" w:eastAsia="仿宋" w:hAnsi="仿宋" w:cs="仿宋" w:hint="eastAsia"/>
          <w:color w:val="000000"/>
          <w:sz w:val="32"/>
          <w:szCs w:val="32"/>
        </w:rPr>
        <w:t>区</w:t>
      </w:r>
      <w:r w:rsidRPr="003C55BC">
        <w:rPr>
          <w:rFonts w:ascii="仿宋" w:eastAsia="仿宋" w:hAnsi="仿宋" w:cs="仿宋" w:hint="eastAsia"/>
          <w:color w:val="000000"/>
          <w:sz w:val="32"/>
          <w:szCs w:val="32"/>
        </w:rPr>
        <w:t>名班主任典型案例，“讲好班主任故事”，引导师生拥护、家长支持，营造全社会尊敬班主任群体、支持班主任工作的良好氛围。</w:t>
      </w:r>
    </w:p>
    <w:p w:rsidR="003C55BC" w:rsidRDefault="003C55BC" w:rsidP="003C55BC">
      <w:pPr>
        <w:pStyle w:val="a3"/>
        <w:widowControl/>
        <w:spacing w:beforeAutospacing="0" w:afterAutospacing="0" w:line="480" w:lineRule="exact"/>
        <w:rPr>
          <w:rFonts w:ascii="仿宋" w:eastAsia="仿宋" w:hAnsi="仿宋" w:cs="仿宋"/>
          <w:color w:val="000000"/>
          <w:sz w:val="28"/>
          <w:szCs w:val="28"/>
        </w:rPr>
      </w:pPr>
    </w:p>
    <w:p w:rsidR="003C55BC" w:rsidRDefault="003C55BC" w:rsidP="006E685B">
      <w:pPr>
        <w:pStyle w:val="a3"/>
        <w:widowControl/>
        <w:spacing w:beforeAutospacing="0" w:afterAutospacing="0" w:line="480" w:lineRule="exact"/>
        <w:jc w:val="right"/>
        <w:rPr>
          <w:rFonts w:ascii="仿宋" w:eastAsia="仿宋" w:hAnsi="仿宋" w:cs="仿宋"/>
          <w:color w:val="000000"/>
          <w:sz w:val="28"/>
          <w:szCs w:val="28"/>
        </w:rPr>
      </w:pPr>
    </w:p>
    <w:p w:rsidR="003C55BC" w:rsidRPr="001E7183" w:rsidRDefault="003C55BC" w:rsidP="003C55BC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E7183">
        <w:rPr>
          <w:rFonts w:ascii="仿宋_GB2312" w:eastAsia="仿宋_GB2312" w:hint="eastAsia"/>
          <w:sz w:val="32"/>
          <w:szCs w:val="32"/>
        </w:rPr>
        <w:t>附件：</w:t>
      </w:r>
    </w:p>
    <w:p w:rsidR="003C55BC" w:rsidRPr="001E7183" w:rsidRDefault="003C55BC" w:rsidP="003C55BC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E7183">
        <w:rPr>
          <w:rFonts w:ascii="仿宋_GB2312" w:eastAsia="仿宋_GB2312" w:hint="eastAsia"/>
          <w:sz w:val="32"/>
          <w:szCs w:val="32"/>
        </w:rPr>
        <w:t>1.</w:t>
      </w:r>
      <w:r w:rsidRPr="00994DAE">
        <w:rPr>
          <w:rFonts w:ascii="仿宋_GB2312" w:eastAsia="仿宋_GB2312" w:hint="eastAsia"/>
          <w:w w:val="90"/>
          <w:sz w:val="32"/>
          <w:szCs w:val="32"/>
        </w:rPr>
        <w:t>新北区中小学2022年市区两级名班主任候选人名额分配</w:t>
      </w:r>
      <w:r w:rsidR="00994DAE" w:rsidRPr="00994DAE">
        <w:rPr>
          <w:rFonts w:ascii="仿宋_GB2312" w:eastAsia="仿宋_GB2312" w:hint="eastAsia"/>
          <w:w w:val="90"/>
          <w:sz w:val="32"/>
          <w:szCs w:val="32"/>
        </w:rPr>
        <w:t>表</w:t>
      </w:r>
    </w:p>
    <w:p w:rsidR="003C55BC" w:rsidRPr="001E7183" w:rsidRDefault="003C55BC" w:rsidP="003C55BC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E7183"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常州市</w:t>
      </w:r>
      <w:r w:rsidRPr="001E7183">
        <w:rPr>
          <w:rFonts w:ascii="仿宋_GB2312" w:eastAsia="仿宋_GB2312" w:hint="eastAsia"/>
          <w:sz w:val="32"/>
          <w:szCs w:val="32"/>
        </w:rPr>
        <w:t>中小学名班主任评选标准</w:t>
      </w:r>
    </w:p>
    <w:p w:rsidR="003C55BC" w:rsidRPr="001E7183" w:rsidRDefault="003C55BC" w:rsidP="003C55BC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E7183">
        <w:rPr>
          <w:rFonts w:ascii="仿宋_GB2312" w:eastAsia="仿宋_GB2312" w:hint="eastAsia"/>
          <w:sz w:val="32"/>
          <w:szCs w:val="32"/>
        </w:rPr>
        <w:t>3.常州市中小学名班主任申报表</w:t>
      </w:r>
    </w:p>
    <w:p w:rsidR="003C55BC" w:rsidRPr="001E7183" w:rsidRDefault="003C55BC" w:rsidP="003C55BC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E7183">
        <w:rPr>
          <w:rFonts w:ascii="仿宋_GB2312" w:eastAsia="仿宋_GB2312" w:hint="eastAsia"/>
          <w:sz w:val="32"/>
          <w:szCs w:val="32"/>
        </w:rPr>
        <w:t>4.常州市中小学名班主任评选申报材料目录</w:t>
      </w:r>
    </w:p>
    <w:p w:rsidR="003C55BC" w:rsidRDefault="003C55BC" w:rsidP="003C55BC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E7183">
        <w:rPr>
          <w:rFonts w:ascii="仿宋_GB2312" w:eastAsia="仿宋_GB2312" w:hint="eastAsia"/>
          <w:sz w:val="32"/>
          <w:szCs w:val="32"/>
        </w:rPr>
        <w:t>5.常州市中小学202</w:t>
      </w:r>
      <w:r>
        <w:rPr>
          <w:rFonts w:ascii="仿宋_GB2312" w:eastAsia="仿宋_GB2312" w:hint="eastAsia"/>
          <w:sz w:val="32"/>
          <w:szCs w:val="32"/>
        </w:rPr>
        <w:t>2</w:t>
      </w:r>
      <w:r w:rsidRPr="001E7183">
        <w:rPr>
          <w:rFonts w:ascii="仿宋_GB2312" w:eastAsia="仿宋_GB2312" w:hint="eastAsia"/>
          <w:sz w:val="32"/>
          <w:szCs w:val="32"/>
        </w:rPr>
        <w:t>年名班主任评选推荐名单汇总表</w:t>
      </w:r>
    </w:p>
    <w:p w:rsidR="00B70DE0" w:rsidRDefault="00A756C0" w:rsidP="003C55BC">
      <w:pPr>
        <w:pStyle w:val="a3"/>
        <w:widowControl/>
        <w:spacing w:beforeAutospacing="0" w:afterAutospacing="0" w:line="480" w:lineRule="exact"/>
        <w:rPr>
          <w:rFonts w:ascii="sans-serif" w:eastAsia="sans-serif" w:hAnsi="sans-serif" w:cs="sans-serif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</w:t>
      </w:r>
    </w:p>
    <w:p w:rsidR="00B70DE0" w:rsidRDefault="00A756C0" w:rsidP="006E685B">
      <w:pPr>
        <w:pStyle w:val="a3"/>
        <w:widowControl/>
        <w:spacing w:beforeAutospacing="0" w:afterAutospacing="0" w:line="480" w:lineRule="exact"/>
        <w:ind w:firstLine="370"/>
        <w:jc w:val="right"/>
        <w:rPr>
          <w:rFonts w:ascii="sans-serif" w:eastAsia="sans-serif" w:hAnsi="sans-serif" w:cs="sans-serif"/>
          <w:color w:val="000000"/>
          <w:sz w:val="28"/>
          <w:szCs w:val="28"/>
        </w:rPr>
      </w:pPr>
      <w:r>
        <w:rPr>
          <w:rFonts w:ascii="仿宋_GB2312" w:eastAsia="仿宋_GB2312" w:hAnsi="sans-serif" w:cs="仿宋_GB2312"/>
          <w:color w:val="000000"/>
          <w:sz w:val="28"/>
          <w:szCs w:val="28"/>
        </w:rPr>
        <w:t>常州国家高新区（新北区）教育局</w:t>
      </w:r>
    </w:p>
    <w:p w:rsidR="00B70DE0" w:rsidRDefault="00A756C0" w:rsidP="006E685B">
      <w:pPr>
        <w:pStyle w:val="a3"/>
        <w:widowControl/>
        <w:spacing w:beforeAutospacing="0" w:afterAutospacing="0" w:line="480" w:lineRule="exact"/>
        <w:ind w:right="430"/>
        <w:jc w:val="center"/>
        <w:rPr>
          <w:rFonts w:ascii="sans-serif" w:eastAsia="sans-serif" w:hAnsi="sans-serif" w:cs="sans-serif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                                                     2022年6月</w:t>
      </w:r>
      <w:r w:rsidR="00FE607C">
        <w:rPr>
          <w:rFonts w:ascii="仿宋" w:eastAsia="仿宋" w:hAnsi="仿宋" w:cs="仿宋" w:hint="eastAsia"/>
          <w:color w:val="000000"/>
          <w:sz w:val="28"/>
          <w:szCs w:val="28"/>
        </w:rPr>
        <w:t>23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</w:t>
      </w:r>
    </w:p>
    <w:p w:rsidR="00E32A95" w:rsidRDefault="00E32A95">
      <w:pPr>
        <w:spacing w:line="400" w:lineRule="exact"/>
        <w:jc w:val="left"/>
        <w:rPr>
          <w:rFonts w:ascii="宋体" w:eastAsia="宋体" w:hAnsi="宋体"/>
          <w:sz w:val="28"/>
          <w:szCs w:val="28"/>
        </w:rPr>
      </w:pPr>
    </w:p>
    <w:p w:rsidR="003C55BC" w:rsidRDefault="003C55BC" w:rsidP="00F2541E">
      <w:pPr>
        <w:spacing w:line="400" w:lineRule="exact"/>
        <w:jc w:val="left"/>
        <w:rPr>
          <w:rFonts w:ascii="宋体" w:eastAsia="宋体" w:hAnsi="宋体"/>
          <w:sz w:val="28"/>
          <w:szCs w:val="28"/>
        </w:rPr>
      </w:pPr>
    </w:p>
    <w:p w:rsidR="003C55BC" w:rsidRDefault="003C55BC" w:rsidP="00F2541E">
      <w:pPr>
        <w:spacing w:line="400" w:lineRule="exact"/>
        <w:jc w:val="left"/>
        <w:rPr>
          <w:rFonts w:ascii="宋体" w:eastAsia="宋体" w:hAnsi="宋体"/>
          <w:sz w:val="28"/>
          <w:szCs w:val="28"/>
        </w:rPr>
      </w:pPr>
    </w:p>
    <w:p w:rsidR="003C55BC" w:rsidRDefault="003C55BC" w:rsidP="00F2541E">
      <w:pPr>
        <w:spacing w:line="400" w:lineRule="exact"/>
        <w:jc w:val="left"/>
        <w:rPr>
          <w:rFonts w:ascii="宋体" w:eastAsia="宋体" w:hAnsi="宋体"/>
          <w:sz w:val="28"/>
          <w:szCs w:val="28"/>
        </w:rPr>
      </w:pPr>
    </w:p>
    <w:p w:rsidR="003C55BC" w:rsidRDefault="003C55BC" w:rsidP="00F2541E">
      <w:pPr>
        <w:spacing w:line="400" w:lineRule="exact"/>
        <w:jc w:val="left"/>
        <w:rPr>
          <w:rFonts w:ascii="宋体" w:eastAsia="宋体" w:hAnsi="宋体"/>
          <w:sz w:val="28"/>
          <w:szCs w:val="28"/>
        </w:rPr>
      </w:pPr>
    </w:p>
    <w:p w:rsidR="003C55BC" w:rsidRDefault="003C55BC" w:rsidP="00F2541E">
      <w:pPr>
        <w:spacing w:line="400" w:lineRule="exact"/>
        <w:jc w:val="left"/>
        <w:rPr>
          <w:rFonts w:ascii="宋体" w:eastAsia="宋体" w:hAnsi="宋体"/>
          <w:sz w:val="28"/>
          <w:szCs w:val="28"/>
        </w:rPr>
      </w:pPr>
    </w:p>
    <w:sectPr w:rsidR="003C55BC" w:rsidSect="00B70D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D5D" w:rsidRDefault="00342D5D" w:rsidP="00E32A95">
      <w:r>
        <w:separator/>
      </w:r>
    </w:p>
  </w:endnote>
  <w:endnote w:type="continuationSeparator" w:id="1">
    <w:p w:rsidR="00342D5D" w:rsidRDefault="00342D5D" w:rsidP="00E32A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D5D" w:rsidRDefault="00342D5D" w:rsidP="00E32A95">
      <w:r>
        <w:separator/>
      </w:r>
    </w:p>
  </w:footnote>
  <w:footnote w:type="continuationSeparator" w:id="1">
    <w:p w:rsidR="00342D5D" w:rsidRDefault="00342D5D" w:rsidP="00E32A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DViY2JkMjU3NGYzZTEwMzZmMGFkZWViYmNkYWU3NDIifQ=="/>
  </w:docVars>
  <w:rsids>
    <w:rsidRoot w:val="47743E2A"/>
    <w:rsid w:val="000649AC"/>
    <w:rsid w:val="000A423F"/>
    <w:rsid w:val="000E2F6E"/>
    <w:rsid w:val="001958DE"/>
    <w:rsid w:val="001D1200"/>
    <w:rsid w:val="00205D8A"/>
    <w:rsid w:val="00290326"/>
    <w:rsid w:val="00295A5B"/>
    <w:rsid w:val="00342D5D"/>
    <w:rsid w:val="00394B81"/>
    <w:rsid w:val="003C55BC"/>
    <w:rsid w:val="004B7826"/>
    <w:rsid w:val="005030EB"/>
    <w:rsid w:val="00520FE9"/>
    <w:rsid w:val="005C48FC"/>
    <w:rsid w:val="00625924"/>
    <w:rsid w:val="006E685B"/>
    <w:rsid w:val="0072369D"/>
    <w:rsid w:val="007D5951"/>
    <w:rsid w:val="008A4ECD"/>
    <w:rsid w:val="009321B1"/>
    <w:rsid w:val="00951000"/>
    <w:rsid w:val="009575E6"/>
    <w:rsid w:val="00994DAE"/>
    <w:rsid w:val="009C5C0D"/>
    <w:rsid w:val="00A27761"/>
    <w:rsid w:val="00A756C0"/>
    <w:rsid w:val="00B30FB2"/>
    <w:rsid w:val="00B63F6E"/>
    <w:rsid w:val="00B70DE0"/>
    <w:rsid w:val="00C629B8"/>
    <w:rsid w:val="00C90158"/>
    <w:rsid w:val="00D45289"/>
    <w:rsid w:val="00DA0E7E"/>
    <w:rsid w:val="00E32A95"/>
    <w:rsid w:val="00E37F05"/>
    <w:rsid w:val="00E52231"/>
    <w:rsid w:val="00F2541E"/>
    <w:rsid w:val="00F71D78"/>
    <w:rsid w:val="00FE607C"/>
    <w:rsid w:val="07A61636"/>
    <w:rsid w:val="0E6354DA"/>
    <w:rsid w:val="1D0936F0"/>
    <w:rsid w:val="22F95E40"/>
    <w:rsid w:val="2B2363B5"/>
    <w:rsid w:val="2B9762A7"/>
    <w:rsid w:val="3B6B584A"/>
    <w:rsid w:val="3C101F4E"/>
    <w:rsid w:val="44A122DD"/>
    <w:rsid w:val="47743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0DE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70DE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E32A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32A9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E32A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32A9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315</Words>
  <Characters>1802</Characters>
  <Application>Microsoft Office Word</Application>
  <DocSecurity>0</DocSecurity>
  <Lines>15</Lines>
  <Paragraphs>4</Paragraphs>
  <ScaleCrop>false</ScaleCrop>
  <Company>MS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秦琳</dc:creator>
  <cp:lastModifiedBy>USER-</cp:lastModifiedBy>
  <cp:revision>19</cp:revision>
  <cp:lastPrinted>2022-06-22T06:48:00Z</cp:lastPrinted>
  <dcterms:created xsi:type="dcterms:W3CDTF">2022-06-22T05:31:00Z</dcterms:created>
  <dcterms:modified xsi:type="dcterms:W3CDTF">2022-06-23T06:00:00Z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7536EE80F22547879F8A30B7002EFB3B</vt:lpwstr>
  </property>
</Properties>
</file>