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2021-2022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学年第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学期课题研究计划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小学高年级小组合作拓展阅读的实践研究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研究目标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1.探索实施拓展阅读的新路径。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2.形成小组合作的分组策略，提高小组合作的效率。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3.完善拓展阅读教学体系和小组合作的学习体系，并构建小学高年级小组合作拓展阅读的相关评价体系。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4.提升小学高年级语文教师的专业性，促进教师专业发展。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5.培养学生的合作能力和阅读能力，提升学生的语文核心素养。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研究内容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1.小学高年级拓展阅读的现状研究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用问卷调查法让本校五、六年级的学生独立完成问卷，客观反映本校拓展阅读的现状，运用问卷星等软件对收集到到信息进行数据分析。选取五、六年级各2名语文教师作为访谈对象，通过观察这些教师的课堂教学并对其进行相关的访谈，来了解拓展阅读教学的现状，总结成功的教学经验，为开展后续研究做铺垫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2.小学高年级小组合作拓展阅读的文献研究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通过在知网搜集资料，了解国内外拓展阅读的现状，形成关于拓展阅读的文献综述，用同样的方法对小组合作进行文献研究。在整理文献的过程中，寻找小组合作的学习方式与拓展阅读之间的联系，为课题开展进行理论储备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3.小学高年级小组合作的分组策略研究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  本课题中小组合作的分组将考虑分组规模、分组原则、小组类型、角色分配、座位安排、桌椅摆放等方面，对于不同的拓展阅读的内容采用不完全相同的小组分组策略，并积极探索小组建设方式。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4.小学高年级小组合作拓展阅读的内容选择研究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拓展阅读是教师围绕训练元素，通过横向的拓展和纵向的延伸进行的比较与整合教学，拓宽学生阅读资源。所以教师要在理解文意的基础上，选择合适的文本内容。主要从体裁类、题材类、作者类和表达方式类进行选择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5.小学高年级小组合作拓展阅读的任务设计研究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课题在进行小组合作拓展阅读任务设计的时候，主要基于导入：让学生产生达到某种目的的动机；分析：加速学生领会和习得知识、促进学生对知识的保持和回忆，提高概括能力（主要在课文知识点处、阅读兴趣处、阅读障碍处、情感把握中进行拓展）；运用：检查学生对课文的掌握程度并弥补不足（主要对作者相关作品、片段到全文、课文内容情感写作手法）。主要通过“任务单”布置每次小组合作拓展阅读的任务，形式可以有：认读生字词、概括段落内容、分析作用、向读学写、分角色朗读表演等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6.小学高年级小组合作拓展阅读的推进策略研究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在小组合作拓展阅读的过程中，由于小组内组员的能力不尽相同，所以在任务设计时教师也要考虑组内任务的分配。例如生字词类的任务，可以分配给能力较弱的同学，运用类的任务，则可以由能力强的同学主导，教师的教学方法要灵活。为了让课堂顺利推进，教师还要保证小组成员积极互动，可以采用奖励小组人员、资源共享等方法；为了让合作更有效，教师还要即使帮助学生发散思维、处理小组分歧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7.小学高年级小组合作拓展阅读的评价体系研究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评价能够激发学生的合作动机，对学生合作的参与度有积极影响。教师对学生合作学习的评价内容应该是多元化的，在评价的过程中应体现小组成员的参与度、合作情况，不能完全以活动的成果为重点。为此，本课题将从对学生小组合作的评价、教师的过程性评价、教师和学生共同进行评价三个方面出发，确保小组合作效果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在阅读课堂上可以采用学生自评、组内互评、组间互评的方式。在小组合作的过程中，教师可以加强过程性评价，把过程性评价与终结性评价相结合。对学生的表现进行及时评价，学生能够及时改进。教师和学生可以共同制定改进措施，促使学生不断调整，不断提升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研究内容中“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小学高年级拓展阅读的现状研究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”、“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小学高年级小组合作拓展阅读的文献研究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”、“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小学高年级小组合作的分组策略研究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为本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的研究重点。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研究计划与安排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一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  <w:r>
        <w:rPr>
          <w:rFonts w:hint="eastAsia"/>
          <w:b/>
          <w:bCs/>
          <w:sz w:val="24"/>
          <w:szCs w:val="24"/>
          <w:lang w:val="en-US" w:eastAsia="zh-Hans"/>
        </w:rPr>
        <w:t>研究历程的概述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1</w:t>
      </w:r>
      <w:r>
        <w:rPr>
          <w:rFonts w:hint="eastAsia"/>
          <w:b/>
          <w:bCs/>
          <w:sz w:val="24"/>
          <w:szCs w:val="24"/>
          <w:lang w:val="en-US" w:eastAsia="zh-Hans"/>
        </w:rPr>
        <w:t>.第一阶段</w:t>
      </w:r>
      <w:r>
        <w:rPr>
          <w:rFonts w:hint="default"/>
          <w:b/>
          <w:bCs/>
          <w:sz w:val="24"/>
          <w:szCs w:val="24"/>
          <w:lang w:eastAsia="zh-Hans"/>
        </w:rPr>
        <w:t>——</w:t>
      </w:r>
      <w:r>
        <w:rPr>
          <w:rFonts w:hint="eastAsia"/>
          <w:b/>
          <w:bCs/>
          <w:sz w:val="24"/>
          <w:szCs w:val="24"/>
          <w:lang w:val="en-US" w:eastAsia="zh-Hans"/>
        </w:rPr>
        <w:t>准备与申报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val="en-US" w:eastAsia="zh-Hans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val="en-US" w:eastAsia="zh-Hans"/>
        </w:rPr>
        <w:t>2月-20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  <w:r>
        <w:rPr>
          <w:rFonts w:hint="eastAsia"/>
          <w:b/>
          <w:bCs/>
          <w:sz w:val="24"/>
          <w:szCs w:val="24"/>
          <w:lang w:val="en-US" w:eastAsia="zh-Hans"/>
        </w:rPr>
        <w:t>年3月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>
      <w:pPr>
        <w:numPr>
          <w:ilvl w:val="0"/>
          <w:numId w:val="2"/>
        </w:numPr>
        <w:ind w:firstLine="240" w:firstLineChars="1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确定成员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组建课题组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numPr>
          <w:ilvl w:val="0"/>
          <w:numId w:val="2"/>
        </w:numPr>
        <w:ind w:firstLine="240" w:firstLineChars="1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理论学习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填写申报评审书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numPr>
          <w:ilvl w:val="0"/>
          <w:numId w:val="2"/>
        </w:numPr>
        <w:ind w:firstLine="240" w:firstLineChars="1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整理</w:t>
      </w:r>
      <w:r>
        <w:rPr>
          <w:rFonts w:hint="eastAsia"/>
          <w:sz w:val="24"/>
          <w:szCs w:val="24"/>
          <w:lang w:val="en-US" w:eastAsia="zh-CN"/>
        </w:rPr>
        <w:t>文献材料</w:t>
      </w:r>
      <w:r>
        <w:rPr>
          <w:rFonts w:hint="eastAsia"/>
          <w:sz w:val="24"/>
          <w:szCs w:val="24"/>
          <w:lang w:val="en-US" w:eastAsia="zh-Hans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2.第二阶段</w:t>
      </w:r>
      <w:r>
        <w:rPr>
          <w:rFonts w:hint="default"/>
          <w:b/>
          <w:bCs/>
          <w:sz w:val="24"/>
          <w:szCs w:val="24"/>
          <w:lang w:eastAsia="zh-Hans"/>
        </w:rPr>
        <w:t>——</w:t>
      </w:r>
      <w:r>
        <w:rPr>
          <w:rFonts w:hint="eastAsia"/>
          <w:b/>
          <w:bCs/>
          <w:sz w:val="24"/>
          <w:szCs w:val="24"/>
          <w:lang w:val="en-US" w:eastAsia="zh-Hans"/>
        </w:rPr>
        <w:t>研制与论证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val="en-US" w:eastAsia="zh-Hans"/>
        </w:rPr>
        <w:t>年3月-202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val="en-US" w:eastAsia="zh-Hans"/>
        </w:rPr>
        <w:t>年5月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（1）</w:t>
      </w:r>
      <w:r>
        <w:rPr>
          <w:rFonts w:hint="eastAsia"/>
          <w:sz w:val="24"/>
          <w:szCs w:val="24"/>
          <w:lang w:val="en-US" w:eastAsia="zh-Hans"/>
        </w:rPr>
        <w:t>立足实际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对我校</w:t>
      </w:r>
      <w:r>
        <w:rPr>
          <w:rFonts w:hint="eastAsia"/>
          <w:sz w:val="24"/>
          <w:szCs w:val="24"/>
          <w:lang w:val="en-US" w:eastAsia="zh-CN"/>
        </w:rPr>
        <w:t>拓展阅读现状</w:t>
      </w:r>
      <w:r>
        <w:rPr>
          <w:rFonts w:hint="eastAsia"/>
          <w:sz w:val="24"/>
          <w:szCs w:val="24"/>
          <w:lang w:val="en-US" w:eastAsia="zh-Hans"/>
        </w:rPr>
        <w:t>进行</w:t>
      </w:r>
      <w:r>
        <w:rPr>
          <w:rFonts w:hint="eastAsia"/>
          <w:sz w:val="24"/>
          <w:szCs w:val="24"/>
          <w:lang w:val="en-US" w:eastAsia="zh-CN"/>
        </w:rPr>
        <w:t>学生问卷</w:t>
      </w:r>
      <w:r>
        <w:rPr>
          <w:rFonts w:hint="eastAsia"/>
          <w:sz w:val="24"/>
          <w:szCs w:val="24"/>
          <w:lang w:val="en-US" w:eastAsia="zh-Hans"/>
        </w:rPr>
        <w:t>调查</w:t>
      </w:r>
      <w:r>
        <w:rPr>
          <w:rFonts w:hint="eastAsia"/>
          <w:sz w:val="24"/>
          <w:szCs w:val="24"/>
          <w:lang w:val="en-US" w:eastAsia="zh-CN"/>
        </w:rPr>
        <w:t>和教师访谈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（2）</w:t>
      </w:r>
      <w:r>
        <w:rPr>
          <w:rFonts w:hint="eastAsia"/>
          <w:sz w:val="24"/>
          <w:szCs w:val="24"/>
          <w:lang w:val="en-US" w:eastAsia="zh-Hans"/>
        </w:rPr>
        <w:t>研究过程中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尝试加入大单元要素形成新的课程体系。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3.第三阶段</w:t>
      </w:r>
      <w:r>
        <w:rPr>
          <w:rFonts w:hint="default"/>
          <w:b/>
          <w:bCs/>
          <w:sz w:val="24"/>
          <w:szCs w:val="24"/>
          <w:lang w:eastAsia="zh-Hans"/>
        </w:rPr>
        <w:t>——</w:t>
      </w:r>
      <w:r>
        <w:rPr>
          <w:rFonts w:hint="eastAsia"/>
          <w:b/>
          <w:bCs/>
          <w:sz w:val="24"/>
          <w:szCs w:val="24"/>
          <w:lang w:val="en-US" w:eastAsia="zh-Hans"/>
        </w:rPr>
        <w:t>研究与实施：</w:t>
      </w:r>
      <w:r>
        <w:rPr>
          <w:rFonts w:hint="eastAsia"/>
          <w:b/>
          <w:bCs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val="en-US" w:eastAsia="zh-Hans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  <w:lang w:val="en-US" w:eastAsia="zh-Hans"/>
        </w:rPr>
        <w:t>月-20</w:t>
      </w:r>
      <w:r>
        <w:rPr>
          <w:rFonts w:hint="eastAsia"/>
          <w:b/>
          <w:bCs/>
          <w:sz w:val="24"/>
          <w:szCs w:val="24"/>
          <w:lang w:val="en-US" w:eastAsia="zh-CN"/>
        </w:rPr>
        <w:t>24</w:t>
      </w:r>
      <w:r>
        <w:rPr>
          <w:rFonts w:hint="eastAsia"/>
          <w:b/>
          <w:bCs/>
          <w:sz w:val="24"/>
          <w:szCs w:val="24"/>
          <w:lang w:val="en-US" w:eastAsia="zh-Hans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  <w:lang w:val="en-US" w:eastAsia="zh-Han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（1）</w:t>
      </w:r>
      <w:r>
        <w:rPr>
          <w:rFonts w:hint="eastAsia"/>
          <w:sz w:val="24"/>
          <w:szCs w:val="24"/>
          <w:lang w:val="en-US" w:eastAsia="zh-Hans"/>
        </w:rPr>
        <w:t>运用行动研究法在部分年级进行单元教学实践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（2）</w:t>
      </w:r>
      <w:r>
        <w:rPr>
          <w:rFonts w:hint="eastAsia"/>
          <w:sz w:val="24"/>
          <w:szCs w:val="24"/>
          <w:lang w:val="en-US" w:eastAsia="zh-Hans"/>
        </w:rPr>
        <w:t>构建不同大单元主题，探索不同内容的大单元综合性学习效果、学习过程评价策略和教学指导策略。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二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  <w:r>
        <w:rPr>
          <w:rFonts w:hint="eastAsia"/>
          <w:b/>
          <w:bCs/>
          <w:sz w:val="24"/>
          <w:szCs w:val="24"/>
          <w:lang w:val="en-US" w:eastAsia="zh-Hans"/>
        </w:rPr>
        <w:t>活动安排</w:t>
      </w:r>
    </w:p>
    <w:tbl>
      <w:tblPr>
        <w:tblStyle w:val="3"/>
        <w:tblW w:w="9285" w:type="dxa"/>
        <w:tblInd w:w="-396" w:type="dxa"/>
        <w:tblBorders>
          <w:top w:val="single" w:color="1F497D" w:sz="12" w:space="0"/>
          <w:left w:val="single" w:color="1F497D" w:sz="12" w:space="0"/>
          <w:bottom w:val="single" w:color="1F497D" w:sz="12" w:space="0"/>
          <w:right w:val="single" w:color="1F497D" w:sz="12" w:space="0"/>
          <w:insideH w:val="single" w:color="1F497D" w:sz="12" w:space="0"/>
          <w:insideV w:val="single" w:color="1F497D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264"/>
        <w:gridCol w:w="3194"/>
      </w:tblGrid>
      <w:tr>
        <w:tblPrEx>
          <w:tblBorders>
            <w:top w:val="single" w:color="1F497D" w:sz="12" w:space="0"/>
            <w:left w:val="single" w:color="1F497D" w:sz="12" w:space="0"/>
            <w:bottom w:val="single" w:color="1F497D" w:sz="12" w:space="0"/>
            <w:right w:val="single" w:color="1F497D" w:sz="12" w:space="0"/>
            <w:insideH w:val="single" w:color="1F497D" w:sz="12" w:space="0"/>
            <w:insideV w:val="single" w:color="1F497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活动时间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活动名称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上课教师</w:t>
            </w:r>
          </w:p>
        </w:tc>
      </w:tr>
      <w:tr>
        <w:tblPrEx>
          <w:tblBorders>
            <w:top w:val="single" w:color="1F497D" w:sz="12" w:space="0"/>
            <w:left w:val="single" w:color="1F497D" w:sz="12" w:space="0"/>
            <w:bottom w:val="single" w:color="1F497D" w:sz="12" w:space="0"/>
            <w:right w:val="single" w:color="1F497D" w:sz="12" w:space="0"/>
            <w:insideH w:val="single" w:color="1F497D" w:sz="12" w:space="0"/>
            <w:insideV w:val="single" w:color="1F497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小组合作分组方式理论学习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徐嘉莹</w:t>
            </w:r>
          </w:p>
        </w:tc>
      </w:tr>
      <w:tr>
        <w:tblPrEx>
          <w:tblBorders>
            <w:top w:val="single" w:color="1F497D" w:sz="12" w:space="0"/>
            <w:left w:val="single" w:color="1F497D" w:sz="12" w:space="0"/>
            <w:bottom w:val="single" w:color="1F497D" w:sz="12" w:space="0"/>
            <w:right w:val="single" w:color="1F497D" w:sz="12" w:space="0"/>
            <w:insideH w:val="single" w:color="1F497D" w:sz="12" w:space="0"/>
            <w:insideV w:val="single" w:color="1F497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中国民间故事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汇报展示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魏倩云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预期成果</w:t>
      </w:r>
    </w:p>
    <w:p>
      <w:pPr>
        <w:numPr>
          <w:ilvl w:val="0"/>
          <w:numId w:val="4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基于线下教学实践的研讨，形成一篇优质的教学案例，并优化研究内容中的教学策略，撰写出一篇案例式论文。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 xml:space="preserve">    2</w:t>
      </w:r>
      <w:r>
        <w:rPr>
          <w:rFonts w:hint="eastAsia"/>
          <w:sz w:val="24"/>
          <w:szCs w:val="24"/>
          <w:lang w:val="en-US" w:eastAsia="zh-Hans"/>
        </w:rPr>
        <w:t>.</w:t>
      </w:r>
      <w:r>
        <w:rPr>
          <w:rFonts w:hint="default"/>
          <w:sz w:val="24"/>
          <w:szCs w:val="24"/>
          <w:lang w:val="en-US" w:eastAsia="zh-CN"/>
        </w:rPr>
        <w:t>基于理论与实践，进一步细化评价策略的研究，尝试更加多样化的评价方式，撰写小学高年级小组合作拓展阅读的实践研究</w:t>
      </w:r>
      <w:r>
        <w:rPr>
          <w:rFonts w:hint="eastAsia"/>
          <w:sz w:val="24"/>
          <w:szCs w:val="24"/>
          <w:lang w:val="en-US" w:eastAsia="zh-CN"/>
        </w:rPr>
        <w:t>分组策略</w:t>
      </w:r>
      <w:r>
        <w:rPr>
          <w:rFonts w:hint="default"/>
          <w:sz w:val="24"/>
          <w:szCs w:val="24"/>
          <w:lang w:val="en-US" w:eastAsia="zh-CN"/>
        </w:rPr>
        <w:t>的研究。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b/>
          <w:bCs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FDD0E"/>
    <w:multiLevelType w:val="singleLevel"/>
    <w:tmpl w:val="9E9FDD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EB96DF"/>
    <w:multiLevelType w:val="singleLevel"/>
    <w:tmpl w:val="60EB96D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1E16B0C"/>
    <w:multiLevelType w:val="singleLevel"/>
    <w:tmpl w:val="61E16B0C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1E16CEF"/>
    <w:multiLevelType w:val="singleLevel"/>
    <w:tmpl w:val="61E16CE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jliZDVkNzc3Y2VjYmVjNmIxYzdmNjhiZGNkYWQifQ=="/>
  </w:docVars>
  <w:rsids>
    <w:rsidRoot w:val="7160283F"/>
    <w:rsid w:val="4D484372"/>
    <w:rsid w:val="5E61737C"/>
    <w:rsid w:val="5EEA049F"/>
    <w:rsid w:val="610A2B60"/>
    <w:rsid w:val="6E49116B"/>
    <w:rsid w:val="7160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1860</Words>
  <Characters>1920</Characters>
  <Lines>0</Lines>
  <Paragraphs>0</Paragraphs>
  <TotalTime>29</TotalTime>
  <ScaleCrop>false</ScaleCrop>
  <LinksUpToDate>false</LinksUpToDate>
  <CharactersWithSpaces>1928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2022-06-24T02:57:00Z</dcterms:created>
  <dc:creator>絮小惘</dc:creator>
  <cp:lastModifiedBy>絮小惘</cp:lastModifiedBy>
  <dcterms:modified xsi:type="dcterms:W3CDTF">2022-06-24T03:47:30Z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15FB4BA23F374BF8921F66F6C2C659B7</vt:lpwstr>
  </property>
</Properties>
</file>