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0F1C6" w14:textId="567031AF" w:rsidR="00E76B78" w:rsidRDefault="00F543CB" w:rsidP="00F543CB">
      <w:pPr>
        <w:adjustRightInd w:val="0"/>
        <w:snapToGrid w:val="0"/>
        <w:spacing w:line="320" w:lineRule="exact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《基于部编版小学语文单元整体性教学的实践研究》</w:t>
      </w:r>
      <w:r w:rsidR="00DC3AAA">
        <w:rPr>
          <w:rFonts w:ascii="宋体" w:eastAsia="宋体" w:hAnsi="宋体" w:cs="宋体" w:hint="eastAsia"/>
          <w:sz w:val="30"/>
          <w:szCs w:val="30"/>
        </w:rPr>
        <w:t>阶段性小结（202</w:t>
      </w:r>
      <w:r w:rsidR="00840F02">
        <w:rPr>
          <w:rFonts w:ascii="宋体" w:eastAsia="宋体" w:hAnsi="宋体" w:cs="宋体"/>
          <w:sz w:val="30"/>
          <w:szCs w:val="30"/>
        </w:rPr>
        <w:t>2</w:t>
      </w:r>
      <w:r w:rsidR="00DC3AAA">
        <w:rPr>
          <w:rFonts w:ascii="宋体" w:eastAsia="宋体" w:hAnsi="宋体" w:cs="宋体" w:hint="eastAsia"/>
          <w:sz w:val="30"/>
          <w:szCs w:val="30"/>
        </w:rPr>
        <w:t>.0</w:t>
      </w:r>
      <w:r w:rsidR="00840F02">
        <w:rPr>
          <w:rFonts w:ascii="宋体" w:eastAsia="宋体" w:hAnsi="宋体" w:cs="宋体"/>
          <w:sz w:val="30"/>
          <w:szCs w:val="30"/>
        </w:rPr>
        <w:t>2</w:t>
      </w:r>
      <w:r w:rsidR="00DC3AAA">
        <w:rPr>
          <w:rFonts w:ascii="宋体" w:eastAsia="宋体" w:hAnsi="宋体" w:cs="宋体" w:hint="eastAsia"/>
          <w:sz w:val="30"/>
          <w:szCs w:val="30"/>
        </w:rPr>
        <w:t>-2022.0</w:t>
      </w:r>
      <w:r w:rsidR="00840F02">
        <w:rPr>
          <w:rFonts w:ascii="宋体" w:eastAsia="宋体" w:hAnsi="宋体" w:cs="宋体"/>
          <w:sz w:val="30"/>
          <w:szCs w:val="30"/>
        </w:rPr>
        <w:t>6</w:t>
      </w:r>
      <w:r w:rsidR="00DC3AAA">
        <w:rPr>
          <w:rFonts w:ascii="宋体" w:eastAsia="宋体" w:hAnsi="宋体" w:cs="宋体" w:hint="eastAsia"/>
          <w:sz w:val="30"/>
          <w:szCs w:val="30"/>
        </w:rPr>
        <w:t>）</w:t>
      </w:r>
    </w:p>
    <w:p w14:paraId="19F80270" w14:textId="0E6C63E4" w:rsidR="00E76B78" w:rsidRDefault="00DC3AAA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本学期，全体课题组成员围绕课题《</w:t>
      </w:r>
      <w:r w:rsidR="002B2A55" w:rsidRPr="0007778E">
        <w:rPr>
          <w:rFonts w:ascii="宋体" w:eastAsia="宋体" w:hAnsi="宋体" w:cs="Times New Roman" w:hint="eastAsia"/>
          <w:sz w:val="24"/>
        </w:rPr>
        <w:t>基</w:t>
      </w:r>
      <w:r w:rsidR="002B2A55" w:rsidRPr="002B2A55">
        <w:rPr>
          <w:rFonts w:ascii="宋体" w:eastAsia="宋体" w:hAnsi="宋体" w:cs="Times New Roman" w:hint="eastAsia"/>
          <w:sz w:val="24"/>
        </w:rPr>
        <w:t>于部编版小学语文单元整体性教学的实践研究</w:t>
      </w:r>
      <w:r>
        <w:rPr>
          <w:rFonts w:ascii="宋体" w:eastAsia="宋体" w:hAnsi="宋体" w:cs="Times New Roman" w:hint="eastAsia"/>
          <w:sz w:val="24"/>
        </w:rPr>
        <w:t>》开展第一阶段的研究。本学期主要围绕</w:t>
      </w:r>
      <w:r w:rsidR="002B2A55">
        <w:rPr>
          <w:rFonts w:ascii="宋体" w:eastAsia="宋体" w:hAnsi="宋体" w:cs="Times New Roman" w:hint="eastAsia"/>
          <w:sz w:val="24"/>
        </w:rPr>
        <w:t>单元整体性教学</w:t>
      </w:r>
      <w:r>
        <w:rPr>
          <w:rFonts w:ascii="宋体" w:eastAsia="宋体" w:hAnsi="宋体" w:cs="Times New Roman" w:hint="eastAsia"/>
          <w:sz w:val="24"/>
        </w:rPr>
        <w:t>的相关理论和相关策略开展研究工作。</w:t>
      </w:r>
    </w:p>
    <w:p w14:paraId="5A8248E5" w14:textId="7360C918" w:rsidR="00E76B78" w:rsidRDefault="00DC3AAA">
      <w:pPr>
        <w:adjustRightInd w:val="0"/>
        <w:snapToGrid w:val="0"/>
        <w:spacing w:line="320" w:lineRule="exact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一、</w:t>
      </w:r>
      <w:r w:rsidR="00203368">
        <w:rPr>
          <w:rFonts w:ascii="宋体" w:eastAsia="宋体" w:hAnsi="宋体" w:cs="Times New Roman" w:hint="eastAsia"/>
          <w:b/>
          <w:bCs/>
          <w:sz w:val="24"/>
        </w:rPr>
        <w:t>关注每一单元的内部联系</w:t>
      </w:r>
    </w:p>
    <w:p w14:paraId="53335A99" w14:textId="6F034230" w:rsidR="00E76B78" w:rsidRDefault="00203368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在上一阶段，各位老师已经熟悉了部编版小学的所有语文教材。因此，本阶段</w:t>
      </w:r>
      <w:r w:rsidR="0007778E">
        <w:rPr>
          <w:rFonts w:ascii="宋体" w:eastAsia="宋体" w:hAnsi="宋体" w:cs="Times New Roman" w:hint="eastAsia"/>
          <w:sz w:val="24"/>
        </w:rPr>
        <w:t>的重点是</w:t>
      </w:r>
      <w:r>
        <w:rPr>
          <w:rFonts w:ascii="宋体" w:eastAsia="宋体" w:hAnsi="宋体" w:cs="Times New Roman" w:hint="eastAsia"/>
          <w:sz w:val="24"/>
        </w:rPr>
        <w:t>寻找出教材与教材，文本与文本之间的关联性。</w:t>
      </w:r>
      <w:r w:rsidR="0007778E">
        <w:rPr>
          <w:rFonts w:ascii="宋体" w:eastAsia="宋体" w:hAnsi="宋体" w:cs="Times New Roman" w:hint="eastAsia"/>
          <w:sz w:val="24"/>
        </w:rPr>
        <w:t>对照课标要求，</w:t>
      </w:r>
      <w:r>
        <w:rPr>
          <w:rFonts w:ascii="宋体" w:eastAsia="宋体" w:hAnsi="宋体" w:cs="Times New Roman" w:hint="eastAsia"/>
          <w:sz w:val="24"/>
        </w:rPr>
        <w:t>在实际教学中，从单元整体性的角度进行更系统、更有效、更高质的语文教学。</w:t>
      </w:r>
    </w:p>
    <w:p w14:paraId="74277E83" w14:textId="0185E4BF" w:rsidR="00E76B78" w:rsidRDefault="00DC3AAA">
      <w:pPr>
        <w:adjustRightInd w:val="0"/>
        <w:snapToGrid w:val="0"/>
        <w:spacing w:line="320" w:lineRule="exact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二、</w:t>
      </w:r>
      <w:r w:rsidR="00203368">
        <w:rPr>
          <w:rFonts w:ascii="宋体" w:eastAsia="宋体" w:hAnsi="宋体" w:cs="Times New Roman" w:hint="eastAsia"/>
          <w:b/>
          <w:bCs/>
          <w:sz w:val="24"/>
        </w:rPr>
        <w:t>中低段单元整体性教学的实践</w:t>
      </w:r>
    </w:p>
    <w:p w14:paraId="2BBFBF63" w14:textId="03CB7952" w:rsidR="00E76B78" w:rsidRDefault="00203368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sz w:val="24"/>
        </w:rPr>
        <w:t>从落实“以人为本”的生命化教育理念的角度，进行单元整体性的教学设计。</w:t>
      </w:r>
      <w:r w:rsidRPr="0069367A">
        <w:rPr>
          <w:rFonts w:ascii="宋体" w:eastAsia="宋体" w:hAnsi="宋体" w:cs="Times New Roman" w:hint="eastAsia"/>
          <w:sz w:val="24"/>
        </w:rPr>
        <w:t>以三年级上册为例，设计"精彩生活"为文化单元整组主题，依旧进行教材资源内容的单元整组教学设计，通过《我们的民族小学》《爬天都峰》《金色的草地》《愧乡的孩子》四篇文章，让学生懂得小学生学校学习的快乐、各族之间的友爱</w:t>
      </w:r>
      <w:r w:rsidR="00DC3AAA">
        <w:rPr>
          <w:rFonts w:ascii="宋体" w:eastAsia="宋体" w:hAnsi="宋体" w:cs="Times New Roman" w:hint="eastAsia"/>
          <w:b/>
          <w:bCs/>
          <w:sz w:val="24"/>
        </w:rPr>
        <w:t>三、</w:t>
      </w:r>
      <w:r w:rsidRPr="00E405BA">
        <w:rPr>
          <w:rFonts w:ascii="宋体" w:eastAsia="宋体" w:hAnsi="宋体" w:cs="Times New Roman" w:hint="eastAsia"/>
          <w:b/>
          <w:bCs/>
          <w:sz w:val="24"/>
        </w:rPr>
        <w:t>存在的问题和今后的改进措施</w:t>
      </w:r>
    </w:p>
    <w:p w14:paraId="59C25478" w14:textId="77777777" w:rsidR="00E76B78" w:rsidRDefault="00DC3AAA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（一）存在的问题。</w:t>
      </w:r>
    </w:p>
    <w:p w14:paraId="0F2F577D" w14:textId="3A69FB19" w:rsidR="00E76B78" w:rsidRDefault="00DC3AAA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我们的研究有了一定的进展，但仍存在很多问题。</w:t>
      </w:r>
    </w:p>
    <w:p w14:paraId="263C0C5C" w14:textId="13A726F5" w:rsidR="00E76B78" w:rsidRDefault="00DC3AAA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</w:t>
      </w:r>
      <w:r w:rsidR="00203368">
        <w:rPr>
          <w:rFonts w:ascii="宋体" w:eastAsia="宋体" w:hAnsi="宋体" w:cs="Times New Roman" w:hint="eastAsia"/>
          <w:sz w:val="24"/>
        </w:rPr>
        <w:t>理论落实到课堂实践时，仍存在诸多问题，值得探讨</w:t>
      </w:r>
      <w:r>
        <w:rPr>
          <w:rFonts w:ascii="宋体" w:eastAsia="宋体" w:hAnsi="宋体" w:cs="Times New Roman" w:hint="eastAsia"/>
          <w:sz w:val="24"/>
        </w:rPr>
        <w:t>。</w:t>
      </w:r>
    </w:p>
    <w:p w14:paraId="68B2F6DE" w14:textId="694E428F" w:rsidR="00E76B78" w:rsidRDefault="00DC3AAA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2.单元整体性的设计与实际的课堂落实有差距。</w:t>
      </w:r>
    </w:p>
    <w:p w14:paraId="34B58D7F" w14:textId="72E8A58F" w:rsidR="00E76B78" w:rsidRPr="00203368" w:rsidRDefault="00DC3AAA" w:rsidP="00203368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3.成员们的成果还不够丰富。</w:t>
      </w:r>
      <w:r w:rsidR="00203368">
        <w:rPr>
          <w:rFonts w:ascii="宋体" w:eastAsia="宋体" w:hAnsi="宋体" w:cs="Times New Roman" w:hint="eastAsia"/>
          <w:sz w:val="24"/>
        </w:rPr>
        <w:t>本阶段教师积极撰写论文，但是没有发表和获奖情况。</w:t>
      </w:r>
    </w:p>
    <w:p w14:paraId="34021BBA" w14:textId="77777777" w:rsidR="00E76B78" w:rsidRDefault="00DC3AAA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（二）今后改进的措施</w:t>
      </w:r>
    </w:p>
    <w:p w14:paraId="4FEE7933" w14:textId="5DE6BD1D" w:rsidR="00E76B78" w:rsidRDefault="00DC3AAA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1.多实践。将学习到的理论与教学设计相结合，大胆地尝试，在实践中总结出经验。</w:t>
      </w:r>
    </w:p>
    <w:p w14:paraId="0AAC7013" w14:textId="46E66BA2" w:rsidR="00E76B78" w:rsidRDefault="00DC3AAA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2.多研讨。定期组织研讨活动，掌握组员的研究近况，促进组员之间的相互学习。</w:t>
      </w:r>
    </w:p>
    <w:p w14:paraId="14543483" w14:textId="129BFA21" w:rsidR="00E76B78" w:rsidRDefault="00DC3AAA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3.多动笔。鼓励成员们积极撰写论文和案例，形成丰富的过程性资源。</w:t>
      </w:r>
    </w:p>
    <w:p w14:paraId="7D6F547C" w14:textId="5F52D98A" w:rsidR="00E76B78" w:rsidRDefault="00DC3AAA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以上是我们组在课题研究的阶段小结，作为组长，我将更关注课题的发展动向，组织好组员们的研究工作。</w:t>
      </w:r>
    </w:p>
    <w:sectPr w:rsidR="00E76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B78"/>
    <w:rsid w:val="0007778E"/>
    <w:rsid w:val="00203368"/>
    <w:rsid w:val="002B2A55"/>
    <w:rsid w:val="004C0382"/>
    <w:rsid w:val="007C6F4D"/>
    <w:rsid w:val="00840F02"/>
    <w:rsid w:val="00B458E7"/>
    <w:rsid w:val="00DC3AAA"/>
    <w:rsid w:val="00E405BA"/>
    <w:rsid w:val="00E76B78"/>
    <w:rsid w:val="00F543CB"/>
    <w:rsid w:val="022F1875"/>
    <w:rsid w:val="10020AA1"/>
    <w:rsid w:val="18347783"/>
    <w:rsid w:val="241F1C39"/>
    <w:rsid w:val="2DDE64D3"/>
    <w:rsid w:val="2F9211B7"/>
    <w:rsid w:val="33AE7800"/>
    <w:rsid w:val="33EA5FAF"/>
    <w:rsid w:val="37126BCC"/>
    <w:rsid w:val="43354069"/>
    <w:rsid w:val="47FC124A"/>
    <w:rsid w:val="4AE468FC"/>
    <w:rsid w:val="4D862070"/>
    <w:rsid w:val="51F46C1D"/>
    <w:rsid w:val="52A13BA5"/>
    <w:rsid w:val="59C6242E"/>
    <w:rsid w:val="6C8911ED"/>
    <w:rsid w:val="6E601DA1"/>
    <w:rsid w:val="72EA61CC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0A44C35"/>
  <w15:docId w15:val="{EEEC4FC3-C149-574D-B048-B29A6884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x557</cp:lastModifiedBy>
  <cp:revision>22</cp:revision>
  <dcterms:created xsi:type="dcterms:W3CDTF">2014-10-29T12:08:00Z</dcterms:created>
  <dcterms:modified xsi:type="dcterms:W3CDTF">2022-06-22T01:52:00Z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30F5491FD1A54056AB3C66C5E3A51B18</vt:lpwstr>
  </property>
</Properties>
</file>