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年孟河实验小学职称晋升申报及评分表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9"/>
        <w:gridCol w:w="1217"/>
        <w:gridCol w:w="734"/>
        <w:gridCol w:w="483"/>
        <w:gridCol w:w="777"/>
        <w:gridCol w:w="440"/>
        <w:gridCol w:w="640"/>
        <w:gridCol w:w="578"/>
        <w:gridCol w:w="322"/>
        <w:gridCol w:w="89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参加教育工作时间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教龄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最高学历及时间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现专业技术职称职级及时间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任现职龄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从事专业技术工作以来业绩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专业荣誉及取得时间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奖励性荣誉及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单项性荣誉及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教育工作经历（从担任</w:t>
            </w:r>
            <w:r>
              <w:rPr>
                <w:rFonts w:hint="eastAsia"/>
                <w:b/>
                <w:bCs/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t>专业技术职务起逐年填写）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任教学校</w:t>
            </w:r>
          </w:p>
          <w:p>
            <w:pPr>
              <w:jc w:val="center"/>
            </w:pPr>
            <w:r>
              <w:rPr>
                <w:rFonts w:hint="eastAsia"/>
              </w:rPr>
              <w:t>年级及科目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管理岗位职务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年度考核情况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  <w:p>
            <w:pPr>
              <w:jc w:val="center"/>
            </w:pPr>
            <w:r>
              <w:rPr>
                <w:rFonts w:hint="eastAsia"/>
              </w:rPr>
              <w:t>效果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769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本人保证，以上情况属实，如有差错，本人负全责。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现申报职称：中小学一级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本人签名：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ind w:firstLine="4440" w:firstLineChars="18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审核人员签名：</w:t>
      </w:r>
    </w:p>
    <w:p>
      <w:pPr>
        <w:ind w:firstLine="6240" w:firstLineChars="26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新北区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孟河实验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小学专业技术岗位等级晋级评分标准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26"/>
        <w:gridCol w:w="2824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评分项目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（1</w:t>
            </w:r>
            <w:r>
              <w:rPr>
                <w:rFonts w:hint="eastAsia" w:ascii="宋体" w:hAnsi="宋体"/>
              </w:rPr>
              <w:t>）从事专业技术工作年限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  <w:r>
              <w:rPr>
                <w:rFonts w:hint="eastAsia"/>
              </w:rPr>
              <w:t>教师的教龄按政策规定核定，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非主系列专技人员为从事本专业技术工作的年限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（2</w:t>
            </w:r>
            <w:r>
              <w:rPr>
                <w:rFonts w:hint="eastAsia" w:ascii="宋体" w:hAnsi="宋体"/>
              </w:rPr>
              <w:t>）担任现专业技术职务工作年限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  <w:r>
              <w:rPr>
                <w:rFonts w:hint="eastAsia"/>
              </w:rPr>
              <w:t>（3</w:t>
            </w:r>
            <w:r>
              <w:rPr>
                <w:rFonts w:hint="eastAsia" w:ascii="宋体" w:hAnsi="宋体"/>
              </w:rPr>
              <w:t>）从事专技工作人员担任现专业技术职务以来从事管理工作年限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中心校教研组长、年级组长、班主任：2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年；备课组长：</w:t>
            </w:r>
            <w:r>
              <w:rPr>
                <w:rFonts w:hint="eastAsia"/>
              </w:rPr>
              <w:t>1.5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年。村校教研组长、备课组长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年。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．原则上要求满工作量，兼职人员每年最高分计，总分不超过</w:t>
            </w:r>
            <w:r>
              <w:rPr>
                <w:rFonts w:hint="eastAsia"/>
              </w:rPr>
              <w:t>15</w:t>
            </w:r>
            <w:r>
              <w:rPr>
                <w:rFonts w:hint="eastAsia" w:ascii="宋体" w:hAnsi="宋体"/>
              </w:rPr>
              <w:t>分。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</w:pPr>
            <w:r>
              <w:rPr>
                <w:rFonts w:hint="eastAsia"/>
              </w:rPr>
              <w:t>（4</w:t>
            </w:r>
            <w:r>
              <w:rPr>
                <w:rFonts w:hint="eastAsia" w:ascii="宋体" w:hAnsi="宋体"/>
              </w:rPr>
              <w:t>）担任现专业技术职务以来从事管理工作年限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  <w:r>
              <w:rPr>
                <w:rFonts w:hint="eastAsia"/>
              </w:rPr>
              <w:t>校级领导：3.5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年；中层干部：正职</w:t>
            </w: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年，副职</w:t>
            </w:r>
            <w:r>
              <w:rPr>
                <w:rFonts w:hint="eastAsia"/>
              </w:rPr>
              <w:t>2.5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年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（5</w:t>
            </w:r>
            <w:r>
              <w:rPr>
                <w:rFonts w:hint="eastAsia" w:ascii="宋体" w:hAnsi="宋体"/>
              </w:rPr>
              <w:t>）从事专业技术工作以来的业绩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专业性荣誉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  <w:r>
              <w:rPr>
                <w:rFonts w:hint="eastAsia"/>
              </w:rPr>
              <w:t>常州市特级教师后备人才、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常州市名教师工作室领衔人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．专业性荣誉和奖励性荣誉各取最高分，不累计。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．专业性荣誉上一年度考核合格加分，基本合格减半加分，不合格和不参加考核不加分。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．奖励性荣誉仅限党委、政府、组织、人事和教育行政部门表彰的综合性荣誉。外省市获得的荣誉参照加分。其他各类奖项酌情加分，最高为同类奖项减半分值。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</w:pPr>
            <w:r>
              <w:rPr>
                <w:rFonts w:hint="eastAsia"/>
              </w:rPr>
              <w:t>常州市学科带头人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  <w:r>
              <w:rPr>
                <w:rFonts w:hint="eastAsia"/>
              </w:rPr>
              <w:t>常州市骨干教师、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辖市区学科带头人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  <w:r>
              <w:rPr>
                <w:rFonts w:hint="eastAsia"/>
              </w:rPr>
              <w:t>常州市教学能手、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常州市教坛新秀、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辖市区骨干教师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奖励性荣誉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  <w:r>
              <w:rPr>
                <w:rFonts w:hint="eastAsia"/>
              </w:rPr>
              <w:t>省级以上综合性荣誉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  <w:r>
              <w:rPr>
                <w:rFonts w:hint="eastAsia"/>
              </w:rPr>
              <w:t>市级以上综合性荣誉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  <w:r>
              <w:rPr>
                <w:rFonts w:hint="eastAsia"/>
              </w:rPr>
              <w:t>县区及以上综合性荣誉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JhZTMzNDE3N2RhNjQ1NzY3MTBkNjllZGI4YTE2ZDQifQ=="/>
  </w:docVars>
  <w:rsids>
    <w:rsidRoot w:val="00856FF6"/>
    <w:rsid w:val="000D2507"/>
    <w:rsid w:val="003E4CDD"/>
    <w:rsid w:val="0067618A"/>
    <w:rsid w:val="00856FF6"/>
    <w:rsid w:val="00A95FB2"/>
    <w:rsid w:val="17BC6307"/>
    <w:rsid w:val="308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751</Words>
  <Characters>765</Characters>
  <Lines>7</Lines>
  <Paragraphs>2</Paragraphs>
  <TotalTime>3</TotalTime>
  <ScaleCrop>false</ScaleCrop>
  <LinksUpToDate>false</LinksUpToDate>
  <CharactersWithSpaces>805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2020-12-15T13:02:00Z</dcterms:created>
  <dc:creator>lenovo</dc:creator>
  <cp:lastModifiedBy>黎明拂晓</cp:lastModifiedBy>
  <dcterms:modified xsi:type="dcterms:W3CDTF">2022-06-16T02:05:14Z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330DC8631EDB4D04887F3F8ABC7D8B11</vt:lpwstr>
  </property>
</Properties>
</file>