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《与妻书》</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center"/>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高一语文组 管芹</w:t>
      </w:r>
    </w:p>
    <w:p>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sz w:val="24"/>
          <w:szCs w:val="24"/>
          <w:lang w:val="en-US" w:eastAsia="zh-CN"/>
        </w:rPr>
      </w:pPr>
      <w:r>
        <w:rPr>
          <w:rFonts w:hint="eastAsia"/>
          <w:sz w:val="24"/>
          <w:szCs w:val="24"/>
          <w:lang w:val="en-US" w:eastAsia="zh-CN"/>
        </w:rPr>
        <w:t>本学期的公开课我选择了《与妻书》，这封书信是革命烈士林觉民在广州起义前三天写给妻子的绝笔信，内容因情而感人，适合反复诵读体会。因此本次公开课我想尝试以诵读的方式引导学生体悟作者在家与国之间做选择时的复杂情感。</w:t>
      </w:r>
    </w:p>
    <w:p>
      <w:pPr>
        <w:pStyle w:val="2"/>
        <w:keepNext w:val="0"/>
        <w:keepLines w:val="0"/>
        <w:widowControl/>
        <w:suppressLineNumbers w:val="0"/>
        <w:kinsoku/>
        <w:wordWrap/>
        <w:overflowPunct/>
        <w:bidi w:val="0"/>
        <w:spacing w:before="0" w:beforeAutospacing="0" w:after="0" w:afterAutospacing="0" w:line="312" w:lineRule="auto"/>
        <w:ind w:left="0" w:firstLine="480" w:firstLineChars="200"/>
        <w:jc w:val="left"/>
        <w:rPr>
          <w:rFonts w:hint="eastAsia"/>
          <w:sz w:val="24"/>
          <w:szCs w:val="24"/>
          <w:lang w:val="en-US" w:eastAsia="zh-CN"/>
        </w:rPr>
      </w:pPr>
      <w:r>
        <w:rPr>
          <w:rFonts w:hint="eastAsia"/>
          <w:sz w:val="24"/>
          <w:szCs w:val="24"/>
          <w:lang w:val="en-US" w:eastAsia="zh-CN"/>
        </w:rPr>
        <w:t>这里我设置了一个情境任务，总任务是“国家烈士纪念日”将至，为了缅怀英烈，校团委将举行以“红色记忆”为主题的配音比赛。我们班将根据林觉民的《与妻书》制作一个参赛视频。请全班同学共同合作，融入多种媒介元素，完成作品。具体分为三个分任务：任务1，赏析文本，以“明”主题；任务2，设计配音，以“诵”诉情；任务3，宣传推广，以“微”抒怀。、</w:t>
      </w:r>
    </w:p>
    <w:p>
      <w:pPr>
        <w:pStyle w:val="2"/>
        <w:keepNext w:val="0"/>
        <w:keepLines w:val="0"/>
        <w:widowControl/>
        <w:suppressLineNumbers w:val="0"/>
        <w:kinsoku/>
        <w:wordWrap/>
        <w:overflowPunct/>
        <w:bidi w:val="0"/>
        <w:spacing w:before="0" w:beforeAutospacing="0" w:after="0" w:afterAutospacing="0" w:line="312" w:lineRule="auto"/>
        <w:ind w:left="0" w:firstLine="480" w:firstLineChars="200"/>
        <w:jc w:val="left"/>
        <w:rPr>
          <w:rFonts w:hint="default"/>
          <w:sz w:val="24"/>
          <w:szCs w:val="24"/>
          <w:lang w:val="en-US" w:eastAsia="zh-CN"/>
        </w:rPr>
      </w:pPr>
      <w:r>
        <w:rPr>
          <w:rFonts w:hint="eastAsia"/>
          <w:sz w:val="24"/>
          <w:szCs w:val="24"/>
          <w:lang w:val="en-US" w:eastAsia="zh-CN"/>
        </w:rPr>
        <w:t>任务一主要是围绕一个问题：这是一封家书，也是一封什么书。学生根据书信中的相关句子，得出情书、遗书、宣言书等答案，在阐述理由的同时也是熟悉文本，了解作者情感和相关时代背景的过程。从课堂反馈看，本环节学生的参与性较高，但是耗时较长，课堂头重脚轻。</w:t>
      </w:r>
    </w:p>
    <w:p>
      <w:pPr>
        <w:pStyle w:val="2"/>
        <w:keepNext w:val="0"/>
        <w:keepLines w:val="0"/>
        <w:widowControl/>
        <w:suppressLineNumbers w:val="0"/>
        <w:kinsoku/>
        <w:wordWrap/>
        <w:overflowPunct/>
        <w:bidi w:val="0"/>
        <w:spacing w:before="0" w:beforeAutospacing="0" w:after="0" w:afterAutospacing="0" w:line="312" w:lineRule="auto"/>
        <w:ind w:left="0" w:firstLine="480" w:firstLineChars="200"/>
        <w:jc w:val="left"/>
        <w:rPr>
          <w:rFonts w:hint="default"/>
          <w:sz w:val="24"/>
          <w:szCs w:val="24"/>
          <w:lang w:val="en-US" w:eastAsia="zh-CN"/>
        </w:rPr>
      </w:pPr>
      <w:r>
        <w:rPr>
          <w:rFonts w:hint="eastAsia"/>
          <w:sz w:val="24"/>
          <w:szCs w:val="24"/>
          <w:lang w:val="en-US" w:eastAsia="zh-CN"/>
        </w:rPr>
        <w:t>任务二主要为诵读任务，分为两种形式，一种是以配音的形式选择自己喜欢的句子自由诵读；另一种是改写成现代文，再带着情感去吟诵。整体看，学生的诵读非常不错，能在读中体会到林觉民复杂的双线情感。但是本环节由于时间仓促导致读的不购物充分。另外，改写的部分在整体情境中有些突兀，可以直接去掉，或者改写旁白式、男女和对话式。</w:t>
      </w:r>
    </w:p>
    <w:p>
      <w:pPr>
        <w:pStyle w:val="2"/>
        <w:keepNext w:val="0"/>
        <w:keepLines w:val="0"/>
        <w:widowControl/>
        <w:suppressLineNumbers w:val="0"/>
        <w:kinsoku/>
        <w:wordWrap/>
        <w:overflowPunct/>
        <w:bidi w:val="0"/>
        <w:spacing w:before="0" w:beforeAutospacing="0" w:after="0" w:afterAutospacing="0" w:line="312" w:lineRule="auto"/>
        <w:ind w:left="0" w:firstLine="480" w:firstLineChars="200"/>
        <w:jc w:val="left"/>
        <w:rPr>
          <w:rFonts w:hint="default"/>
          <w:sz w:val="24"/>
          <w:szCs w:val="24"/>
          <w:lang w:val="en-US" w:eastAsia="zh-CN"/>
        </w:rPr>
      </w:pPr>
      <w:r>
        <w:rPr>
          <w:rFonts w:hint="eastAsia"/>
          <w:sz w:val="24"/>
          <w:szCs w:val="24"/>
          <w:lang w:val="en-US" w:eastAsia="zh-CN"/>
        </w:rPr>
        <w:t>任务三主要是配音视频制作完成后，请同学们在QQ群、微信朋友圈、微博等网络平台转发并撰写推荐语，来增加转发量。这个活动设计的目的是让学生结合新媒体特点，课堂动手写。但由于时间问题，本任务留在课后当成作业来完成。</w:t>
      </w:r>
    </w:p>
    <w:p>
      <w:pPr>
        <w:pStyle w:val="2"/>
        <w:keepNext w:val="0"/>
        <w:keepLines w:val="0"/>
        <w:widowControl/>
        <w:suppressLineNumbers w:val="0"/>
        <w:kinsoku/>
        <w:wordWrap/>
        <w:overflowPunct/>
        <w:bidi w:val="0"/>
        <w:spacing w:before="0" w:beforeAutospacing="0" w:after="0" w:afterAutospacing="0" w:line="312" w:lineRule="auto"/>
        <w:ind w:left="0" w:firstLine="480" w:firstLineChars="200"/>
        <w:jc w:val="left"/>
        <w:rPr>
          <w:rFonts w:hint="default"/>
          <w:sz w:val="24"/>
          <w:szCs w:val="24"/>
          <w:lang w:val="en-US" w:eastAsia="zh-CN"/>
        </w:rPr>
      </w:pPr>
      <w:r>
        <w:rPr>
          <w:rFonts w:hint="eastAsia"/>
          <w:sz w:val="24"/>
          <w:szCs w:val="24"/>
          <w:lang w:val="en-US" w:eastAsia="zh-CN"/>
        </w:rPr>
        <w:t>总体来看，本次课的设计花了很多功夫，在课堂实施的过程中，还有很多需要改进的地方，我会在以后的教学中，多多打磨，不断完善。</w:t>
      </w:r>
      <w:bookmarkStart w:id="0" w:name="_GoBack"/>
      <w:bookmarkEnd w:id="0"/>
    </w:p>
    <w:p>
      <w:pPr>
        <w:pStyle w:val="2"/>
        <w:keepNext w:val="0"/>
        <w:keepLines w:val="0"/>
        <w:widowControl/>
        <w:suppressLineNumbers w:val="0"/>
        <w:kinsoku/>
        <w:wordWrap/>
        <w:overflowPunct/>
        <w:bidi w:val="0"/>
        <w:spacing w:before="0" w:beforeAutospacing="0" w:after="0" w:afterAutospacing="0" w:line="312" w:lineRule="auto"/>
        <w:ind w:left="0" w:firstLine="480" w:firstLineChars="200"/>
        <w:jc w:val="left"/>
        <w:rPr>
          <w:rFonts w:hint="default"/>
          <w:lang w:val="en-US"/>
        </w:rPr>
      </w:pPr>
    </w:p>
    <w:p>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YjkyOTNiZjE4NWRkNjgxNDNkMzIxZjdjMzQwZWQifQ=="/>
  </w:docVars>
  <w:rsids>
    <w:rsidRoot w:val="6A0C5B8A"/>
    <w:rsid w:val="0CE51A22"/>
    <w:rsid w:val="292E4C7C"/>
    <w:rsid w:val="36A10725"/>
    <w:rsid w:val="41700CB3"/>
    <w:rsid w:val="53ED3416"/>
    <w:rsid w:val="6A0C5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241</Words>
  <Characters>241</Characters>
  <Lines>0</Lines>
  <Paragraphs>0</Paragraphs>
  <TotalTime>316</TotalTime>
  <ScaleCrop>false</ScaleCrop>
  <LinksUpToDate>false</LinksUpToDate>
  <CharactersWithSpaces>242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2022-04-22T00:38:00Z</dcterms:created>
  <dc:creator>管琴儿</dc:creator>
  <cp:lastModifiedBy>管芹</cp:lastModifiedBy>
  <dcterms:modified xsi:type="dcterms:W3CDTF">2022-06-18T03:41:26Z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65D12F2C4E8C4BD781EE9F057322FE54</vt:lpwstr>
  </property>
</Properties>
</file>