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lang w:val="en-US" w:eastAsia="zh-CN"/>
        </w:rPr>
      </w:pPr>
      <w:r>
        <w:rPr>
          <w:rFonts w:hint="eastAsia"/>
          <w:sz w:val="24"/>
          <w:szCs w:val="32"/>
          <w:lang w:eastAsia="zh-CN"/>
        </w:rPr>
        <w:t>《</w:t>
      </w:r>
      <w:r>
        <w:rPr>
          <w:rFonts w:hint="eastAsia"/>
          <w:sz w:val="24"/>
          <w:szCs w:val="32"/>
          <w:lang w:val="en-US" w:eastAsia="zh-CN"/>
        </w:rPr>
        <w:t>促织</w:t>
      </w:r>
      <w:r>
        <w:rPr>
          <w:rFonts w:hint="eastAsia"/>
          <w:sz w:val="24"/>
          <w:szCs w:val="32"/>
          <w:lang w:eastAsia="zh-CN"/>
        </w:rPr>
        <w:t>》</w:t>
      </w:r>
      <w:r>
        <w:rPr>
          <w:rFonts w:hint="eastAsia"/>
          <w:sz w:val="24"/>
          <w:szCs w:val="32"/>
          <w:lang w:val="en-US" w:eastAsia="zh-CN"/>
        </w:rPr>
        <w:t>教学反思</w:t>
      </w:r>
    </w:p>
    <w:p>
      <w:pPr>
        <w:ind w:firstLine="480" w:firstLineChars="200"/>
        <w:rPr>
          <w:rFonts w:hint="eastAsia"/>
          <w:sz w:val="24"/>
          <w:szCs w:val="32"/>
          <w:lang w:val="en-US" w:eastAsia="zh-CN"/>
        </w:rPr>
      </w:pPr>
      <w:r>
        <w:rPr>
          <w:rFonts w:hint="eastAsia"/>
          <w:sz w:val="24"/>
          <w:szCs w:val="32"/>
          <w:lang w:val="en-US" w:eastAsia="zh-CN"/>
        </w:rPr>
        <w:t>《促织》蒲松龄的文言小说，鲁迅评价其“用传奇之法，而以志怪，变幻之状，如在目前。”用情节跌宕起伏的离奇故事对明清时期诸多社会环境和现象进行了强有力的批判。</w:t>
      </w:r>
    </w:p>
    <w:p>
      <w:pPr>
        <w:ind w:firstLine="480" w:firstLineChars="200"/>
        <w:rPr>
          <w:rFonts w:hint="eastAsia"/>
          <w:sz w:val="24"/>
          <w:szCs w:val="32"/>
          <w:lang w:val="en-US" w:eastAsia="zh-CN"/>
        </w:rPr>
      </w:pPr>
      <w:r>
        <w:rPr>
          <w:rFonts w:hint="eastAsia"/>
          <w:sz w:val="24"/>
          <w:szCs w:val="32"/>
          <w:lang w:val="en-US" w:eastAsia="zh-CN"/>
        </w:rPr>
        <w:t>由于是文言，我边带学生疏通字词和句意，边让学生概括情节，并以成名的心情变化绘制情节走向曲线；接着由结尾部分的“后岁余，成子精神复旧，自言身化促织，轻捷善斗，今始苏耳。抚军亦厚赉成。”引发学生思考这个喜剧结局有无可能真实发生，并进而思考作者的写作意图；然后引入吕毖《明朝小史》中类似事件，让学生思考蒲松龄将这样一个简短悲哀的小故事扩展成一个离奇曲折的新故事的写作目的与效果；扩展情节后，小说中出现了不少人物，为什么以成名为核心来讲述？围绕这个问题铺展开蒲松龄的批判对象，并聚焦到蒲松龄本人的生平及《聊斋志异》的内容、思想及意义上来。</w:t>
      </w:r>
    </w:p>
    <w:p>
      <w:pPr>
        <w:ind w:firstLine="480" w:firstLineChars="200"/>
        <w:rPr>
          <w:rFonts w:hint="default"/>
          <w:sz w:val="24"/>
          <w:szCs w:val="32"/>
          <w:lang w:val="en-US" w:eastAsia="zh-CN"/>
        </w:rPr>
      </w:pPr>
      <w:r>
        <w:rPr>
          <w:rFonts w:hint="eastAsia"/>
          <w:sz w:val="24"/>
          <w:szCs w:val="32"/>
          <w:lang w:val="en-US" w:eastAsia="zh-CN"/>
        </w:rPr>
        <w:t>这篇小说一共上了四节课，两节课的时间梳理字词，时间稍微有点长了；内容解读方面已经比较深入，但遗憾的是没有设置情境。</w:t>
      </w: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TU2Y2IzMGFhZmQ3OGQ0ZTI1ZGQ0YmI3ZTljMjMifQ=="/>
  </w:docVars>
  <w:rsids>
    <w:rsidRoot w:val="6AF57D3E"/>
    <w:rsid w:val="06FD36D4"/>
    <w:rsid w:val="137D0DEC"/>
    <w:rsid w:val="6AF57D3E"/>
    <w:rsid w:val="6DB5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270</Words>
  <Characters>270</Characters>
  <Lines>0</Lines>
  <Paragraphs>0</Paragraphs>
  <TotalTime>76</TotalTime>
  <ScaleCrop>false</ScaleCrop>
  <LinksUpToDate>false</LinksUpToDate>
  <CharactersWithSpaces>270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2022-06-17T05:53:00Z</dcterms:created>
  <dc:creator>福禄肥</dc:creator>
  <cp:lastModifiedBy>福禄肥</cp:lastModifiedBy>
  <dcterms:modified xsi:type="dcterms:W3CDTF">2022-06-17T07:17:16Z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2E7B36763E524FA59AFCD1956619A619</vt:lpwstr>
  </property>
</Properties>
</file>