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体育组第1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—1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周研修简报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体育组策划组织校园篮球3对3班级对抗赛，</w:t>
      </w:r>
      <w:r>
        <w:rPr>
          <w:rFonts w:hint="eastAsia" w:ascii="宋体" w:hAnsi="宋体"/>
          <w:sz w:val="24"/>
          <w:szCs w:val="24"/>
        </w:rPr>
        <w:t>促进学生在比赛中运用体育技能、学会协作，强化学生终身锻炼的意识。引导学生认识到个人和团队的关系；引导学生意识到个人价值实现的同时也实现了一定社会价值，或者说社会价值实现的同时，也就实现了个人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各个参赛班级学生积极踊跃报名，跃跃欲试，为班级争光添彩，实现自我价值而出自己的一份力。共有28支队伍参赛，共64场比赛，进行为期1个月比赛，经过各个班级的奋力拼搏，最终高二年级第1—3名分别为：高二（9）、高二（13）班、高二（5），高一年年级第1—3名分别为：高一（12）、高一（5）、高一（14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28575</wp:posOffset>
            </wp:positionV>
            <wp:extent cx="3186430" cy="2325370"/>
            <wp:effectExtent l="0" t="0" r="13970" b="17780"/>
            <wp:wrapSquare wrapText="bothSides"/>
            <wp:docPr id="3" name="图片 3" descr="ca3759d2a41aac24a11dfb4fe958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3759d2a41aac24a11dfb4fe9589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29210</wp:posOffset>
            </wp:positionV>
            <wp:extent cx="3076575" cy="2308860"/>
            <wp:effectExtent l="0" t="0" r="9525" b="15240"/>
            <wp:wrapSquare wrapText="bothSides"/>
            <wp:docPr id="2" name="图片 2" descr="6026b31e7a15e3bda1e3a0dfb6fa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26b31e7a15e3bda1e3a0dfb6fa7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1011555</wp:posOffset>
            </wp:positionV>
            <wp:extent cx="3098800" cy="2365375"/>
            <wp:effectExtent l="0" t="0" r="6350" b="15875"/>
            <wp:wrapSquare wrapText="bothSides"/>
            <wp:docPr id="6" name="图片 6" descr="ed174422262f88f0a75b7bbdb259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174422262f88f0a75b7bbdb2595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1026160</wp:posOffset>
            </wp:positionV>
            <wp:extent cx="2967355" cy="2365375"/>
            <wp:effectExtent l="0" t="0" r="4445" b="15875"/>
            <wp:wrapSquare wrapText="bothSides"/>
            <wp:docPr id="5" name="图片 5" descr="8b7a884304c069e4abb2fffd4bcd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b7a884304c069e4abb2fffd4bcd5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  <w:lang w:val="en-US" w:eastAsia="zh-CN"/>
        </w:rPr>
        <w:t>5月23日，陈杰副校长，卫雪君主任，体育组全体教师召开体育特长生复试工作会议，陈杰副校长给全体工作人员作纪律要求，卫雪君主任对招生相关事项作出说明，体育组组长庄卫对复试的具体的相关工作、人员安排、注意事项进行进一步说明。</w:t>
      </w:r>
    </w:p>
    <w:p>
      <w:pPr>
        <w:tabs>
          <w:tab w:val="left" w:pos="6661"/>
        </w:tabs>
        <w:bidi w:val="0"/>
        <w:jc w:val="righ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体育组</w:t>
      </w:r>
    </w:p>
    <w:p>
      <w:pPr>
        <w:tabs>
          <w:tab w:val="left" w:pos="6661"/>
        </w:tabs>
        <w:bidi w:val="0"/>
        <w:jc w:val="right"/>
        <w:rPr>
          <w:rFonts w:hint="default" w:cs="Times New Roman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2022.6.14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2MxZDc3OTUxNmU1NmYyM2Y4NDkyYzMxNjkyMWMifQ=="/>
  </w:docVars>
  <w:rsids>
    <w:rsidRoot w:val="6D0A780C"/>
    <w:rsid w:val="09095327"/>
    <w:rsid w:val="0CA23AC9"/>
    <w:rsid w:val="216C3894"/>
    <w:rsid w:val="232B1C73"/>
    <w:rsid w:val="50AF7E49"/>
    <w:rsid w:val="545420D5"/>
    <w:rsid w:val="5A8277C6"/>
    <w:rsid w:val="63D77671"/>
    <w:rsid w:val="6D0A780C"/>
    <w:rsid w:val="79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393</Characters>
  <Lines>0</Lines>
  <Paragraphs>0</Paragraphs>
  <TotalTime>2</TotalTime>
  <ScaleCrop>false</ScaleCrop>
  <LinksUpToDate>false</LinksUpToDate>
  <CharactersWithSpaces>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2022-06-14T06:42:00Z</dcterms:created>
  <dc:creator>Mr. xiao淼</dc:creator>
  <cp:lastModifiedBy>Mr. xiao淼</cp:lastModifiedBy>
  <dcterms:modified xsi:type="dcterms:W3CDTF">2022-06-14T07:34:50Z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693F82AC9D654603A5057B5FA85014D4</vt:lpwstr>
  </property>
</Properties>
</file>