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-1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2021 -2022学年第二学期体育教研组工作总结</w:t>
      </w:r>
    </w:p>
    <w:p>
      <w:pPr>
        <w:numPr>
          <w:ilvl w:val="0"/>
          <w:numId w:val="1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不断增强政治理论水平和政治素养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组成员把自己的精力、能力全部用于学校的教育教学过程中，并能自觉遵守职业道德，在学生中树立良好的教师形象；能够顾全大局，团结协作，在各方面以党员的标准严格要求自己，以便更快地适应教育发展的形势。疫情期间，相应国家政府号召，居家隔离，同时认真备课拍摄视频，完成线上教学。</w:t>
      </w:r>
    </w:p>
    <w:p>
      <w:pPr>
        <w:numPr>
          <w:ilvl w:val="0"/>
          <w:numId w:val="1"/>
        </w:numPr>
        <w:ind w:left="-220" w:leftChars="-10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注重求真务实，不断提高自身能力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1.上好每一节课。</w:t>
      </w:r>
    </w:p>
    <w:p>
      <w:pPr>
        <w:numPr>
          <w:ilvl w:val="0"/>
          <w:numId w:val="0"/>
        </w:numPr>
        <w:ind w:leftChars="-10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认真备课，课堂中多关注学生的学练情况，课后认真写教学反思，多研究课堂教学与练习的问题，帮助学生更好、更快的掌握所学的运动技能。</w:t>
      </w:r>
    </w:p>
    <w:p>
      <w:pPr>
        <w:numPr>
          <w:ilvl w:val="0"/>
          <w:numId w:val="0"/>
        </w:numPr>
        <w:ind w:leftChars="-100"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2.做好训练工作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学校目前有男子篮球队、女子篮球队、体育高考生、羽毛球队、足球学校训练队进行训练。每天都有训练课，根据学生的不同情况，也要设置不同的训练方法，还要磨合学生之间的团队配合。每年暑假都要组织学生进行训练，并且参加市级比赛以及做好学生的后勤、安全工作。</w:t>
      </w:r>
    </w:p>
    <w:p>
      <w:pPr>
        <w:numPr>
          <w:ilvl w:val="0"/>
          <w:numId w:val="0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三、尽职尽责，扎实工作，不断进步</w:t>
      </w:r>
    </w:p>
    <w:p>
      <w:pPr>
        <w:numPr>
          <w:ilvl w:val="0"/>
          <w:numId w:val="0"/>
        </w:numPr>
        <w:ind w:leftChars="-10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缪素玉、张智锴、付凯、贺淼开设每周一课。组内开设每周一课，定时间、定地点、定人员、定主题，要求年轻老师每学期开设一次公开课，并撰写教后记。通过有效教研活动，教师教科研素养得到提升。目前体育组参与省级大单元子课题的研究，还有一项校级的课题马上进入中期立项阶段，还需要全体成员继续努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-1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四、认真落实阳光体育活动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开展形式多样、丰富多彩的大课间活动，以阳光体育锻炼一小时为主要抓手，切实增强青少年体质。本学期策划组织开展春季运动会（篮球文化节）；策划组织开展校园篮球班级联赛3对3工作；策划组织开展校园足球班级联赛8人制。</w:t>
      </w:r>
    </w:p>
    <w:p>
      <w:pPr>
        <w:numPr>
          <w:ilvl w:val="0"/>
          <w:numId w:val="2"/>
        </w:numPr>
        <w:ind w:leftChars="-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后续工作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暑期将要进行男篮、女篮、足球、体育高考训练以及参赛工作，对于学生的管理要求、训练任务、比赛任务需要进一步具体明确，还有认真落实办公室下发做好疫情防控工作，各位教练做好后勤和安全工作。</w:t>
      </w:r>
    </w:p>
    <w:p>
      <w:pPr>
        <w:numPr>
          <w:ilvl w:val="0"/>
          <w:numId w:val="0"/>
        </w:numPr>
        <w:ind w:leftChars="-1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体 育 组                                                                        庄    卫</w:t>
      </w:r>
    </w:p>
    <w:p>
      <w:pPr>
        <w:numPr>
          <w:ilvl w:val="0"/>
          <w:numId w:val="0"/>
        </w:numPr>
        <w:ind w:leftChars="-100" w:firstLine="6720" w:firstLineChars="24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2022.6.14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B3B44"/>
    <w:multiLevelType w:val="singleLevel"/>
    <w:tmpl w:val="94DB3B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20B11D"/>
    <w:multiLevelType w:val="singleLevel"/>
    <w:tmpl w:val="F120B1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M2MxZDc3OTUxNmU1NmYyM2Y4NDkyYzMxNjkyMWMifQ=="/>
  </w:docVars>
  <w:rsids>
    <w:rsidRoot w:val="554061CB"/>
    <w:rsid w:val="554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774</Characters>
  <Lines>0</Lines>
  <Paragraphs>0</Paragraphs>
  <TotalTime>14</TotalTime>
  <ScaleCrop>false</ScaleCrop>
  <LinksUpToDate>false</LinksUpToDate>
  <CharactersWithSpaces>936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2022-06-14T07:36:00Z</dcterms:created>
  <dc:creator>Mr. xiao淼</dc:creator>
  <cp:lastModifiedBy>Mr. xiao淼</cp:lastModifiedBy>
  <dcterms:modified xsi:type="dcterms:W3CDTF">2022-06-14T07:53:21Z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97A07A3C13C24E0EA959F78DD8D1A2EB</vt:lpwstr>
  </property>
</Properties>
</file>