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5"/>
          <w:sz w:val="32"/>
          <w:szCs w:val="32"/>
          <w:lang w:eastAsia="zh-CN"/>
        </w:rPr>
        <w:t>孝都小学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5"/>
          <w:sz w:val="32"/>
          <w:szCs w:val="32"/>
        </w:rPr>
        <w:t>安全生产月活动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5"/>
          <w:sz w:val="32"/>
          <w:szCs w:val="32"/>
          <w:lang w:eastAsia="zh-CN"/>
        </w:rPr>
        <w:t>方案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为深入推进校园和校车安全专项整治，切实维护校园持续平安稳定，根据《关于开展2022年“安全生产月”活动的通知》（常安办〔2022〕 号），区安全生产委员会办公室《关于开展2022年“安全生产月”活动的通知》精神，现就开展2022年安全生产月活动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制定如下方案。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指导思想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以习近平新时代中国特色社会主义思想为指导，认真贯彻落实习近平总书记关于安全生产的重要论述，特别是习近平总书记视察江苏重要讲话指示精神，以深化提升安全生产专项整治三年行动为主线，全面集中开展有力度有深度的系列安全生产宣传教育活动，进一步凝聚全社会安全发展共识，增强全民安全意识，促进安全生产水平提升和安全生产形势持续稳定好转，为党的二十大胜利召开营造良好环境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二、活动主题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遵守安全生产法 当好第一责任人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三、活动时间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2022年6月1日至6月30日。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四、组织机构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长：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徐文娟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副组长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;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匡龙兴、童晓霞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：邓洪华、陈建刚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唐金凤、丁玉翰、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陈宇峰、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周洁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秦小超、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史彩霞、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1440" w:firstLineChars="6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周珠艳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言文萍和全体教职员工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五、活动内容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555" w:lineRule="atLeast"/>
        <w:ind w:right="24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进一步深入学习贯彻习近平总书记关于安全生产重要论述，推动落实安全生产十五条措施。党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安排关于“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深入学习贯彻习近平总书记关于安全生产重要论述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”的理论学习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，专题学习《生命重于泰山》电视专题片。认真组织学习宣传安全生产十五条措施，深刻领会安全生产十五条措施的重要意义、突出特点、部署安排、具体要求等，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校长书记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带头讲安全，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校本培训活动中校长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专题讲安全，一线教师互动讲安全，开展校园安全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公开课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”“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大家谈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”“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班组会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“”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和在线访谈等学习活动，全力抓好安全防范工作。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宣传贯彻安全生产法，推动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第一责任人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守法履责。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校长书记带头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广泛开展安全生产法主题宣传活动，严格履行安全生产法规定的职责，带头尊法、学法、守法，主动研判风险、排查隐患。通过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安全隐患随手拍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等活动及时发现校园及周边的安全隐患，营造良好的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人人都是安全员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校园安全环境。开展全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教育系统安全工作主体责任征文活动，推动全面履行安全生产主体责任。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持续开展教育系统安全生产宣讲活动。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校长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带头开展1次安全生产专题宣讲，推动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政治站位再提高、思想认识再深化、工作责任再落实，进一步压紧压实基层学校的安全生产责任，明确学校安全主体责任，强化全员安全责任，加大风险管控和隐患排查整治力度，全面提升校园本质安全水平。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深入开展安全宣传进学校活动。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建立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街道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政府、企业、新闻媒体的共建协作机制，促进广大师生能应急懂避险、能自救会互救，做到提高安全素质从孩子抓起。开展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六个一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活动，即打造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安全宣传阵地、设立一批安全体验教室、组织讲一堂安全专题教育课、开展一次师生参与的安全风险隐患排查、开展一次安全教育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第二课堂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、组织一次安全应急演练。同时，通过图片、电子屏幕、黑板报、小报制作、国旗下讲话、讲座、会议、班队课、网络视频等形式，开展以防溺水、防火灾、防交通事故、防食物中毒、防踩踏、防雷击、防汛、防中暑等为内容的安全宣传进学校活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大力推进校园安全大检查。结合《关于开展新北区校园安全大检查工作的通知》十个方面29条内容，围绕安全责任压实、制度落实、措施严实的要求，重点对实验室及危化品安全、消防安全、治安防控、校车及交通安全、食品与卫生安全、建筑与设备安全、实习实训安全、安全教育、应急演练等学校安全重点领域、重点场所、重点环节、重点时段进行全面排查，对存在的问题切实落实整改措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全力开展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预防溺水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安全教育活动。从尊重生命、爱护学生的高度，认真落实安全教育管理责任。认真落实安全教育课时，着重开展预防溺水主题教育，组织所有学生上好防溺水安全教育课，把防溺水教育落实到每一名学生。联合属地交通、应急等部门在上下学和周末、暑期等关键节点利用公交公益广告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村村通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应急广播等，经常性开展预防学生溺水教育宣传，让学生和家长熟记“六不两会四知道”:不私自下水游泳，不擅自与他人结伴游泳，不在无家长或教师带领的情况下游泳，不到无安全设施、无救援人员的水域游泳，不到不熟悉的水域游泳，不擅自下水施救；发现险情会相互提醒、劝阻并报告，会基本的自救、自护方法；知道孩子去哪里，知道孩子做什么，知道孩子和谁去，知道孩子何时回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继续开展“畅安校园行”安全教育活动。围绕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知危险会避险 守护安全成长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主题，积极组织参与拒绝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两不一乱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安全文明交通提升行动，深入开展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一盔一带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安全守护行动，增强师生、家长遵守交通法律法规、文明参与交通的意识；提高师生、家长了解安全隐患，掌握防护技能，守护自己和他人生命安全的主动性、自觉性，共同营造安全、文明、有序、和谐的道路交通环境，进一步筑牢师生交通安全“防护墙”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开展校园周边环境治理提升行动。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将联合城管等部门依据职能密切配合，协同行动，依法严格学校周边商业网点管理，加强校园周边交通秩序整治，预防和处置学校周边治安问题，加强学校周边违章建筑和水域管理。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根据职能部门工作要求，结合校园安全工作规律及各时段重点工作，认真开展自查自纠，定期组织开展校园安全隐患和矛盾纠纷排查，及时发现和消除影响校园安全的各种隐患，妥善调处影响校园稳定的涉校矛盾纠纷。同时积极配合各相关单位调查校园周边情况，发现问题及时反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积极开展安全应急演练活动。按照制定的应急演练计划，结合全国发生的突发事件案例定期开展应急演练，突出实战，不断修订和优化各种应急预案，提升校园突发事件应对处置能力，提高防灾减灾水平。重点围绕暴恐袭击、防台防汛、地震灭火疏散、运动伤害等情况开展应急演练。同时，组建校园应急处突小组，加强重点时段的值班值守，确保校园安全稳定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六、具体安排 </w:t>
      </w:r>
    </w:p>
    <w:p/>
    <w:p/>
    <w:p/>
    <w:p/>
    <w:p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eastAsia="zh-CN"/>
        </w:rPr>
        <w:t>孝都小学“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安全生产月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eastAsia="zh-CN"/>
        </w:rPr>
        <w:t>”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活动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eastAsia="zh-CN"/>
        </w:rPr>
        <w:t>安排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表</w:t>
      </w:r>
    </w:p>
    <w:tbl>
      <w:tblPr>
        <w:tblStyle w:val="3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884"/>
        <w:gridCol w:w="2921"/>
        <w:gridCol w:w="3154"/>
        <w:gridCol w:w="12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3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落实情况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责任人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资料上传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5" w:hRule="atLeast"/>
        </w:trPr>
        <w:tc>
          <w:tcPr>
            <w:tcW w:w="80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“安全生产月”活动开展情况</w:t>
            </w:r>
          </w:p>
        </w:tc>
        <w:tc>
          <w:tcPr>
            <w:tcW w:w="8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深入学习贯彻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习近平总书记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关于安全生产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重要论述</w:t>
            </w:r>
          </w:p>
        </w:tc>
        <w:tc>
          <w:tcPr>
            <w:tcW w:w="2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理论学习中心组开展深入学习，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专题学习电视专题片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；开展习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近平总书记关于安全生产重要论述网络课堂培训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；在报刊、广播、网络、新媒体等平台开设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专栏专题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。</w:t>
            </w:r>
          </w:p>
        </w:tc>
        <w:tc>
          <w:tcPr>
            <w:tcW w:w="3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理论学习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：深入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学习贯彻习近平总书记关于安全生产重要论述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right="0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专题学习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《生命重于泰山——学习习近平总书记关于安全生产重要论述》电视专题片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安全生产“大讲堂”“大家谈”“公开课”“微课堂”和在线访谈、基层宣讲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徐文娟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陈宇峰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丁玉翰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方案、报道、过程性材料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80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安全宣传进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校园活动</w:t>
            </w:r>
          </w:p>
        </w:tc>
        <w:tc>
          <w:tcPr>
            <w:tcW w:w="2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学校与政府、企业、新闻媒体的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共建协作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机制，促进广大师生能应急懂避险、能自救会互救，做到提高安全素质从娃娃抓起。</w:t>
            </w:r>
          </w:p>
        </w:tc>
        <w:tc>
          <w:tcPr>
            <w:tcW w:w="31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安全宣传进校园活动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打造了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安全宣传阵地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设立了安全体验教室（基地、场馆）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组织讲安全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专题教育课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秦小超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周珠艳</w:t>
            </w:r>
          </w:p>
        </w:tc>
        <w:tc>
          <w:tcPr>
            <w:tcW w:w="1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方案、报道、过程性材料、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PPT或文稿、照片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校园安全大检查等活动开展情况</w:t>
            </w:r>
          </w:p>
        </w:tc>
        <w:tc>
          <w:tcPr>
            <w:tcW w:w="2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组织各类媒体报道专项整治重点任务进展情况、工作成效，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宣传隐患整改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、打非治违、责任落实、安全诚信、安全承诺、举报奖励等经验做法，曝光突出问题和反面案例，强化舆论监督引导，推进形成更加完备、更具特色的教育系统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安全长效机制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。</w:t>
            </w:r>
          </w:p>
        </w:tc>
        <w:tc>
          <w:tcPr>
            <w:tcW w:w="31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媒体报道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校园安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全重点任务进展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情况、工作成效等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宣传推广经验做法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刊发新闻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报道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组织开展安全大检查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4"/>
                <w:szCs w:val="24"/>
              </w:rPr>
              <w:t>开展“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15"/>
                <w:sz w:val="24"/>
                <w:szCs w:val="24"/>
              </w:rPr>
              <w:t>安全隐患随手拍”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4"/>
                <w:szCs w:val="24"/>
              </w:rPr>
              <w:t>，查找隐患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。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lang w:eastAsia="zh-CN"/>
              </w:rPr>
              <w:t>邓洪华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lang w:eastAsia="zh-CN"/>
              </w:rPr>
              <w:t>陈建刚</w:t>
            </w:r>
          </w:p>
        </w:tc>
        <w:tc>
          <w:tcPr>
            <w:tcW w:w="1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lang w:eastAsia="zh-CN"/>
              </w:rPr>
              <w:t>隐患排查表、报道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“教育专题”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安全行动开展情况</w:t>
            </w:r>
          </w:p>
        </w:tc>
        <w:tc>
          <w:tcPr>
            <w:tcW w:w="8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预防溺水专题</w:t>
            </w:r>
          </w:p>
        </w:tc>
        <w:tc>
          <w:tcPr>
            <w:tcW w:w="2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认真落实安全教育课时，积极开展主题教育和安全教育课，把防溺水教育落实到每一名学生，组织家长填写《致全国学生家长的一封信》。</w:t>
            </w:r>
          </w:p>
        </w:tc>
        <w:tc>
          <w:tcPr>
            <w:tcW w:w="31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1.发放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《致全国学生家长的一封信》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家长签字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回收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利用公交（地铁）公益广告、“村村通”应急广播开展学生防溺水宣传。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秦小超、周珠艳</w:t>
            </w:r>
          </w:p>
        </w:tc>
        <w:tc>
          <w:tcPr>
            <w:tcW w:w="1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一封信、回执、照片等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畅安校园行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专题</w:t>
            </w:r>
          </w:p>
        </w:tc>
        <w:tc>
          <w:tcPr>
            <w:tcW w:w="2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围绕“知危险会避险 守护安全成长”主题，开展交通安全教育。</w:t>
            </w:r>
          </w:p>
        </w:tc>
        <w:tc>
          <w:tcPr>
            <w:tcW w:w="31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交通安全课，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发放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《文明出行倡议书》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秦小超、周珠艳</w:t>
            </w:r>
          </w:p>
        </w:tc>
        <w:tc>
          <w:tcPr>
            <w:tcW w:w="1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过程性材料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校园周边治安综合治理行动</w:t>
            </w:r>
          </w:p>
        </w:tc>
        <w:tc>
          <w:tcPr>
            <w:tcW w:w="2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围绕学校周边治安、文化市场以及网络信息安全、建筑工地、特殊人员、商业网点、食品安全校园周边治安环境开展集中整治。</w:t>
            </w:r>
          </w:p>
        </w:tc>
        <w:tc>
          <w:tcPr>
            <w:tcW w:w="31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组织校园周边安全检查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邓洪华</w:t>
            </w:r>
          </w:p>
        </w:tc>
        <w:tc>
          <w:tcPr>
            <w:tcW w:w="1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图片等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开展安全应急预案演练活动</w:t>
            </w:r>
          </w:p>
        </w:tc>
        <w:tc>
          <w:tcPr>
            <w:tcW w:w="2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组织开展专项、综合应急预案演练。</w:t>
            </w:r>
          </w:p>
        </w:tc>
        <w:tc>
          <w:tcPr>
            <w:tcW w:w="31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开展应急预案演练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邓洪华</w:t>
            </w:r>
          </w:p>
        </w:tc>
        <w:tc>
          <w:tcPr>
            <w:tcW w:w="1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方案、图片、报道等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N2I2MjcyNzE1YWMwZTQ1NjY1ODEyZDA0MzI5MGMifQ=="/>
  </w:docVars>
  <w:rsids>
    <w:rsidRoot w:val="0DC5729B"/>
    <w:rsid w:val="0DC5729B"/>
    <w:rsid w:val="452D54B1"/>
    <w:rsid w:val="6E45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2022-06-14T02:10:00Z</dcterms:created>
  <dc:creator>tong</dc:creator>
  <cp:lastModifiedBy>tong</cp:lastModifiedBy>
  <dcterms:modified xsi:type="dcterms:W3CDTF">2022-06-14T03:17:07Z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8BB6DEF8360848FE89452C4EBDE8AE90</vt:lpwstr>
  </property>
</Properties>
</file>