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center"/>
        <w:rPr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基于一日生活提升幼儿自主生活能力的策略研究</w:t>
      </w:r>
      <w:r>
        <w:rPr>
          <w:rFonts w:ascii="宋体" w:hAnsi="宋体" w:eastAsia="宋体" w:cs="宋体"/>
          <w:b/>
          <w:bCs/>
          <w:sz w:val="28"/>
          <w:szCs w:val="28"/>
        </w:rPr>
        <w:t>》课题观察记录表</w:t>
      </w:r>
    </w:p>
    <w:tbl>
      <w:tblPr>
        <w:tblStyle w:val="3"/>
        <w:tblW w:w="0" w:type="auto"/>
        <w:jc w:val="center"/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795"/>
        <w:gridCol w:w="1146"/>
        <w:gridCol w:w="2139"/>
        <w:gridCol w:w="1320"/>
        <w:gridCol w:w="13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观察对象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刘思妍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年龄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4周岁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班级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小1班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观察者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匡菁云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地点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教室厕所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观察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2022.5.25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autoSpaceDN w:val="0"/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观察目的：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幼儿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能够在身体需求下自主如厕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情况</w:t>
            </w:r>
          </w:p>
          <w:p>
            <w:pPr>
              <w:pStyle w:val="6"/>
              <w:spacing w:line="360" w:lineRule="auto"/>
              <w:jc w:val="both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观察内容：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幼儿能够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知道如厕时的正确步骤以及自理情况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spacing w:line="36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观察背景：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如厕活动是幼儿园每天都要进行的一项生活活动。现在已经是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小班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下学期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即将成为中班的哥哥姐姐，大部分幼儿都会自主如厕知道基本的操作步骤。幼儿在大量饮水过后、起床后，身体会出现需求要如厕。女小朋友都已适应蹲厕，知道要将衣服拉好，便后擦拭、整理衣裤等。能够明白憋尿不利于身体健康，会看颜色区分喝水情况。渐渐提高幼儿在一日生活中的自主能力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6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情况实录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：</w:t>
            </w: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90725" cy="1731645"/>
                  <wp:effectExtent l="0" t="0" r="3175" b="8255"/>
                  <wp:docPr id="1" name="图片 1" descr="IMG_5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54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95170" cy="1723390"/>
                  <wp:effectExtent l="0" t="0" r="11430" b="3810"/>
                  <wp:docPr id="2" name="图片 2" descr="IMG_5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4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1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360" w:lineRule="auto"/>
              <w:ind w:firstLine="481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下午2.40分起床铃声响了，孩子们纷纷爬起身子，穿裤子鞋子。刘思妍穿好裤子、鞋子以后，按照小老虎的标记向厕所走去。她来到了女生的蹲厕找了一个空位，看准了蹲坑的站位，左脚一跨一个转身，双脚顺利找到蹲厕的中间位置，调整好厕所的站位，双脚都站在蹲厕的凹凸位置。 双手握住裤腰，双腿微微弯曲，将裤子顺利拖到膝盖处。  </w:t>
            </w:r>
          </w:p>
          <w:p>
            <w:pPr>
              <w:pStyle w:val="6"/>
              <w:spacing w:line="360" w:lineRule="auto"/>
              <w:ind w:firstLine="481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15845" cy="1737360"/>
                  <wp:effectExtent l="0" t="0" r="8255" b="2540"/>
                  <wp:docPr id="3" name="图片 3" descr="IMG_5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4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00605" cy="1725295"/>
                  <wp:effectExtent l="0" t="0" r="10795" b="1905"/>
                  <wp:docPr id="4" name="图片 4" descr="IMG_5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4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05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360" w:lineRule="auto"/>
              <w:ind w:firstLine="481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裤子脱好之后，发现上衣较长会有所遮挡。她两只手将衣服向上提，将多余的衣服收紧握成拳紧紧地拉在肚子上。蹲下身子的同时双手能够同时分工合作，一只手握紧衣服防止衣服掉下去，另一只手拉好裤子防止裤子碰到尿液。然后顺利上完厕所，没有将尿液溅到外面，也没有弄到衣服上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62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240" w:lineRule="auto"/>
              <w:ind w:firstLine="480" w:firstLineChars="200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78685" cy="1635125"/>
                  <wp:effectExtent l="0" t="0" r="5715" b="3175"/>
                  <wp:docPr id="5" name="图片 5" descr="IMG_5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4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06955" cy="1597025"/>
                  <wp:effectExtent l="0" t="0" r="4445" b="3175"/>
                  <wp:docPr id="6" name="图片 6" descr="IMG_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4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5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360" w:lineRule="auto"/>
              <w:ind w:firstLine="480" w:firstLineChars="200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上好厕所之后起身从盒子里拿取一张厕纸擦拭干净之后，顺利将它扔进垃圾桶。两只手从两侧先将内裤穿上，在拉取外裤，由于穿的是紧身外裤。她一边往上拉，一边用手调整好裤子，最后将上衣顺势拉下，拉平整。</w:t>
            </w:r>
          </w:p>
          <w:p>
            <w:pPr>
              <w:pStyle w:val="6"/>
              <w:spacing w:line="360" w:lineRule="auto"/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59635" cy="1619885"/>
                  <wp:effectExtent l="0" t="0" r="12065" b="5715"/>
                  <wp:docPr id="7" name="图片 7" descr="IMG_5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4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249805" cy="1687195"/>
                  <wp:effectExtent l="0" t="0" r="10795" b="1905"/>
                  <wp:docPr id="8" name="图片 8" descr="IMG_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4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pStyle w:val="6"/>
              <w:spacing w:line="360" w:lineRule="auto"/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刘思妍转身来到水箱，两只手按住水箱开关往下用力一按，将马桶冲洗干净。最后来到洗手台打开水龙头，用七步洗手法进行洗手。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7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</w:rPr>
              <w:t>后续补充：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S:你会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自主如厕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吗？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:我会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自己上厕所，但有的时候比较急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S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：上厕所时需要注意什么呢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？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要拉好自己的衣服，看清楚坑位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55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autoSpaceDN w:val="0"/>
              <w:spacing w:line="360" w:lineRule="auto"/>
              <w:textAlignment w:val="top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评述与跟进支持：（结合纲要、指南、儿童游戏通论等常规进行评析，而后预设可能的支持行动）</w:t>
            </w:r>
          </w:p>
          <w:p>
            <w:pPr>
              <w:autoSpaceDN w:val="0"/>
              <w:spacing w:line="331" w:lineRule="auto"/>
              <w:ind w:firstLine="482" w:firstLineChars="200"/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1.相关发展常模描述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eastAsia="zh-CN"/>
              </w:rPr>
              <w:t>：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从上述描述中，我们可以发现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刘思妍知道身体需要能及时上厕所，能够熟练上厕所，知道上厕所其中的要领。能够知道很多生活小常识，怎样拉衣服，站位等等。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1、能根据自己生理的需求自主随时如厕。</w:t>
            </w: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学理依据对照: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支持、鼓励幼儿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做力所能及的事请，对幼儿的尝试与努力给予肯定，指导幼儿学习和掌握生活自理的基本方法。</w:t>
            </w: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对照指南纲要常模：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《指南》：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健康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领域目标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具有基本的生活自理能力。</w:t>
            </w:r>
          </w:p>
          <w:tbl>
            <w:tblPr>
              <w:tblStyle w:val="4"/>
              <w:tblW w:w="932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32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327" w:type="dxa"/>
                  <w:noWrap w:val="0"/>
                  <w:vAlign w:val="top"/>
                </w:tcPr>
                <w:p>
                  <w:pPr>
                    <w:pStyle w:val="2"/>
                    <w:widowControl/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1、幼儿能在成人帮助下穿脱衣服或鞋袜。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327" w:type="dxa"/>
                  <w:noWrap w:val="0"/>
                  <w:vAlign w:val="top"/>
                </w:tcPr>
                <w:p>
                  <w:pPr>
                    <w:pStyle w:val="2"/>
                    <w:widowControl/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2、能将玩具和图书放回原处。</w:t>
                  </w:r>
                </w:p>
              </w:tc>
            </w:tr>
          </w:tbl>
          <w:p>
            <w:pPr>
              <w:autoSpaceDN w:val="0"/>
              <w:spacing w:line="331" w:lineRule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社会领域目标具有自尊、自信、自主的表现。</w:t>
            </w:r>
          </w:p>
          <w:p>
            <w:pPr>
              <w:autoSpaceDN w:val="0"/>
              <w:spacing w:line="331" w:lineRule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自己能做的事情愿意自己做。</w:t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懂得如厕是一件正常的事情，不紧张、不拒绝。</w:t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能自己脱裤子、提裤子、塞衣服，大小便入池，便后自理。</w:t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定时排便，便后冲水，便前便后洗干净手。</w:t>
            </w:r>
          </w:p>
          <w:p>
            <w:pPr>
              <w:autoSpaceDN w:val="0"/>
              <w:spacing w:line="331" w:lineRule="auto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</w:rPr>
              <w:t>.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尝试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</w:rPr>
              <w:t>观察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个人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</w:rPr>
              <w:t>便液颜色判断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身体状况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</w:rPr>
              <w:t>，有不适时能主动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告诉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</w:rPr>
              <w:t>成人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autoSpaceDN w:val="0"/>
              <w:spacing w:line="331" w:lineRule="auto"/>
              <w:ind w:left="0" w:leftChars="0" w:firstLine="482" w:firstLineChars="200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后续预设的支持策略：</w:t>
            </w: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ind w:left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从这次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午睡自主如厕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活动中可以看出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刘思妍自理能力还是非常强的，不需要依赖成人帮助以及提醒，能够完全自主如厕，掌握很多技巧。可以担当班级榜样示范，帮助其他能力较弱的幼儿。</w:t>
            </w:r>
          </w:p>
          <w:p>
            <w:pPr>
              <w:numPr>
                <w:ilvl w:val="0"/>
                <w:numId w:val="3"/>
              </w:numPr>
              <w:autoSpaceDN w:val="0"/>
              <w:spacing w:line="331" w:lineRule="auto"/>
              <w:ind w:leftChars="200"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教师应在一旁多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积极表扬其能力，对她的自理能力给予肯定，表扬她能够熟练掌握技能</w:t>
            </w:r>
            <w:bookmarkStart w:id="0" w:name="_GoBack"/>
            <w:bookmarkEnd w:id="0"/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。</w:t>
            </w:r>
          </w:p>
          <w:p>
            <w:pPr>
              <w:numPr>
                <w:ilvl w:val="0"/>
                <w:numId w:val="3"/>
              </w:numPr>
              <w:autoSpaceDN w:val="0"/>
              <w:spacing w:line="331" w:lineRule="auto"/>
              <w:ind w:left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在之后的自理过程中还需进一步跟进观察，自理能力的有效提高。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3、自理能力较强的幼儿可以主动帮助能力较差的幼儿，提高其他幼儿的能力。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420" w:leftChars="0" w:right="0" w:rightChars="0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4、在一日活动中可以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一周持续观察幼儿的自主如厕情况以及对他人产生的影响。</w:t>
            </w:r>
          </w:p>
        </w:tc>
      </w:tr>
    </w:tbl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FB3E36"/>
    <w:multiLevelType w:val="singleLevel"/>
    <w:tmpl w:val="AFFB3E3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C959E09"/>
    <w:multiLevelType w:val="singleLevel"/>
    <w:tmpl w:val="1C959E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267B8A1"/>
    <w:multiLevelType w:val="singleLevel"/>
    <w:tmpl w:val="2267B8A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4FFF3BDF"/>
    <w:rsid w:val="08D513AB"/>
    <w:rsid w:val="4FFF3BDF"/>
    <w:rsid w:val="5173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正文1"/>
    <w:qFormat/>
    <w:uiPriority w:val="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 Unicode MS" w:hAnsi="Arial Unicode MS" w:eastAsia="Times New Roman" w:cs="Arial Unicode MS"/>
      <w:color w:val="000000"/>
      <w:spacing w:val="0"/>
      <w:kern w:val="2"/>
      <w:position w:val="0"/>
      <w:sz w:val="21"/>
      <w:szCs w:val="21"/>
      <w:u w:val="none" w:color="000000"/>
      <w:vertAlign w:val="baseline"/>
      <w:rtl w:val="0"/>
      <w:lang w:val="zh-Han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1451</Words>
  <Characters>1467</Characters>
  <Lines>0</Lines>
  <Paragraphs>0</Paragraphs>
  <TotalTime>5</TotalTime>
  <ScaleCrop>false</ScaleCrop>
  <LinksUpToDate>false</LinksUpToDate>
  <CharactersWithSpaces>1513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2022-05-25T04:38:00Z</dcterms:created>
  <dc:creator>迷失的小鹿lh</dc:creator>
  <cp:lastModifiedBy>迷失的小鹿lh</cp:lastModifiedBy>
  <dcterms:modified xsi:type="dcterms:W3CDTF">2022-05-25T14:37:07Z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D6209D713FAE46E09F867785D4FC127A</vt:lpwstr>
  </property>
</Properties>
</file>