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副校长安全责任书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根据上级有关部门关于学校安全工作的具体部署，我校本着安全第一、学生教师安全工作重于泰山的宗旨，按“谁主管，谁负责”的原则，特制定副校长安全工作责任书。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1、副校长是学校协助校长工作的最直接责任人。对全校的所有学生、教师和各项工作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都负有教育和管理职责，涉及到学校的方方面面。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2、副校长是学校安全工作的第二责任人。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3、对学校方方面面的工作，特别是安全工作，都负有领导、检查、监督和根据学校规章进行处理的职责。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4、副校长应经常深入到年级、班级中进行工作检查、监督，解决问题，并开好学校各项工作会议，提出要求，检查过程和结果，发现问题及时解决。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5、做好全校师生的表率。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6、</w:t>
      </w:r>
      <w:r>
        <w:rPr>
          <w:rFonts w:hint="eastAsia"/>
          <w:kern w:val="0"/>
        </w:rPr>
        <w:t>对因玩忽职守，违反有关规定，造成事故的，学校将追究责任人责任。</w:t>
      </w:r>
    </w:p>
    <w:p/>
    <w:p>
      <w:pPr>
        <w:pStyle w:val="4"/>
      </w:pPr>
      <w:r>
        <w:t> </w:t>
      </w:r>
    </w:p>
    <w:p>
      <w:pPr>
        <w:pStyle w:val="4"/>
      </w:pPr>
      <w:r>
        <w:rPr>
          <w:rFonts w:hint="eastAsia"/>
          <w:lang w:eastAsia="zh-CN"/>
        </w:rPr>
        <w:t>圩塘</w:t>
      </w:r>
      <w:r>
        <w:rPr>
          <w:rFonts w:hint="eastAsia"/>
        </w:rPr>
        <w:t>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 </w:t>
      </w:r>
      <w:r>
        <w:rPr>
          <w:rFonts w:hint="eastAsia"/>
        </w:rPr>
        <w:t xml:space="preserve">    </w:t>
      </w:r>
      <w:r>
        <w:t xml:space="preserve">   </w:t>
      </w:r>
      <w:r>
        <w:rPr>
          <w:rFonts w:hint="eastAsia"/>
        </w:rPr>
        <w:t>副校长</w:t>
      </w:r>
      <w:r>
        <w:t>：＿＿＿＿</w:t>
      </w:r>
    </w:p>
    <w:p>
      <w:pPr>
        <w:pStyle w:val="4"/>
      </w:pPr>
      <w:r>
        <w:t> </w:t>
      </w:r>
    </w:p>
    <w:p>
      <w:pPr>
        <w:pStyle w:val="4"/>
      </w:pPr>
      <w:r>
        <w:t> </w:t>
      </w:r>
    </w:p>
    <w:p>
      <w:pPr>
        <w:pStyle w:val="4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 xml:space="preserve"> 年8 月29 日                      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 xml:space="preserve"> 年8 月29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53D"/>
    <w:rsid w:val="0018065A"/>
    <w:rsid w:val="00235A85"/>
    <w:rsid w:val="00250AEA"/>
    <w:rsid w:val="004A16AB"/>
    <w:rsid w:val="004A5AE0"/>
    <w:rsid w:val="00653E28"/>
    <w:rsid w:val="006F5DC7"/>
    <w:rsid w:val="007A4DC3"/>
    <w:rsid w:val="00983507"/>
    <w:rsid w:val="009C61A6"/>
    <w:rsid w:val="00A33B79"/>
    <w:rsid w:val="00AC490D"/>
    <w:rsid w:val="00B20BCA"/>
    <w:rsid w:val="00B76DAC"/>
    <w:rsid w:val="00BB403F"/>
    <w:rsid w:val="00C71C37"/>
    <w:rsid w:val="00CE1709"/>
    <w:rsid w:val="00D0553D"/>
    <w:rsid w:val="00D5425F"/>
    <w:rsid w:val="00D734D2"/>
    <w:rsid w:val="00DD0DFF"/>
    <w:rsid w:val="00E91DAE"/>
    <w:rsid w:val="00EB0586"/>
    <w:rsid w:val="00F051C3"/>
    <w:rsid w:val="00FF33F5"/>
    <w:rsid w:val="00FF4E80"/>
    <w:rsid w:val="3B785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魏村</Company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2013-05-14T01:49:00Z</dcterms:created>
  <dc:creator>User</dc:creator>
  <cp:lastModifiedBy>Administrator</cp:lastModifiedBy>
  <cp:lastPrinted>2018-08-28T07:47:00Z</cp:lastPrinted>
  <dcterms:modified xsi:type="dcterms:W3CDTF">2022-06-06T09:53:47Z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