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教科室安全责任书</w:t>
      </w:r>
    </w:p>
    <w:bookmarkEnd w:id="0"/>
    <w:p>
      <w:pPr>
        <w:adjustRightInd w:val="0"/>
        <w:snapToGrid w:val="0"/>
        <w:spacing w:line="56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为加强学校安全工作要求，根据有关法律法规，按照“分级管理、分级负责、谁主管、谁负责”的管理体制，堵绝或减少危险事故的发生，特与课程教学处制订本目标责任书：</w:t>
      </w:r>
    </w:p>
    <w:p>
      <w:pPr>
        <w:adjustRightInd w:val="0"/>
        <w:snapToGrid w:val="0"/>
        <w:spacing w:line="560" w:lineRule="exact"/>
        <w:ind w:left="420" w:leftChars="20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1、教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室主任为本部门的安全责任人。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2、教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室应立足于培训，着眼于防范。将安全工作纳入工作日程，切实提高本教研室全体教师的安全意识，加大安全工作的防范力度，营造一个时时讲安全，处处有防范，人人有意识的良好氛围。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3、按照安全工作领导小组工作职责分工负责的要求，把安全工作层层分解，落实到每位教师。使每位教师充分认识安全工作的重要性、掌握和运用应急处置预案。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4、教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室应采取多种形式对教师进行有计划有目的安全教育活动。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以上各条，请认真履行。学校将加强监督和检查，并将其列入年终考核的重要内容，实行安全工作一票否决制。能认真执行安全工作目标任务，创造性开展教育和安全管理工作，全年无责任事故发生，学校予以表彰奖励。</w:t>
      </w:r>
    </w:p>
    <w:p>
      <w:pPr>
        <w:adjustRightInd w:val="0"/>
        <w:snapToGrid w:val="0"/>
        <w:spacing w:line="560" w:lineRule="exact"/>
        <w:ind w:left="420" w:leftChars="200"/>
      </w:pPr>
    </w:p>
    <w:p>
      <w:pPr>
        <w:adjustRightInd w:val="0"/>
        <w:snapToGrid w:val="0"/>
        <w:spacing w:line="560" w:lineRule="exact"/>
        <w:ind w:left="420" w:leftChars="200"/>
      </w:pPr>
    </w:p>
    <w:p>
      <w:pPr>
        <w:pStyle w:val="5"/>
      </w:pPr>
      <w:r>
        <w:rPr>
          <w:rFonts w:hint="eastAsia"/>
          <w:lang w:eastAsia="zh-CN"/>
        </w:rPr>
        <w:t>圩塘</w:t>
      </w:r>
      <w:r>
        <w:rPr>
          <w:rFonts w:hint="eastAsia"/>
        </w:rPr>
        <w:t>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</w:t>
      </w:r>
      <w:r>
        <w:rPr>
          <w:rFonts w:hint="eastAsia"/>
          <w:lang w:eastAsia="zh-CN"/>
        </w:rPr>
        <w:t>教科室</w:t>
      </w:r>
      <w:r>
        <w:t>：＿＿＿＿</w:t>
      </w:r>
    </w:p>
    <w:p>
      <w:pPr>
        <w:pStyle w:val="5"/>
      </w:pPr>
      <w:r>
        <w:t>  </w:t>
      </w:r>
    </w:p>
    <w:p>
      <w:pPr>
        <w:pStyle w:val="5"/>
      </w:pPr>
      <w:r>
        <w:rPr>
          <w:rFonts w:hint="eastAsia"/>
          <w:lang w:val="en-US" w:eastAsia="zh-CN"/>
        </w:rPr>
        <w:t>2021</w:t>
      </w:r>
      <w:r>
        <w:rPr>
          <w:rFonts w:hint="eastAsia"/>
        </w:rPr>
        <w:t>年8 月29 日               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年8 月29 日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7BA"/>
    <w:rsid w:val="001C6EBD"/>
    <w:rsid w:val="001D2EAB"/>
    <w:rsid w:val="00233DF8"/>
    <w:rsid w:val="00234B9A"/>
    <w:rsid w:val="003377BA"/>
    <w:rsid w:val="00377857"/>
    <w:rsid w:val="00381F06"/>
    <w:rsid w:val="00386FBC"/>
    <w:rsid w:val="00393513"/>
    <w:rsid w:val="003D50D4"/>
    <w:rsid w:val="00454DA8"/>
    <w:rsid w:val="004D6DC9"/>
    <w:rsid w:val="0057562F"/>
    <w:rsid w:val="005C26A5"/>
    <w:rsid w:val="00641E42"/>
    <w:rsid w:val="00666F07"/>
    <w:rsid w:val="007B1901"/>
    <w:rsid w:val="007C78A4"/>
    <w:rsid w:val="008511F5"/>
    <w:rsid w:val="009E543E"/>
    <w:rsid w:val="00A666B7"/>
    <w:rsid w:val="00A716DE"/>
    <w:rsid w:val="00AC490D"/>
    <w:rsid w:val="00AD7F9C"/>
    <w:rsid w:val="00BD14F6"/>
    <w:rsid w:val="00CC13B2"/>
    <w:rsid w:val="00DD53B6"/>
    <w:rsid w:val="00E77A9F"/>
    <w:rsid w:val="00EC1663"/>
    <w:rsid w:val="00ED5769"/>
    <w:rsid w:val="00F051C3"/>
    <w:rsid w:val="00FF4E80"/>
    <w:rsid w:val="20452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魏村</Company>
  <Pages>1</Pages>
  <Words>71</Words>
  <Characters>411</Characters>
  <Lines>3</Lines>
  <Paragraphs>1</Paragraphs>
  <TotalTime>6</TotalTime>
  <ScaleCrop>false</ScaleCrop>
  <LinksUpToDate>false</LinksUpToDate>
  <CharactersWithSpaces>481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2018-08-28T07:50:00Z</dcterms:created>
  <dc:creator>User</dc:creator>
  <cp:lastModifiedBy>Administrator</cp:lastModifiedBy>
  <cp:lastPrinted>2018-08-28T07:24:00Z</cp:lastPrinted>
  <dcterms:modified xsi:type="dcterms:W3CDTF">2022-06-06T09:50:50Z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