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五谷杂粮 遇“稻”你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常州市天宁区青龙中心幼儿园紫云分园 周慧鸣 殷晗丹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课程背景：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秋天是丰富多彩的季节，丰收的作物，清甜的果香，斑斓的色彩，大自然潜藏的奥秘等待着孩子们去探索和发现。在“收获的秋天”主题下，我鼓励孩子们亲近自然，走进社会，主动汲取经验。寻秋时，几株偶然拾得并被带进教室的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水稻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引发了孩子们的兴趣。《3-6岁儿童学习与发展指南》中提出：成人要善于发现和保护幼儿的好奇心，充分利用自然和实际生活机会，引导幼儿通过多种方式，不断积累经验。作为教师，应充分利用身边的自然资源来为孩子的发展提供“养份”。于是，我们和孩子共同开启了关于水稻的探秘之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课程目标：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1.感知水稻的外形特征，知道幼儿园餐桌上常见粗粮的名称及特点，了解杂交水稻之父袁隆平的相关事迹。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2.能尝试使用各种方法，运用简单的工具，调动多种感官，探究稻谷和粗粮，并将自己的想法或实验结果用简单的图画或符号进行表征。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3.积极参与生活活动，萌发珍惜粮食、尊重他人劳动成果的情感。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课程框架：（预设）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5638800" cy="2884805"/>
            <wp:effectExtent l="0" t="0" r="0" b="0"/>
            <wp:docPr id="1" name="图片 1" descr="思维导图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思维导图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课程故事：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第一篇章：“稻”处是你——趣探水稻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1.偶然邂逅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周末的寻秋之旅结束后，优优向小伙伴们展示了自己的成果——几株金黄色的水稻。孩子们饶有兴味地围着水稻，七嘴八舌地述说着自己的疑问与猜想。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诺诺：“我见过这个东西，它种在田里的，但我不知道它是什么。”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沐沐：“我知道，这是我们吃的白米饭吧。”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彬彬：“怎们会呢，白米饭是一粒粒白色的米，这个看上去是黄色的。”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优优听见大家的讨论，回答到：“我带过来的这个东西是水稻，水稻就是我们每天吃的米饭。”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通过同伴间的分享交流，孩子们了解到，水稻是春种秋收，一粒粒黄色的是稻谷，里面就藏着白白的大米宝宝。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24330" cy="1203960"/>
            <wp:effectExtent l="0" t="0" r="4445" b="5715"/>
            <wp:docPr id="3" name="图片 3" descr="C:/Users/apple/AppData/Local/Temp/picturecompress_20211125133208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pple/AppData/Local/Temp/picturecompress_20211125133208/output_2.jpgoutput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4330" cy="1203960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98295" cy="1233805"/>
            <wp:effectExtent l="0" t="0" r="1905" b="4445"/>
            <wp:docPr id="2" name="图片 2" descr="C:/Users/apple/AppData/Local/Temp/picturecompress_2021112513320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pple/AppData/Local/Temp/picturecompress_20211125133208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12338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578610" cy="1193165"/>
            <wp:effectExtent l="0" t="0" r="2540" b="6985"/>
            <wp:docPr id="20" name="图片 20" descr="C:/Users/apple/AppData/Local/Temp/picturecompress_2021112514150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apple/AppData/Local/Temp/picturecompress_2021112514150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1193165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初次探究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水稻除了沉甸甸的稻谷之外，还有哪些部分组成呢？外形上有什么特征呢？孩子们先将自己的观察结果用简单的绘画来呈现（一起来欣赏下他们视角下的水稻吧）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736725" cy="2346960"/>
            <wp:effectExtent l="0" t="0" r="5715" b="6350"/>
            <wp:docPr id="6" name="图片 6" descr="C:/Users/apple/AppData/Local/Temp/picturecompress_20211125134133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pple/AppData/Local/Temp/picturecompress_20211125134133/output_2.jpgoutput_2"/>
                    <pic:cNvPicPr>
                      <a:picLocks noChangeAspect="1"/>
                    </pic:cNvPicPr>
                  </pic:nvPicPr>
                  <pic:blipFill>
                    <a:blip r:embed="rId8"/>
                    <a:srcRect l="2196" t="1086" r="27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672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220595" cy="1730375"/>
            <wp:effectExtent l="0" t="0" r="8255" b="3175"/>
            <wp:docPr id="5" name="图片 5" descr="C:/Users/apple/AppData/Local/Temp/picturecompress_2021112513413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pple/AppData/Local/Temp/picturecompress_20211125134133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翊柏：“它的叶子是细细的，椭圆形的。”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果果：“还有长长的杆子。”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乐乐：“好多稻谷靠在一起，我都数不清楚了，它们摸上去有些毛毛的。”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默言：“我感觉水稻的上面很重，所以它是弯弯的，要倒下来了。”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孩子们通过看一看、摸一摸、数一数，用简单的绘画记录下自己的观察与发现。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尝试脱粒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白白的米粒怎样才能从黄色的壳中取来呢？孩子们环顾周围的教室环境，通过讨论，得出了几种脱壳的方式：徒手剥、用脚踩、借助工具（榔头、剪刀、积木）于是我们进行分组，一起动手来试一试。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9"/>
        <w:gridCol w:w="2332"/>
        <w:gridCol w:w="243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取粒方法</w:t>
            </w:r>
          </w:p>
        </w:tc>
        <w:tc>
          <w:tcPr>
            <w:tcW w:w="23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具体操作</w:t>
            </w:r>
          </w:p>
        </w:tc>
        <w:tc>
          <w:tcPr>
            <w:tcW w:w="24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取得结果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1200" w:firstLineChars="50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徒手剥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438275" cy="896620"/>
                  <wp:effectExtent l="0" t="0" r="0" b="8255"/>
                  <wp:docPr id="7" name="图片 7" descr="微信图片_20211125124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1112512455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89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取一粒稻谷，放置在桌上，把外壳一点点抠下来</w:t>
            </w:r>
          </w:p>
        </w:tc>
        <w:tc>
          <w:tcPr>
            <w:tcW w:w="24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速度慢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找到中间的裂缝比较好剥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47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用脚踩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19555" cy="890905"/>
                  <wp:effectExtent l="0" t="0" r="4445" b="4445"/>
                  <wp:docPr id="8" name="图片 8" descr="微信图片_20211125124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111251246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890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取一堆稻谷，用脚踩住后来回搓一搓</w:t>
            </w:r>
          </w:p>
        </w:tc>
        <w:tc>
          <w:tcPr>
            <w:tcW w:w="24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相对省力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但只有较少外壳脱落，需要挑出后再进行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3" w:hRule="atLeast"/>
        </w:trPr>
        <w:tc>
          <w:tcPr>
            <w:tcW w:w="347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榔头敲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29715" cy="978535"/>
                  <wp:effectExtent l="0" t="0" r="3810" b="2540"/>
                  <wp:docPr id="9" name="图片 9" descr="微信图片_20211125124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111251244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715" cy="97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取一堆稻谷，榔头对准后进行敲击</w:t>
            </w:r>
          </w:p>
        </w:tc>
        <w:tc>
          <w:tcPr>
            <w:tcW w:w="24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很容易把稻谷敲碎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无法保证完整性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347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剪刀剪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25270" cy="925830"/>
                  <wp:effectExtent l="0" t="0" r="8255" b="7620"/>
                  <wp:docPr id="10" name="图片 10" descr="微信图片_20211125124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1112512443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27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取一粒稻谷，用剪刀在外壳上划口子，然后用手指去抠</w:t>
            </w:r>
          </w:p>
        </w:tc>
        <w:tc>
          <w:tcPr>
            <w:tcW w:w="24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相对于徒手省力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速度较慢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8" w:hRule="atLeast"/>
        </w:trPr>
        <w:tc>
          <w:tcPr>
            <w:tcW w:w="3479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firstLine="480" w:firstLineChars="200"/>
              <w:jc w:val="center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积木碾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80" w:firstLineChars="200"/>
              <w:jc w:val="center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1558925" cy="966470"/>
                  <wp:effectExtent l="0" t="0" r="3175" b="5080"/>
                  <wp:docPr id="12" name="图片 12" descr="微信图片_20211125124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111251243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2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both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取一些稻谷，用圆柱形积木来回碾压</w:t>
            </w:r>
          </w:p>
        </w:tc>
        <w:tc>
          <w:tcPr>
            <w:tcW w:w="2438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需要较大力气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有较少外壳脱落，需要挑出后再进行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通过试验对比，孩子们发现，脱粒的方式很多，而且基本都能成功，但是每种方式都较为费时耗力，获取的米粒数量较少。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阳阳：“把米取出来可真累啊，我的手指头都痛了。”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安然：“对啊！要用很长的时间，而且我都剥不好。”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那秋收的时候，有那么多的稻谷，农民伯伯是怎么进行处理呢？通过观看视频和图片，大家了解到，原来进行脱粒时会有专门的机器，简单又方便，现代科技真是太神奇啦！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合作磨米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那这些我们辛苦劳动后收获的大米宝宝，可以用来做什么呢？孩子们根据已有的生活经验，提出了自己的建议：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甜甜：“送给厨房的叔叔阿姨们，直接蒸成香喷喷的米饭！”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濛濛：“可以做香香的爆米花呀！我妈妈就给我做过。”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子浩：“还有脆脆的锅巴，也是大米做的，可好吃啦！”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那大米还可以做成哪些美食呢？孩子们提议可以在书中找一找，回家问问爸爸妈妈，还可以询问下厨师。最终，孩子们决定采用就近的方式，去幼儿园的厨房找一下大厨阿姨。大厨阿姨向小朋友们介绍，不仅可以直接用大米做出各种美食，如果磨成米粉的话，会更加美味可口哦！比如我们点心时吃的小元宵，软软糯糯，就是用米粉做的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center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91690" cy="1834515"/>
            <wp:effectExtent l="0" t="0" r="3810" b="3810"/>
            <wp:docPr id="33" name="图片 33" descr="C:/Users/apple/AppData/Local/Temp/picturecompress_20211126105742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/Users/apple/AppData/Local/Temp/picturecompress_20211126105742/output_2.jpgoutput_2"/>
                    <pic:cNvPicPr>
                      <a:picLocks noChangeAspect="1"/>
                    </pic:cNvPicPr>
                  </pic:nvPicPr>
                  <pic:blipFill>
                    <a:blip r:embed="rId15"/>
                    <a:srcRect l="13930" t="4575" r="1011" b="-642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2091690" cy="1854200"/>
            <wp:effectExtent l="0" t="0" r="3810" b="3175"/>
            <wp:docPr id="29" name="图片 29" descr="C:/Users/apple/AppData/Local/Temp/picturecompress_2021112610574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pple/AppData/Local/Temp/picturecompress_20211126105742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rcRect l="12942" t="3179" r="5165"/>
                    <a:stretch>
                      <a:fillRect/>
                    </a:stretch>
                  </pic:blipFill>
                  <pic:spPr>
                    <a:xfrm>
                      <a:off x="0" y="0"/>
                      <a:ext cx="20916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那怎么把大米变成米粉呢？这时候，诺诺注意到了放置在科探区的磨盘，她兴奋地说到：“这个不就可以来磨大米吗？我们之前还磨过黄豆呢！”那就一起来试试吧！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分工合作，一个负责倒米，另外的人有了先前的经验，知道磨盘要用很大的力气转动，所以自发地按住磨盘，或者一起顺着同一个方向转动把手。当看到米粒掉出来时，大家兴奋地喊道：“成功啦！成功啦！”将磨盘中的米粒收集起来，大家凑近发现，大米并没有变成粉末状的，只是变得小小的，碎碎的。这是怎么回事呢？菲菲说：“应该是还需要再磨一磨，我们把它倒进去再多转转吧！”再次试验后，大家发现出来的仍旧是一粒粒硬硬的碎米，那我们就去查阅资料找出原因吧。原来把大米磨成粉需要经历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洗米、浸泡、磨浆、搅拌、蒸粉、压条、干燥等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一系列复杂的工序，这样磨出来的米粉才是精细的。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2072640" cy="1570355"/>
            <wp:effectExtent l="0" t="0" r="3810" b="1270"/>
            <wp:docPr id="16" name="图片 16" descr="C:/Users/apple/AppData/Local/Temp/picturecompress_20211125135647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apple/AppData/Local/Temp/picturecompress_20211125135647/output_4.jpgoutput_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562735" cy="2070735"/>
            <wp:effectExtent l="0" t="0" r="5715" b="8890"/>
            <wp:docPr id="13" name="图片 13" descr="C:/Users/apple/AppData/Local/Temp/picturecompress_202111251356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pple/AppData/Local/Temp/picturecompress_20211125135647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273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5.制作品尝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一起去厨房阿姨那里取来了一些米粉，动手来做小元啦！简单的揉揉搓搓之后，小元宵就完成啦，用上生活区的电煮锅，看着在沸水中上下浮动的元宵，孩子们露出了期待的深情，虽然煮出来的成品有些丑丑的，但是品尝的时候每个孩子都赞不绝口，这可是自己的劳动成果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654810" cy="1316355"/>
            <wp:effectExtent l="0" t="0" r="2540" b="7620"/>
            <wp:docPr id="17" name="图片 17" descr="C:/Users/apple/AppData/Local/Temp/picturecompress_2021112514041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pple/AppData/Local/Temp/picturecompress_20211125140416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433195" cy="1344930"/>
            <wp:effectExtent l="0" t="0" r="5080" b="7620"/>
            <wp:docPr id="19" name="图片 19" descr="微信图片_20211125140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1125140138"/>
                    <pic:cNvPicPr>
                      <a:picLocks noChangeAspect="1"/>
                    </pic:cNvPicPr>
                  </pic:nvPicPr>
                  <pic:blipFill>
                    <a:blip r:embed="rId20"/>
                    <a:srcRect l="8899" t="9460" r="-541" b="2151"/>
                    <a:stretch>
                      <a:fillRect/>
                    </a:stretch>
                  </pic:blipFill>
                  <pic:spPr>
                    <a:xfrm>
                      <a:off x="0" y="0"/>
                      <a:ext cx="1433195" cy="1344930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326515" cy="1687830"/>
            <wp:effectExtent l="0" t="0" r="7620" b="6985"/>
            <wp:docPr id="18" name="图片 18" descr="C:/Users/apple/AppData/Local/Temp/picturecompress_20211125140416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apple/AppData/Local/Temp/picturecompress_20211125140416/output_2.jpgoutput_2"/>
                    <pic:cNvPicPr>
                      <a:picLocks noChangeAspect="1"/>
                    </pic:cNvPicPr>
                  </pic:nvPicPr>
                  <pic:blipFill>
                    <a:blip r:embed="rId21"/>
                    <a:srcRect l="36411" t="-380" r="10156" b="15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6515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firstLine="482" w:firstLineChars="200"/>
        <w:jc w:val="left"/>
        <w:textAlignment w:val="auto"/>
        <w:rPr>
          <w:rFonts w:hint="default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  <w:t>幼儿经验的获得：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0" w:leftChars="0" w:firstLine="482" w:firstLineChars="200"/>
        <w:jc w:val="left"/>
        <w:textAlignment w:val="auto"/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  <w:t>1.</w:t>
      </w:r>
      <w:r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</w:rPr>
        <w:t>自主探究，亲身实验尝试</w:t>
      </w:r>
      <w:r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  <w:lang w:eastAsia="zh-CN"/>
        </w:rPr>
        <w:t>：</w:t>
      </w:r>
      <w:r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eastAsia="zh-CN"/>
        </w:rPr>
        <w:t>《</w:t>
      </w:r>
      <w:r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val="en-US" w:eastAsia="zh-CN"/>
        </w:rPr>
        <w:t>3-6岁儿童学习与发展指南</w:t>
      </w:r>
      <w:r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eastAsia="zh-CN"/>
        </w:rPr>
        <w:t>》</w:t>
      </w:r>
      <w:r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val="en-US" w:eastAsia="zh-CN"/>
        </w:rPr>
        <w:t>提出：小班的幼儿对感兴趣的事物能仔细观察，发现其特征。活动中，幼儿在观察水稻、脱粒、磨米等环节表现出强烈的兴趣，并能积极动手实践，在直接感知、亲身体验和实际操作中获取直接经验和感性认知。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atLeast"/>
        <w:ind w:left="0" w:leftChars="0" w:firstLine="482" w:firstLineChars="200"/>
        <w:jc w:val="left"/>
        <w:textAlignment w:val="auto"/>
        <w:rPr>
          <w:rFonts w:hint="default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  <w:t>2.迁移经验，自主解决问题：</w:t>
      </w:r>
      <w:r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val="en-US" w:eastAsia="zh-CN"/>
        </w:rPr>
        <w:t>在磨米的过程中，幼儿能将先前处理黄豆的经验进行有效迁移，在相互合作中共同探究，找寻到把大米磨成米粉的正确方式。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  <w:t>3.环境互动，收获多元发展：</w:t>
      </w:r>
      <w:r>
        <w:rPr>
          <w:rFonts w:hint="eastAsia" w:ascii="宋体" w:hAnsi="宋体" w:eastAsia="宋体"/>
          <w:b w:val="0"/>
          <w:bCs w:val="0"/>
          <w:color w:val="333333"/>
          <w:sz w:val="24"/>
          <w:szCs w:val="28"/>
          <w:shd w:val="clear" w:color="auto" w:fill="FFFFFF"/>
          <w:lang w:val="en-US" w:eastAsia="zh-CN"/>
        </w:rPr>
        <w:t>幼儿在探究过程中遇到问题时，善于利用周围环境中的资源，比如简单的工具榔头、积木等。在调动多种感官操作时，发展了动手能力、观察能力、对比分析能力等。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  <w:t>教师的思与行：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/>
          <w:b w:val="0"/>
          <w:bCs w:val="0"/>
          <w:sz w:val="24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了解幼儿学习方式、助推幼儿真实体验：</w:t>
      </w:r>
      <w:r>
        <w:rPr>
          <w:rFonts w:hint="eastAsia" w:ascii="宋体" w:hAnsi="宋体" w:eastAsia="宋体"/>
          <w:b w:val="0"/>
          <w:bCs w:val="0"/>
          <w:sz w:val="24"/>
          <w:szCs w:val="28"/>
          <w:lang w:val="en-US" w:eastAsia="zh-CN"/>
        </w:rPr>
        <w:t>小班幼儿处于感知运动阶段向前运算阶段过渡的时期，他们慢慢地从仅靠身体探索，开始具有一些思维、表征的能力。所以活动中教师既需要提供幼儿能够通过身体探索获取经验的活动，也需要帮助幼儿思维，了解动作背后会带来的结果。帮助幼儿思维发展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default" w:ascii="宋体" w:hAnsi="宋体" w:eastAsia="宋体"/>
          <w:b/>
          <w:bCs/>
          <w:color w:val="333333"/>
          <w:sz w:val="24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b/>
          <w:bCs/>
          <w:sz w:val="24"/>
          <w:szCs w:val="28"/>
          <w:lang w:val="en-US" w:eastAsia="zh-CN"/>
        </w:rPr>
        <w:t>还给幼儿学习空间、解放幼儿能力发展：</w:t>
      </w:r>
      <w:r>
        <w:rPr>
          <w:rFonts w:hint="eastAsia" w:ascii="宋体" w:hAnsi="宋体" w:eastAsia="宋体"/>
          <w:sz w:val="24"/>
          <w:szCs w:val="28"/>
        </w:rPr>
        <w:t>科学探究中提到幼儿要具有初步的探究能力，支持和鼓励幼儿在探究活动中积极动手动脑寻找答案</w:t>
      </w:r>
      <w:r>
        <w:rPr>
          <w:rFonts w:hint="eastAsia" w:ascii="宋体" w:hAnsi="宋体" w:eastAsia="宋体"/>
          <w:sz w:val="24"/>
          <w:szCs w:val="28"/>
          <w:lang w:eastAsia="zh-CN"/>
        </w:rPr>
        <w:t>。</w:t>
      </w:r>
      <w:r>
        <w:rPr>
          <w:rFonts w:hint="eastAsia" w:ascii="宋体" w:hAnsi="宋体" w:eastAsia="宋体"/>
          <w:sz w:val="24"/>
          <w:szCs w:val="28"/>
          <w:lang w:val="en-US" w:eastAsia="zh-CN"/>
        </w:rPr>
        <w:t>幼儿在探究中遇到了很多问题，教师都没有直截了当地进行告知，而是通过资源供给、耐心等待、细心聆听的方式，给予幼儿自我探究。解放儿童的头脑，使之能思；解放儿童的双手，使之能干；解放儿童的眼睛，使之能看；解放儿童的嘴，使之能讲；解放儿童的空间，使之能接触大自然和社会；解放儿童的时间，使之能学习自己渴望的东西，从而让幼儿真正成为活动的主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第二篇章：五谷杂粮——粗粮聚会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午餐时，梓航指着碗里的燕麦问到：“老师，白米饭里加的东西是什么呀？”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沐沐：“这个吃上去有点硬硬的，但是我很喜欢。”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小雨：“这应该是另外一种米吧！”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对于米饭中的“添加物”产生了好奇。“生活即教育，处处皆课程。”《纲要》中指出：“教师要善于发现幼儿感兴趣的事物、游戏和偶发事件中所隐含的教育价值，把握时机，积极引导。”那何不以此为教育契机，和孩子们一起来探寻多种多样的米类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1.说说画画，了解前期经验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首先，我们发放了调查表，了解幼儿对于这些粗粮的认知。经过分析，我们发现由于这些粗粮很少出现在家庭的餐桌上，所以不管是对于它们的名称，还是相关的特征，孩子们都不是很了解。于是，我们一起收集来了黄小米、黑米、红米、薏米等这些在午饭时会吃到的粗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92275" cy="2256790"/>
            <wp:effectExtent l="0" t="0" r="635" b="3175"/>
            <wp:docPr id="14" name="图片 14" descr="C:/Users/apple/AppData/Local/Temp/picturecompress_20211125191447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pple/AppData/Local/Temp/picturecompress_20211125191447/output_2.jpgoutput_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227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97355" cy="2263775"/>
            <wp:effectExtent l="0" t="0" r="3175" b="7620"/>
            <wp:docPr id="11" name="图片 11" descr="C:/Users/apple/AppData/Local/Temp/picturecompress_2021112519144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pple/AppData/Local/Temp/picturecompress_20211125191447/output_1.jpgoutput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735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2.调动感官，丰富表象认知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面对这些粗粮，孩子们的关注点有所差异：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凡凡：有黄色、黑色、红色的。（关注的是颜色）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苏苏：我觉得红色的豆子是里面最大的，芝麻是最小的。（关注的是大小）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萱萱：黄色的小米是圆溜溜的，其他是椭圆形的好像。（关注的是形状）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琬钰：这些米粒摸上去都是凉凉的。（关注的是触感）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于是我们采用小组合作的方式，就粗粮的颜色、大小、形状、触感等，进行较为全面的观察研究。通过交流讨论，孩子们得出以下结论：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颜色：红米和红豆都是红颜色的，但是红豆看上去颜色是暗暗的，而红米堆在一起又显出棕褐色。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大小：很多孩子能立马说出个头最大的是红豆，最小的是黄米。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为了便于孩子们进一步进行比较，我投放了记录表。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center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339340" cy="2642235"/>
            <wp:effectExtent l="0" t="0" r="5715" b="3810"/>
            <wp:docPr id="28" name="图片 28" descr="QQ图片2021112606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QQ图片20211126063132"/>
                    <pic:cNvPicPr>
                      <a:picLocks noChangeAspect="1"/>
                    </pic:cNvPicPr>
                  </pic:nvPicPr>
                  <pic:blipFill>
                    <a:blip r:embed="rId24"/>
                    <a:srcRect l="7092" t="3242" r="5286" b="225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934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形状：这些粗粮宝宝都是圆圆的，红米和黑米长得就像芝麻一样。孩子们会用“细细”、“扁扁”、“长长”等词来形容。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触感：孩子们会用“凉凉的”、“毛毛的”“硬硬的”，有些刺手这些词来表达自己的感受。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最后，孩子们凑近粗粮闻了闻。“哇！我感觉它们都是香香的。”“我觉得闻上去就像是开心果的味道。”“不对，我感觉是像瓜子的味道一样。”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4BACC6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3.聆听讲述，知悉营养价值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为什么要吃这些粗粮？它们有什么营养价值？保健张老师肯定最清楚啦！于是孩子认真专注地倾听了张老师的小讲座。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183130" cy="1473835"/>
            <wp:effectExtent l="0" t="0" r="7620" b="2540"/>
            <wp:docPr id="21" name="图片 21" descr="C:/Users/apple/AppData/Local/Temp/picturecompress_20211125191656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pple/AppData/Local/Temp/picturecompress_20211125191656/output_2.jpgoutput_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47383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232025" cy="1465580"/>
            <wp:effectExtent l="0" t="0" r="6350" b="1270"/>
            <wp:docPr id="15" name="图片 15" descr="C:/Users/apple/AppData/Local/Temp/picturecompress_2021112519165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pple/AppData/Local/Temp/picturecompress_20211125191656/output_1.jpgoutput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32025" cy="1465580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幼儿经验获得：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亲身体验中获得认知经验：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在认识粗粮的过程中，采用小组合作、主动探究、寻求帮助等多种形式、运用视觉、触觉、嗅觉调动多感官获得经验，看一看、比一比、摸一摸、闻一闻。获取对于科学、数学、健康等领域的经验。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   2.实际操作中培养学习品质：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《指南》明确提出要“重视儿童的学习品质”，活动中的幼儿基于兴趣作为活动的内驱力，推动幼儿发展注意力——专注学习能力；探究精神意志力、耐心或坚持不懈的精神等品质。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jc w:val="lef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教师的思与行：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1.提供材料支架，引导幼儿探索：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通过投放简单材料——记录表，为幼儿搭建解决问题的支架。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2.寻找课程资源，推动幼儿学习：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关于粗粮的营养价值，对于幼儿来说是抽象的概念，他们仅能通过一些图片或者视频获取替代经验。但是作为食谱制定者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的保健老师，她在幼儿心中是知悉粗粮的“权威人物”，孩子们会更加乐意去倾听，也更容易接受她所讲述的内容。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第三篇章：光盘行动——不负“食”光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阅读绘本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那我们餐桌上的米饭和粗粮都是从哪里来的呢？通过投放绘本《小种子》、《泥土妈妈》、《大米的由来》，借助亲子阅读，孩子们了解到了解到任何粮食的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成长都是从一粒小小的种子开始，经历风吹日晒。在成长的过程中，会遭遇很多困难，经过漫长时光的考验与洗礼才会长大。因此，别小看每一粒小小的粮食，它们都是来之不易的。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527810" cy="1623060"/>
            <wp:effectExtent l="0" t="0" r="5715" b="5715"/>
            <wp:docPr id="23" name="图片 23" descr="C:/Users/apple/AppData/Local/Temp/picturecompress_202111251918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pple/AppData/Local/Temp/picturecompress_20211125191850/output_1.jpgoutput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1623060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377950" cy="1647190"/>
            <wp:effectExtent l="0" t="0" r="3175" b="635"/>
            <wp:docPr id="24" name="图片 24" descr="IMG_1500(20211112-2044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1500(20211112-204428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77950" cy="1647190"/>
                    </a:xfrm>
                    <a:prstGeom prst="round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600200" cy="1622425"/>
            <wp:effectExtent l="0" t="0" r="0" b="6350"/>
            <wp:docPr id="22" name="图片 22" descr="IMG_1502(20211112-2044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502(20211112-204449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22425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走近伟人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在绘本阅读中，孩子们也对其中提及的袁隆平爷爷产生了好奇。刚好借课程开展的大背景，引导孩子们来认识了解这位伟人，也将崇敬的种子潜移默化地埋在每个孩子的心田。</w:t>
      </w:r>
      <w:r>
        <w:rPr>
          <w:rFonts w:ascii="宋体" w:hAnsi="宋体" w:eastAsia="宋体" w:cs="宋体"/>
          <w:sz w:val="24"/>
          <w:szCs w:val="24"/>
        </w:rPr>
        <w:t>“袁隆平爷爷是一个种水稻很厉害很厉害的人，以前我们都是吃不饱饭的，因为我们的米饭只有一点点，就是因为他一直研究水稻，种水稻，所以现在我们就有了很多的水稻，每一个人都可以吃上白白的米饭了。”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“袁老爷爷可真厉害！”“所以我们不能挑食，如果浪费了，老爷爷就会很难过。”珍惜粮食不再是一句浮于表面不走心的口号，而是孩子们在内心受到触动后，落实到生活中的具体行为表现。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044065" cy="1532890"/>
            <wp:effectExtent l="0" t="0" r="3810" b="635"/>
            <wp:docPr id="27" name="图片 27" descr="微信图片_2021111812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11181230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15328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2033905" cy="1525270"/>
            <wp:effectExtent l="0" t="0" r="4445" b="8255"/>
            <wp:docPr id="25" name="图片 25" descr="微信图片_20211118123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11181231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33905" cy="152527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3.光盘行动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为了进一步激励孩子们不挑食，爱吃粗粮，我们商量用奖励的方式，让大家保持良好的习惯。“光盘墙”就这样应运而生啦！每个孩子都有属于自己的小杯子，并且和爸爸妈妈共同设计了专属的贴纸，每次光盘之后，就在杯中插入一个小吸管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both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“老师，我已经有9个吸管啦！”“老师，我今天又把饭都吃完啦！”“老师，我没有把黑米挑出来，我今天可以插吸管啦！”光盘活动让孩子们学会珍惜粮食，尊重他人的劳动成果，也让他们知道，坚持最好一件事情不仅能养成好习惯，同时也能收获自己想要的东西，礼物虽小，但确实依靠自己的努力获取的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564640" cy="1327150"/>
            <wp:effectExtent l="0" t="0" r="6985" b="6350"/>
            <wp:docPr id="32" name="图片 32" descr="IMG_1550(20211117-13071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1550(20211117-130718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327150"/>
                    </a:xfrm>
                    <a:prstGeom prst="round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566545" cy="1285240"/>
            <wp:effectExtent l="0" t="0" r="5080" b="635"/>
            <wp:docPr id="30" name="图片 30" descr="C:/Users/apple/AppData/Local/Temp/picturecompress_202111251936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apple/AppData/Local/Temp/picturecompress_20211125193653/output_1.jpgoutput_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285240"/>
                    </a:xfrm>
                    <a:prstGeom prst="snip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inline distT="0" distB="0" distL="114300" distR="114300">
            <wp:extent cx="1508760" cy="1317625"/>
            <wp:effectExtent l="0" t="0" r="5715" b="6350"/>
            <wp:docPr id="31" name="图片 31" descr="IMG_1551(20211117-1307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1551(20211117-130730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317625"/>
                    </a:xfrm>
                    <a:prstGeom prst="round2Same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幼儿经验的获得：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链接绘本、丰富情感体验: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通过阅读绘本，了解到关于粮食成长的知识经验。同时引入伟人“袁隆平”，用他的光荣事迹感染幼儿，萌生敬意，也让幼儿感知体验粮食生长过程的漫长与不易，从而转变自己对于粮食的态度。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 xml:space="preserve">  教师的思与行：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良好的习惯需要坚持，考虑到小班幼儿的年龄特征，在尊重幼儿想法与兴趣的前提下，结合自身教学经验，和幼儿共同创设了“光盘墙”，让幼儿在每天饭后的小小活动中，感受努力付出后，一点一滴积累的进步、成长与收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2" w:firstLineChars="200"/>
        <w:jc w:val="lef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教师感悟与反思：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2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课程来源幼儿的生活与兴趣：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课程的来源是贴近幼儿实际生活，符合幼儿发展规律，满足他们兴趣与需要的课程，同时也是需要思考，在以班级为集体开展活动时，主题不能仅仅局限于部分幼儿的兴趣，应该是具有小范围内的普适性的。同时教师也需要思考主题的教育价值、文化价值、人文价值。多方面评析是否主题适合作为本班的课程来源。才能真正让幼儿做中学，玩中学，学中有成长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2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课程需要资源的开发与实践：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幼儿园内2公里都可以作为班级课程开展的资源，在这个范围内有广阔的物质、人文、自然、历史资源可以利用，教师应有一定的资源意识，建立资源网络，善于引导资源进入幼儿的学习中，为幼儿的学习提供支持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2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课程需要教师的引导与把控：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课程的主体是幼儿，但不可否认教师在课程中发挥的作用，教师应对幼儿主导的活动进行评析，能善于发现和把握活动中教育契机，搭建支架，提供资源，顺势而为，因势利导，支持幼儿逐步发展。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482" w:firstLineChars="200"/>
        <w:jc w:val="lef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课程指向幼儿的学习与发展：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课程的最终目的是指向幼儿的发展，在整个课程故事中，幼儿既收获了数学、科学、健康、语言等领域经验的理性思考，又收获了听、说、做、寻、探等动作带来的感性经验。幼儿在观察思考、实践求知中获得内心触动，收获多元发展，是评价课程的重要指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>
      <w:pPr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899682"/>
    <w:multiLevelType w:val="singleLevel"/>
    <w:tmpl w:val="F189968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3C68A2D"/>
    <w:multiLevelType w:val="singleLevel"/>
    <w:tmpl w:val="13C68A2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50778FA"/>
    <w:multiLevelType w:val="singleLevel"/>
    <w:tmpl w:val="150778F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2CDF765"/>
    <w:multiLevelType w:val="singleLevel"/>
    <w:tmpl w:val="42CDF76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F287246"/>
    <w:multiLevelType w:val="singleLevel"/>
    <w:tmpl w:val="7F28724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B2D04"/>
    <w:rsid w:val="01A93FA3"/>
    <w:rsid w:val="04A3117E"/>
    <w:rsid w:val="0F3550C8"/>
    <w:rsid w:val="124A7469"/>
    <w:rsid w:val="168A2979"/>
    <w:rsid w:val="1ABF618E"/>
    <w:rsid w:val="1F45759A"/>
    <w:rsid w:val="214D7C60"/>
    <w:rsid w:val="27BD5C88"/>
    <w:rsid w:val="280526F8"/>
    <w:rsid w:val="28575C58"/>
    <w:rsid w:val="29FC6AB7"/>
    <w:rsid w:val="2D9F618D"/>
    <w:rsid w:val="31327262"/>
    <w:rsid w:val="32102CD3"/>
    <w:rsid w:val="34067607"/>
    <w:rsid w:val="34607160"/>
    <w:rsid w:val="34C91C8B"/>
    <w:rsid w:val="351D4E56"/>
    <w:rsid w:val="36940077"/>
    <w:rsid w:val="387C19EB"/>
    <w:rsid w:val="39DC4E67"/>
    <w:rsid w:val="3B220D3B"/>
    <w:rsid w:val="3B6C15C2"/>
    <w:rsid w:val="3BC44BE1"/>
    <w:rsid w:val="41B341D3"/>
    <w:rsid w:val="41F33AFC"/>
    <w:rsid w:val="436314FD"/>
    <w:rsid w:val="454E5BCA"/>
    <w:rsid w:val="456543B7"/>
    <w:rsid w:val="478A26E7"/>
    <w:rsid w:val="48111527"/>
    <w:rsid w:val="4A75786F"/>
    <w:rsid w:val="4E516B22"/>
    <w:rsid w:val="4FF85A66"/>
    <w:rsid w:val="53B13465"/>
    <w:rsid w:val="557A3A5B"/>
    <w:rsid w:val="56CD51B3"/>
    <w:rsid w:val="57E427B4"/>
    <w:rsid w:val="5C533A65"/>
    <w:rsid w:val="5F125E59"/>
    <w:rsid w:val="66E75E1D"/>
    <w:rsid w:val="6C3752D9"/>
    <w:rsid w:val="74C257D4"/>
    <w:rsid w:val="74C30FDA"/>
    <w:rsid w:val="76876CD5"/>
    <w:rsid w:val="7C1F175E"/>
    <w:rsid w:val="7CE40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iPriority w:val="0"/>
    <w:pPr>
      <w:jc w:val="left"/>
    </w:p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118</TotalTime>
  <ScaleCrop>false</ScaleCrop>
  <LinksUpToDate>false</LinksUpToDate>
  <CharactersWithSpaces>0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2021-11-24T15:44:00Z</dcterms:created>
  <dc:creator>apple</dc:creator>
  <cp:lastModifiedBy>apple</cp:lastModifiedBy>
  <dcterms:modified xsi:type="dcterms:W3CDTF">2021-11-26T02:58:43Z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73D810DDDE7E4332B53A473B60E87E24</vt:lpwstr>
  </property>
</Properties>
</file>