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四十二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252095</wp:posOffset>
            </wp:positionV>
            <wp:extent cx="892810" cy="876300"/>
            <wp:effectExtent l="0" t="0" r="2540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24"/>
          <w:szCs w:val="28"/>
        </w:rPr>
        <w:t xml:space="preserve">    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小学生数学多元表征学习如何在“双减”背景下“作业设计”中实现教与学的价值</w:t>
      </w:r>
      <w:r>
        <w:rPr>
          <w:rFonts w:hint="eastAsia" w:ascii="宋体" w:hAnsi="宋体" w:eastAsia="宋体"/>
          <w:bCs/>
          <w:sz w:val="24"/>
          <w:szCs w:val="28"/>
          <w:lang w:eastAsia="zh-CN"/>
        </w:rPr>
        <w:t>？</w:t>
      </w:r>
      <w:r>
        <w:rPr>
          <w:rFonts w:hint="eastAsia" w:ascii="宋体" w:hAnsi="宋体" w:eastAsia="宋体"/>
          <w:bCs/>
          <w:sz w:val="24"/>
          <w:szCs w:val="28"/>
        </w:rPr>
        <w:t>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四十二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6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月2日（周四）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0</w:t>
      </w:r>
    </w:p>
    <w:p>
      <w:pPr>
        <w:ind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/>
          <w:b/>
          <w:sz w:val="24"/>
          <w:szCs w:val="24"/>
        </w:rPr>
        <w:t>二、活动地点：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线上直播：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"http://live.xylink.com/live/v/PrMx6GVX"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http://live.xylink.com/live/v/PrMx6GVX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</w:p>
    <w:p>
      <w:pPr>
        <w:ind w:firstLine="48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</w:t>
      </w:r>
      <w:r>
        <w:rPr>
          <w:rFonts w:hint="eastAsia"/>
          <w:sz w:val="24"/>
          <w:szCs w:val="24"/>
          <w:lang w:val="en-US" w:eastAsia="zh-CN"/>
        </w:rPr>
        <w:t>河海实验</w:t>
      </w:r>
      <w:r>
        <w:rPr>
          <w:rFonts w:hint="eastAsia"/>
          <w:sz w:val="24"/>
          <w:szCs w:val="24"/>
        </w:rPr>
        <w:t>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</w:t>
      </w:r>
      <w:r>
        <w:rPr>
          <w:rFonts w:hint="eastAsia"/>
          <w:sz w:val="24"/>
          <w:szCs w:val="24"/>
          <w:lang w:val="en-US" w:eastAsia="zh-CN"/>
        </w:rPr>
        <w:t>李娟、</w:t>
      </w:r>
      <w:r>
        <w:rPr>
          <w:rFonts w:hint="eastAsia"/>
          <w:sz w:val="24"/>
          <w:szCs w:val="24"/>
        </w:rPr>
        <w:t>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（安家黄剑峰、奔牛何亚丽、河海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ind w:firstLine="48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四、活动议程：</w:t>
      </w:r>
    </w:p>
    <w:tbl>
      <w:tblPr>
        <w:tblW w:w="13245" w:type="dxa"/>
        <w:tblInd w:w="62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500"/>
        <w:gridCol w:w="9375"/>
        <w:gridCol w:w="9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内容</w:t>
            </w:r>
          </w:p>
        </w:tc>
        <w:tc>
          <w:tcPr>
            <w:tcW w:w="9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内容及执教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13∶00-13∶40</w:t>
            </w:r>
          </w:p>
        </w:tc>
        <w:tc>
          <w:tcPr>
            <w:tcW w:w="15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课题教学及沙龙</w:t>
            </w:r>
          </w:p>
        </w:tc>
        <w:tc>
          <w:tcPr>
            <w:tcW w:w="9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《三角形、平行四边形和梯形整理与练习（2）》武进区星韵学校  芮建花</w:t>
            </w: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卢琴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13∶50-14∶10</w:t>
            </w:r>
          </w:p>
        </w:tc>
        <w:tc>
          <w:tcPr>
            <w:tcW w:w="1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立足单元整体教学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打造小学数学作业新样态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武进区星韵学校  邵露璐等</w:t>
            </w: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14∶10-14∶20</w:t>
            </w:r>
          </w:p>
        </w:tc>
        <w:tc>
          <w:tcPr>
            <w:tcW w:w="15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主题论坛</w:t>
            </w:r>
          </w:p>
        </w:tc>
        <w:tc>
          <w:tcPr>
            <w:tcW w:w="9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落实“双减” 打造“魔方式”作业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常州市博爱小学 张丽</w:t>
            </w: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蒋敏杰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14∶20-14∶30</w:t>
            </w:r>
          </w:p>
        </w:tc>
        <w:tc>
          <w:tcPr>
            <w:tcW w:w="1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精耕作业管理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助力减负提质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溧阳市昆仑小学  嵇香</w:t>
            </w: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14∶30-14∶40</w:t>
            </w:r>
          </w:p>
        </w:tc>
        <w:tc>
          <w:tcPr>
            <w:tcW w:w="1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从跨界到无界：指向联盟成长的小学数学作业“五驱”管理策略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遥观中心小学 许玉华</w:t>
            </w: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14∶40-14∶50</w:t>
            </w:r>
          </w:p>
        </w:tc>
        <w:tc>
          <w:tcPr>
            <w:tcW w:w="1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聚力单元主题设计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提升作业管理实效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金坛区东城实验小学 张丽</w:t>
            </w: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14∶50-15∶00</w:t>
            </w:r>
          </w:p>
        </w:tc>
        <w:tc>
          <w:tcPr>
            <w:tcW w:w="1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育人为本：“双减”背景下数学作业设计与管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理的实践与思考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常州市平冈小学张彦</w:t>
            </w: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15∶00-15∶10</w:t>
            </w:r>
          </w:p>
        </w:tc>
        <w:tc>
          <w:tcPr>
            <w:tcW w:w="15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聚焦四变：让作业成为学生的自觉追求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百草园小学  曹琴</w:t>
            </w: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sz w:val="21"/>
                <w:szCs w:val="21"/>
              </w:rPr>
              <w:t>15∶10-16∶00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sz w:val="21"/>
                <w:szCs w:val="21"/>
              </w:rPr>
              <w:t>微报告</w:t>
            </w:r>
          </w:p>
        </w:tc>
        <w:tc>
          <w:tcPr>
            <w:tcW w:w="9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sz w:val="21"/>
                <w:szCs w:val="21"/>
              </w:rPr>
              <w:t>作业设计原理及价值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sz w:val="21"/>
                <w:szCs w:val="21"/>
              </w:rPr>
              <w:t>常州市教育科学研究院  潘小福</w:t>
            </w: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张小玲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5.30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2NDFmNzZlOTIzODdiNDIxNTRkMDg3YzNiYjExOTkifQ=="/>
  </w:docVars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C55A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1783F64"/>
    <w:rsid w:val="019B1811"/>
    <w:rsid w:val="025E31F8"/>
    <w:rsid w:val="027F5A36"/>
    <w:rsid w:val="035C5045"/>
    <w:rsid w:val="06011ED8"/>
    <w:rsid w:val="0AB87F3C"/>
    <w:rsid w:val="0F827E3C"/>
    <w:rsid w:val="12070C7D"/>
    <w:rsid w:val="13751279"/>
    <w:rsid w:val="171E4D37"/>
    <w:rsid w:val="17AF353E"/>
    <w:rsid w:val="18CF0E48"/>
    <w:rsid w:val="19794C5C"/>
    <w:rsid w:val="19AE61A3"/>
    <w:rsid w:val="1C7D61C1"/>
    <w:rsid w:val="1F53437D"/>
    <w:rsid w:val="1FE50445"/>
    <w:rsid w:val="20BE47F2"/>
    <w:rsid w:val="22A13B1A"/>
    <w:rsid w:val="24290551"/>
    <w:rsid w:val="25AA5DFF"/>
    <w:rsid w:val="26AB2ED2"/>
    <w:rsid w:val="27504864"/>
    <w:rsid w:val="2CA80113"/>
    <w:rsid w:val="2F153806"/>
    <w:rsid w:val="2F7A1F14"/>
    <w:rsid w:val="3012563E"/>
    <w:rsid w:val="34BF5724"/>
    <w:rsid w:val="34F15BE0"/>
    <w:rsid w:val="351B2E14"/>
    <w:rsid w:val="35C90555"/>
    <w:rsid w:val="37BB3276"/>
    <w:rsid w:val="3B9E43DE"/>
    <w:rsid w:val="3D5A13B1"/>
    <w:rsid w:val="41FF56FE"/>
    <w:rsid w:val="428F5DA8"/>
    <w:rsid w:val="430052DC"/>
    <w:rsid w:val="46330320"/>
    <w:rsid w:val="48CF3835"/>
    <w:rsid w:val="493D3B00"/>
    <w:rsid w:val="49BA4C81"/>
    <w:rsid w:val="4A5E4ECF"/>
    <w:rsid w:val="4BAB348E"/>
    <w:rsid w:val="4EB76460"/>
    <w:rsid w:val="509F054C"/>
    <w:rsid w:val="50C07F8E"/>
    <w:rsid w:val="50EF43D0"/>
    <w:rsid w:val="513B75CC"/>
    <w:rsid w:val="520428BD"/>
    <w:rsid w:val="52BB6197"/>
    <w:rsid w:val="55AD0BA6"/>
    <w:rsid w:val="55E97AB7"/>
    <w:rsid w:val="5623518C"/>
    <w:rsid w:val="57C56923"/>
    <w:rsid w:val="592B7873"/>
    <w:rsid w:val="5A605046"/>
    <w:rsid w:val="5B026CDF"/>
    <w:rsid w:val="5C0A27AB"/>
    <w:rsid w:val="62D5285A"/>
    <w:rsid w:val="66CD1229"/>
    <w:rsid w:val="677F29C5"/>
    <w:rsid w:val="6ACB40EB"/>
    <w:rsid w:val="6B261824"/>
    <w:rsid w:val="6B4E0BF7"/>
    <w:rsid w:val="6DBB76BC"/>
    <w:rsid w:val="6E0C4471"/>
    <w:rsid w:val="71172346"/>
    <w:rsid w:val="723B0894"/>
    <w:rsid w:val="75EC01ED"/>
    <w:rsid w:val="78880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522</Words>
  <Characters>588</Characters>
  <Lines>4</Lines>
  <Paragraphs>1</Paragraphs>
  <TotalTime>19</TotalTime>
  <ScaleCrop>false</ScaleCrop>
  <LinksUpToDate>false</LinksUpToDate>
  <CharactersWithSpaces>618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2022-02-25T08:44:00Z</cp:lastPrinted>
  <dcterms:modified xsi:type="dcterms:W3CDTF">2022-05-30T07:56:38Z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B5BE95C589704952A607D911D71AE422</vt:lpwstr>
  </property>
</Properties>
</file>