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0" w:firstLineChars="200"/>
        <w:rPr>
          <w:rFonts w:hint="eastAsia" w:ascii="黑体" w:hAnsi="黑体" w:eastAsia="黑体" w:cs="黑体"/>
          <w:sz w:val="44"/>
          <w:szCs w:val="44"/>
          <w:lang w:val="en-US" w:eastAsia="zh-Hans"/>
        </w:rPr>
      </w:pPr>
      <w:r>
        <w:rPr>
          <w:rFonts w:hint="eastAsia" w:ascii="黑体" w:hAnsi="黑体" w:eastAsia="黑体" w:cs="黑体"/>
          <w:sz w:val="44"/>
          <w:szCs w:val="44"/>
          <w:lang w:val="en-US" w:eastAsia="zh-Hans"/>
        </w:rPr>
        <w:t>看见孩子，接纳孩子，认可孩子</w:t>
      </w:r>
    </w:p>
    <w:p>
      <w:pPr>
        <w:spacing w:line="360" w:lineRule="auto"/>
        <w:ind w:firstLine="880" w:firstLineChars="200"/>
        <w:rPr>
          <w:rFonts w:hint="eastAsia" w:ascii="黑体" w:hAnsi="黑体" w:eastAsia="黑体" w:cs="黑体"/>
          <w:sz w:val="44"/>
          <w:szCs w:val="44"/>
          <w:lang w:val="en-US" w:eastAsia="zh-Hans"/>
        </w:rPr>
      </w:pPr>
      <w:r>
        <w:rPr>
          <w:rFonts w:hint="eastAsia" w:ascii="黑体" w:hAnsi="黑体" w:eastAsia="黑体" w:cs="黑体"/>
          <w:sz w:val="44"/>
          <w:szCs w:val="44"/>
          <w:lang w:val="en-US" w:eastAsia="zh-Hans"/>
        </w:rPr>
        <w:t>——读《教育，从看见孩子开始》有感</w:t>
      </w:r>
    </w:p>
    <w:p>
      <w:pPr>
        <w:spacing w:line="360" w:lineRule="auto"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曹静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礼河实验学校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曾将听到</w:t>
      </w:r>
      <w:r>
        <w:rPr>
          <w:rFonts w:hint="eastAsia" w:ascii="宋体" w:hAnsi="宋体" w:eastAsia="宋体" w:cs="宋体"/>
          <w:sz w:val="24"/>
          <w:szCs w:val="24"/>
        </w:rPr>
        <w:t>一位家长很感慨地说，孩子最想倾诉的人是老师，其次才是家长，孩子认为老师能够懂他，能够看见他的情绪。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“看见情绪”，孩子说得多好！“看见即疗愈”，能看见孩子的情绪，才能理解并接纳他们的情绪，才会读懂他们的语言，进而感知他们的心理。大人常常把“看见孩子”挂在嘴边，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那</w:t>
      </w:r>
      <w:r>
        <w:rPr>
          <w:rFonts w:hint="eastAsia" w:ascii="宋体" w:hAnsi="宋体" w:eastAsia="宋体" w:cs="宋体"/>
          <w:sz w:val="24"/>
          <w:szCs w:val="24"/>
        </w:rPr>
        <w:t>怎样才是真正的看见孩子呢？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看见孩子的需求。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英国作家布拉夫曼博士在他的《看见孩子，看见自己》一书中通过24个生动的案例阐述了一个事实：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如果孩子的情绪没有得到理解，那他们就可能会通过身体语言去表达自己的苦恼。如果父母正确地理解了孩子的焦虑，那么一切都会好起来。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但是如果父母的反应不符合孩子的情感体验，那么孩子可能会重复某种行为，这样就陷入一种恶性循环——孩子和父母都觉得自己不被理解，变得越来越沮丧。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情绪是信使，背后是需求。当孩子有情绪时，他们需要的不是被控制，而是被看见、被读懂，清楚了孩子行为背后的心理需求，再慢慢地放走这个情绪，这才是应对情绪的正确方法。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情绪处理四部曲的第一步就是觉察，随后才能接纳、表达、行动。总而言之，我们不要被孩子表象的行为所迷惑，而要努力看见、理解、接纳孩子的情绪，进而看到孩子的需求。做到了这一点，孩子当然愿意找你倾诉了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、接纳孩子的兴趣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兴趣是推动一个人认知事物、探求事物的一种重要动机，是一个人学习和生活最活跃的因素。一个人一旦对某事物有了浓厚的兴趣，就会主动去求知、探索、实践，并在这个过程中产生愉快的情绪和体验。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孩子对事物的深厚兴趣，往往会成为他们在该方面取得成功的先导，所以，我们要善于发现孩子的兴趣。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美国学者丹尼尔·格林伯格曾提出了以下判别方式：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专注坚持没有时间感不觉疲意动机十足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如果孩子表现出以上精神状态，他们必然带着一种高涨、激动的情绪从事学习和探索，大人们要能敏锐地捕捉孩子的兴趣点，有时还要帮助孩子寻找兴趣。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什么是教育？把你学到的东西都忘掉了，剩下的东西就是教育。那个忘不掉的剩下的东西是什么？我想不可缺少一部分应该是主动学习和探索的兴趣，如果孩子越早发现这个兴趣，他就能够越早意识到自我认知的自豪感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孩子的兴趣，极有可能就是孩子天赋的引子，需要我们去发现，更需要我们培植。</w:t>
      </w:r>
    </w:p>
    <w:p>
      <w:pPr>
        <w:numPr>
          <w:ilvl w:val="0"/>
          <w:numId w:val="2"/>
        </w:numPr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认可孩子的发展。</w:t>
      </w:r>
      <w:bookmarkEnd w:id="0"/>
    </w:p>
    <w:p>
      <w:pPr>
        <w:numPr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人说，教育有三种境界：最低级的境界是上紧发条，永远追赶某个目标；第二个境界是让孩子理解自己，对呈现的问题不困惑；最高的境界是让孩子发现自己，探索自己，勇于尝试，永远有勇气修正自己，也就是“看见生命”的教育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当我们看见生命时，我们会悦纳孩子的一切；当我们看见生命时，我们会聆听孩子的内心；当我们看见生命时，我们会跟孩子产生共情；当我们看见生命时，我们会尊重每一个独特的个体。生命被看见，就会被尊重、被关注、被接纳、被爱护、被支持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如果把我们的生命过程比作一场马拉松，“看见生命”的意义就如同马拉松的补给站一样，让你很快恢复精力，然后继续信心满满地跑向下一个阶段。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生命被看见，那些在孩子体内隐藏的热情、灵感、勇气等美好的力量就有可能被唤醒，从而提供给孩子源源不断地向上生长的动力，收获超越与成长。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德国大哲学家海德格尔早已冷静地告诉我们：人始终是未完成的，这是人之为人的基本特性。我们的教育就是要能看见孩子的生命，永远看到生命在成长，而教育者崇高的使命就在于求证生命的可能性，进而引领和拓展这种可能性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孩子不是抽象的，当孩子来到家长面前，当学生走进学校，走到教师面前，我们的首要工作，是能够看见孩子目前的实际状态，只有做好了这一点，教育教学的出发点才是可靠的。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冰心老人曾经说过一句话；“爱是教育的基础，是老师教育的源泉，有爱便有了一切。”目光中有爱，不起眼的小草也能开出海一般湛蓝的花；抒写中有爱，平凡的小事也能谱成优美诗篇，相信教学中有爱，寻常的生活也会日日精彩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充满爱的教学中，最必不可少的便是爱的智慧。相信，只要我们保持开放的心胸，保持对于生活的热爱，保持一颗细致的爱心，不断地学习、探索和研究，那么我们的教育生涯中一定会有教育智慧的火花闪现，都能成智慧型的教师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最后我想用唐文红老师的一句话作为结束：</w:t>
      </w:r>
      <w:r>
        <w:rPr>
          <w:rFonts w:hint="eastAsia" w:ascii="宋体" w:hAnsi="宋体" w:eastAsia="宋体" w:cs="宋体"/>
          <w:sz w:val="24"/>
          <w:szCs w:val="24"/>
        </w:rPr>
        <w:t>“我们的首要工作，是能够看见孩子目前的实际状态，只有做好了这一点，教育教学的出发点才是可靠的。”这个世界是多姿多彩的，每一个学生也是各具特色的，教师不能以唯一的标尺来衡量拥有独特个性的学生，须知，教师面对的是富有活力的学生，而不是生产线上的产品。每个孩子都想成为好孩子，就像每棵庄稼都渴望成长一样。教师要用“扫描仪”看学生，从头到脚不留死角；教师要用“x光”看学生，不仅看到表面，还要看到学生内在本质。只有拥有这样的慧眼才能发掘出每一个学生的闪光点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！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iragino Sans GB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EE0EF"/>
    <w:multiLevelType w:val="singleLevel"/>
    <w:tmpl w:val="624EE0E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24EE1D6"/>
    <w:multiLevelType w:val="singleLevel"/>
    <w:tmpl w:val="624EE1D6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FC44F"/>
    <w:rsid w:val="3FDFC44F"/>
    <w:rsid w:val="7347C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2022-04-07T19:35:00Z</dcterms:created>
  <dc:creator>mac</dc:creator>
  <cp:lastModifiedBy>mac</cp:lastModifiedBy>
  <dcterms:modified xsi:type="dcterms:W3CDTF">2022-04-07T20:28:07Z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