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762E" w14:textId="1471129E" w:rsidR="00F1734E" w:rsidRPr="00F1734E" w:rsidRDefault="00F1734E" w:rsidP="00F1734E">
      <w:pPr>
        <w:ind w:firstLineChars="200" w:firstLine="480"/>
        <w:jc w:val="center"/>
        <w:rPr>
          <w:sz w:val="24"/>
          <w:szCs w:val="24"/>
        </w:rPr>
      </w:pPr>
      <w:r w:rsidRPr="00F1734E">
        <w:rPr>
          <w:rFonts w:hint="eastAsia"/>
          <w:sz w:val="24"/>
          <w:szCs w:val="24"/>
        </w:rPr>
        <w:t>薛家实验小学2</w:t>
      </w:r>
      <w:r w:rsidRPr="00F1734E">
        <w:rPr>
          <w:sz w:val="24"/>
          <w:szCs w:val="24"/>
        </w:rPr>
        <w:t>022</w:t>
      </w:r>
      <w:r w:rsidRPr="00F1734E">
        <w:rPr>
          <w:rFonts w:hint="eastAsia"/>
          <w:sz w:val="24"/>
          <w:szCs w:val="24"/>
        </w:rPr>
        <w:t>年安全工作目标</w:t>
      </w:r>
    </w:p>
    <w:p w14:paraId="108AFC71" w14:textId="0E7BC84A" w:rsidR="00F1734E" w:rsidRPr="00F1734E" w:rsidRDefault="00F1734E" w:rsidP="00F1734E">
      <w:pPr>
        <w:ind w:firstLineChars="200" w:firstLine="480"/>
        <w:rPr>
          <w:sz w:val="24"/>
          <w:szCs w:val="24"/>
        </w:rPr>
      </w:pPr>
      <w:r w:rsidRPr="00F1734E">
        <w:rPr>
          <w:rFonts w:hint="eastAsia"/>
          <w:sz w:val="24"/>
          <w:szCs w:val="24"/>
        </w:rPr>
        <w:t>1.全面完成2022区教育局文件中明确的各项工作任务，杜绝学校群体性安全事件，遏制和减少一般性安全事故，力争学校重大安全责任事故零发生。</w:t>
      </w:r>
    </w:p>
    <w:p w14:paraId="3F0326CF" w14:textId="77777777" w:rsidR="00F1734E" w:rsidRPr="00F1734E" w:rsidRDefault="00F1734E" w:rsidP="00F1734E">
      <w:pPr>
        <w:ind w:firstLineChars="200" w:firstLine="480"/>
        <w:rPr>
          <w:rFonts w:hint="eastAsia"/>
          <w:sz w:val="24"/>
          <w:szCs w:val="24"/>
        </w:rPr>
      </w:pPr>
      <w:r w:rsidRPr="00F1734E">
        <w:rPr>
          <w:rFonts w:hint="eastAsia"/>
          <w:sz w:val="24"/>
          <w:szCs w:val="24"/>
        </w:rPr>
        <w:t>2.加强校园安全文化建设，增强安全教育实效性，不断提高安全教育水平和师生自救自护能力。</w:t>
      </w:r>
    </w:p>
    <w:p w14:paraId="76F4B008" w14:textId="77777777" w:rsidR="00F1734E" w:rsidRPr="00F1734E" w:rsidRDefault="00F1734E" w:rsidP="00F1734E">
      <w:pPr>
        <w:ind w:firstLineChars="200" w:firstLine="480"/>
        <w:rPr>
          <w:rFonts w:hint="eastAsia"/>
          <w:sz w:val="24"/>
          <w:szCs w:val="24"/>
        </w:rPr>
      </w:pPr>
      <w:r w:rsidRPr="00F1734E">
        <w:rPr>
          <w:rFonts w:hint="eastAsia"/>
          <w:sz w:val="24"/>
          <w:szCs w:val="24"/>
        </w:rPr>
        <w:t>3.进一步完善学校安全防范管理体系，强化“一岗双责、全员管理”责任制，全面落实学校安全岗位管理实名制，创新安全隐患前置处理办法，实施学校安全管理问责制，推进安全制度有效落实，确保安全措施不空转。</w:t>
      </w:r>
    </w:p>
    <w:p w14:paraId="24122522" w14:textId="77777777" w:rsidR="00F1734E" w:rsidRPr="00F1734E" w:rsidRDefault="00F1734E" w:rsidP="00F1734E">
      <w:pPr>
        <w:ind w:firstLineChars="200" w:firstLine="480"/>
        <w:rPr>
          <w:rFonts w:hint="eastAsia"/>
          <w:sz w:val="24"/>
          <w:szCs w:val="24"/>
        </w:rPr>
      </w:pPr>
      <w:r w:rsidRPr="00F1734E">
        <w:rPr>
          <w:rFonts w:hint="eastAsia"/>
          <w:sz w:val="24"/>
          <w:szCs w:val="24"/>
        </w:rPr>
        <w:t>4.推进安全教育制度化、常规化建设。落实安全教育进课堂要求，确保课程、课时、教师、教材、教研和考核“六落实”，增强师生生命意识和安全意识，提高学生生存成长能力。</w:t>
      </w:r>
    </w:p>
    <w:p w14:paraId="67275780" w14:textId="77777777" w:rsidR="00F1734E" w:rsidRPr="00F1734E" w:rsidRDefault="00F1734E" w:rsidP="00F1734E">
      <w:pPr>
        <w:ind w:firstLineChars="200" w:firstLine="480"/>
        <w:rPr>
          <w:rFonts w:hint="eastAsia"/>
          <w:sz w:val="24"/>
          <w:szCs w:val="24"/>
        </w:rPr>
      </w:pPr>
      <w:r w:rsidRPr="00F1734E">
        <w:rPr>
          <w:rFonts w:hint="eastAsia"/>
          <w:sz w:val="24"/>
          <w:szCs w:val="24"/>
        </w:rPr>
        <w:t>5.进一步健全完善学校安全隐患排查整改机制，台</w:t>
      </w:r>
      <w:proofErr w:type="gramStart"/>
      <w:r w:rsidRPr="00F1734E">
        <w:rPr>
          <w:rFonts w:hint="eastAsia"/>
          <w:sz w:val="24"/>
          <w:szCs w:val="24"/>
        </w:rPr>
        <w:t>账规范</w:t>
      </w:r>
      <w:proofErr w:type="gramEnd"/>
      <w:r w:rsidRPr="00F1734E">
        <w:rPr>
          <w:rFonts w:hint="eastAsia"/>
          <w:sz w:val="24"/>
          <w:szCs w:val="24"/>
        </w:rPr>
        <w:t>完备，隐患整改或有效控制率100%。</w:t>
      </w:r>
    </w:p>
    <w:p w14:paraId="6B54B4A5" w14:textId="77777777" w:rsidR="00F1734E" w:rsidRPr="00F1734E" w:rsidRDefault="00F1734E" w:rsidP="00F1734E">
      <w:pPr>
        <w:ind w:firstLineChars="200" w:firstLine="480"/>
        <w:rPr>
          <w:rFonts w:hint="eastAsia"/>
          <w:sz w:val="24"/>
          <w:szCs w:val="24"/>
        </w:rPr>
      </w:pPr>
      <w:r w:rsidRPr="00F1734E">
        <w:rPr>
          <w:rFonts w:hint="eastAsia"/>
          <w:sz w:val="24"/>
          <w:szCs w:val="24"/>
        </w:rPr>
        <w:t>6.进一步提升校园“三防”建设水平，加强学校保安人员的聘任与管理，实现学校视频</w:t>
      </w:r>
      <w:proofErr w:type="gramStart"/>
      <w:r w:rsidRPr="00F1734E">
        <w:rPr>
          <w:rFonts w:hint="eastAsia"/>
          <w:sz w:val="24"/>
          <w:szCs w:val="24"/>
        </w:rPr>
        <w:t>监控全</w:t>
      </w:r>
      <w:proofErr w:type="gramEnd"/>
      <w:r w:rsidRPr="00F1734E">
        <w:rPr>
          <w:rFonts w:hint="eastAsia"/>
          <w:sz w:val="24"/>
          <w:szCs w:val="24"/>
        </w:rPr>
        <w:t>覆盖及与公安机关联网。</w:t>
      </w:r>
    </w:p>
    <w:p w14:paraId="2BA31468" w14:textId="77777777" w:rsidR="00F1734E" w:rsidRPr="00F1734E" w:rsidRDefault="00F1734E" w:rsidP="00F1734E">
      <w:pPr>
        <w:ind w:firstLineChars="200" w:firstLine="480"/>
        <w:rPr>
          <w:rFonts w:hint="eastAsia"/>
          <w:sz w:val="24"/>
          <w:szCs w:val="24"/>
        </w:rPr>
      </w:pPr>
      <w:r w:rsidRPr="00F1734E">
        <w:rPr>
          <w:rFonts w:hint="eastAsia"/>
          <w:sz w:val="24"/>
          <w:szCs w:val="24"/>
        </w:rPr>
        <w:t>7.积极配合上级部门认真履行校园及周边治安综合治理专项组牵头职责，建立部门联动的校园安全专项整治工作机制，及时消除校园及周边安全隐患，确保学校平安、师生安全。</w:t>
      </w:r>
    </w:p>
    <w:p w14:paraId="7E3CC850" w14:textId="50E3E687" w:rsidR="00DC5D02" w:rsidRPr="00F1734E" w:rsidRDefault="00F1734E" w:rsidP="00F1734E">
      <w:pPr>
        <w:ind w:firstLineChars="200" w:firstLine="480"/>
        <w:rPr>
          <w:kern w:val="0"/>
          <w:sz w:val="24"/>
          <w:szCs w:val="24"/>
        </w:rPr>
      </w:pPr>
      <w:r w:rsidRPr="00F1734E">
        <w:rPr>
          <w:rFonts w:hint="eastAsia"/>
          <w:kern w:val="0"/>
          <w:sz w:val="24"/>
          <w:szCs w:val="24"/>
        </w:rPr>
        <w:t>8.严格落实每月演练，提升师生员工安全意识，增强师生员工避险能力。</w:t>
      </w:r>
    </w:p>
    <w:p w14:paraId="520FAC8C" w14:textId="3E5B5917" w:rsidR="00F1734E" w:rsidRPr="00F1734E" w:rsidRDefault="00F1734E" w:rsidP="00F1734E">
      <w:pPr>
        <w:rPr>
          <w:kern w:val="0"/>
          <w:sz w:val="24"/>
          <w:szCs w:val="24"/>
        </w:rPr>
      </w:pPr>
    </w:p>
    <w:p w14:paraId="5175A637" w14:textId="75096FFB" w:rsidR="00F1734E" w:rsidRPr="00F1734E" w:rsidRDefault="00F1734E" w:rsidP="00F1734E">
      <w:pPr>
        <w:jc w:val="right"/>
        <w:rPr>
          <w:kern w:val="0"/>
          <w:sz w:val="24"/>
          <w:szCs w:val="24"/>
        </w:rPr>
      </w:pPr>
      <w:r w:rsidRPr="00F1734E">
        <w:rPr>
          <w:rFonts w:hint="eastAsia"/>
          <w:kern w:val="0"/>
          <w:sz w:val="24"/>
          <w:szCs w:val="24"/>
        </w:rPr>
        <w:t>薛家实验小学</w:t>
      </w:r>
    </w:p>
    <w:p w14:paraId="6D18C12B" w14:textId="19F576C6" w:rsidR="00F1734E" w:rsidRPr="00F1734E" w:rsidRDefault="00F1734E" w:rsidP="00F1734E">
      <w:pPr>
        <w:jc w:val="right"/>
        <w:rPr>
          <w:rFonts w:hint="eastAsia"/>
          <w:kern w:val="0"/>
          <w:sz w:val="24"/>
          <w:szCs w:val="24"/>
        </w:rPr>
      </w:pPr>
      <w:r w:rsidRPr="00F1734E">
        <w:rPr>
          <w:rFonts w:hint="eastAsia"/>
          <w:kern w:val="0"/>
          <w:sz w:val="24"/>
          <w:szCs w:val="24"/>
        </w:rPr>
        <w:t>2</w:t>
      </w:r>
      <w:r w:rsidRPr="00F1734E">
        <w:rPr>
          <w:kern w:val="0"/>
          <w:sz w:val="24"/>
          <w:szCs w:val="24"/>
        </w:rPr>
        <w:t>022</w:t>
      </w:r>
      <w:r w:rsidRPr="00F1734E">
        <w:rPr>
          <w:rFonts w:hint="eastAsia"/>
          <w:kern w:val="0"/>
          <w:sz w:val="24"/>
          <w:szCs w:val="24"/>
        </w:rPr>
        <w:t>年</w:t>
      </w:r>
      <w:r w:rsidRPr="00F1734E">
        <w:rPr>
          <w:kern w:val="0"/>
          <w:sz w:val="24"/>
          <w:szCs w:val="24"/>
        </w:rPr>
        <w:t>1</w:t>
      </w:r>
      <w:r w:rsidRPr="00F1734E">
        <w:rPr>
          <w:rFonts w:hint="eastAsia"/>
          <w:kern w:val="0"/>
          <w:sz w:val="24"/>
          <w:szCs w:val="24"/>
        </w:rPr>
        <w:t>月</w:t>
      </w:r>
    </w:p>
    <w:sectPr w:rsidR="00F1734E" w:rsidRPr="00F17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02"/>
    <w:rsid w:val="00DC5D02"/>
    <w:rsid w:val="00F1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3277"/>
  <w15:chartTrackingRefBased/>
  <w15:docId w15:val="{52F11F49-9B70-4672-9ED0-18E861C6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734E"/>
    <w:pPr>
      <w:ind w:leftChars="2500" w:left="100"/>
    </w:pPr>
  </w:style>
  <w:style w:type="character" w:customStyle="1" w:styleId="a4">
    <w:name w:val="日期 字符"/>
    <w:basedOn w:val="a0"/>
    <w:link w:val="a3"/>
    <w:uiPriority w:val="99"/>
    <w:semiHidden/>
    <w:rsid w:val="00F1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丰</dc:creator>
  <cp:keywords/>
  <dc:description/>
  <cp:lastModifiedBy>谢 丰</cp:lastModifiedBy>
  <cp:revision>2</cp:revision>
  <dcterms:created xsi:type="dcterms:W3CDTF">2022-05-28T02:38:00Z</dcterms:created>
  <dcterms:modified xsi:type="dcterms:W3CDTF">2022-05-28T02:39:00Z</dcterms:modified>
</cp:coreProperties>
</file>