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初中英语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领衔人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（陈燕芬）简介：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陈燕芬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1979.06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江苏常州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945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2001.08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                          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2017.08</w:t>
            </w:r>
            <w:r>
              <w:rPr>
                <w:rFonts w:hint="eastAsia" w:ascii="宋体" w:hAnsi="宋体" w:cs="宋体"/>
                <w:kern w:val="0"/>
                <w:sz w:val="24"/>
              </w:rPr>
              <w:t>取得中小学高级教师资格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5" w:hRule="atLeast"/>
          <w:tblCellSpacing w:w="0" w:type="dxa"/>
        </w:trPr>
        <w:tc>
          <w:tcPr>
            <w:tcW w:w="127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主要实绩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从教以来多次获武进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区考核优秀或嘉奖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2010年度区优秀团干部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2010年5月所带班级被评为区先进学生集体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2011.12区中小学优秀班主任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2012.6区英语教师基本竞赛三等奖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2012年武进区教师网络团队教研比赛三等奖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2012.9街道师德标兵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2012.9被评为区优秀教育工作者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2013．1</w:t>
            </w:r>
            <w:r>
              <w:rPr>
                <w:rFonts w:hint="eastAsia" w:ascii="宋体" w:hAnsi="宋体"/>
                <w:szCs w:val="21"/>
              </w:rPr>
              <w:t xml:space="preserve"> 区优秀教研组长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2013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2018.11</w:t>
            </w:r>
            <w:r>
              <w:rPr>
                <w:rFonts w:hint="eastAsia" w:ascii="宋体" w:hAnsi="宋体"/>
                <w:kern w:val="0"/>
                <w:sz w:val="24"/>
              </w:rPr>
              <w:t>辅导学生参加中学生英语口语比赛获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kern w:val="0"/>
                <w:sz w:val="24"/>
              </w:rPr>
              <w:t>一等奖</w:t>
            </w:r>
          </w:p>
          <w:p>
            <w:pPr>
              <w:tabs>
                <w:tab w:val="left" w:pos="2010"/>
              </w:tabs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2017．6 获</w:t>
            </w:r>
            <w:r>
              <w:rPr>
                <w:sz w:val="24"/>
              </w:rPr>
              <w:t>区</w:t>
            </w:r>
            <w:r>
              <w:rPr>
                <w:rFonts w:hint="eastAsia"/>
                <w:sz w:val="24"/>
              </w:rPr>
              <w:t>班主任基本功竞赛二等奖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2018年5月获区双十佳好教师称号</w:t>
            </w:r>
          </w:p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2018年7月常州市中小学优秀班主任</w:t>
            </w:r>
          </w:p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2020.5所带班集体被评为常州市先进集体</w:t>
            </w:r>
          </w:p>
          <w:p>
            <w:pPr>
              <w:spacing w:line="300" w:lineRule="exact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2020.12武进区多媒体教育软件比赛二等奖</w:t>
            </w:r>
          </w:p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2020年12月被评为武进区第八批学科带头人</w:t>
            </w:r>
          </w:p>
          <w:p>
            <w:pPr>
              <w:spacing w:line="300" w:lineRule="exact"/>
              <w:ind w:firstLine="360" w:firstLineChars="15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2022.1被评为第十七轮“送陪上门”活动优秀学员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多次</w:t>
            </w:r>
            <w:r>
              <w:rPr>
                <w:rFonts w:ascii="宋体" w:hAnsi="宋体"/>
                <w:sz w:val="24"/>
              </w:rPr>
              <w:t>被评为校优秀班主任和文明班集体</w:t>
            </w:r>
          </w:p>
          <w:p>
            <w:pPr>
              <w:spacing w:line="300" w:lineRule="exact"/>
              <w:ind w:firstLine="360" w:firstLineChars="15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多次获校课堂教学竞赛一等奖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2009.10 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 w:ascii="Tahoma" w:hAnsi="Tahoma" w:cs="Tahoma"/>
                <w:color w:val="333333"/>
                <w:sz w:val="24"/>
                <w:shd w:val="clear" w:color="auto" w:fill="FFFFFF"/>
              </w:rPr>
              <w:t>点滴之间显真情</w:t>
            </w:r>
            <w:r>
              <w:rPr>
                <w:rFonts w:hint="eastAsia" w:ascii="宋体" w:hAnsi="宋体" w:cs="Tahoma"/>
                <w:color w:val="333333"/>
                <w:sz w:val="24"/>
                <w:shd w:val="clear" w:color="auto" w:fill="FFFFFF"/>
              </w:rPr>
              <w:t xml:space="preserve"> —班主任工作的经验与体会</w:t>
            </w:r>
            <w:r>
              <w:rPr>
                <w:rFonts w:hint="eastAsia"/>
                <w:sz w:val="24"/>
              </w:rPr>
              <w:t>》</w:t>
            </w:r>
          </w:p>
          <w:p>
            <w:pPr>
              <w:ind w:firstLine="960" w:firstLineChars="400"/>
              <w:rPr>
                <w:rFonts w:ascii="Tahoma" w:hAnsi="Tahoma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省三等奖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011年《</w:t>
            </w:r>
            <w:r>
              <w:rPr>
                <w:rFonts w:ascii="宋体" w:hAnsi="宋体" w:cs="宋体"/>
                <w:kern w:val="0"/>
                <w:sz w:val="24"/>
              </w:rPr>
              <w:t>反思课文教学，提高学生的读写能力</w:t>
            </w:r>
            <w:r>
              <w:rPr>
                <w:rFonts w:hint="eastAsia"/>
                <w:sz w:val="24"/>
              </w:rPr>
              <w:t>》发表</w:t>
            </w:r>
            <w:r>
              <w:rPr>
                <w:sz w:val="24"/>
              </w:rPr>
              <w:t>于考试周刊</w:t>
            </w:r>
            <w:r>
              <w:rPr>
                <w:rFonts w:hint="eastAsia"/>
                <w:sz w:val="24"/>
              </w:rPr>
              <w:t>第84期</w:t>
            </w:r>
          </w:p>
          <w:p>
            <w:pPr>
              <w:widowControl/>
              <w:ind w:left="600" w:hanging="600" w:hangingChars="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2011</w:t>
            </w:r>
            <w:r>
              <w:rPr>
                <w:rFonts w:hint="eastAsia"/>
                <w:sz w:val="24"/>
              </w:rPr>
              <w:t>年2月《</w:t>
            </w:r>
            <w:r>
              <w:rPr>
                <w:rFonts w:ascii="宋体" w:hAnsi="宋体" w:cs="宋体"/>
                <w:kern w:val="0"/>
                <w:sz w:val="24"/>
              </w:rPr>
              <w:t>如何在课文教学中提高学生的听说读写译的能力</w:t>
            </w:r>
            <w:r>
              <w:rPr>
                <w:rFonts w:hint="eastAsia"/>
                <w:sz w:val="24"/>
              </w:rPr>
              <w:t>》发表</w:t>
            </w:r>
            <w:r>
              <w:rPr>
                <w:sz w:val="24"/>
              </w:rPr>
              <w:t>于常州教育报</w:t>
            </w:r>
          </w:p>
          <w:p>
            <w:pPr>
              <w:widowControl/>
              <w:spacing w:line="360" w:lineRule="auto"/>
              <w:ind w:left="600" w:hanging="600" w:hangingChars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2013年6月《</w:t>
            </w:r>
            <w:r>
              <w:rPr>
                <w:rFonts w:hint="eastAsia" w:ascii="宋体" w:hAnsi="宋体" w:cs="宋体"/>
                <w:kern w:val="0"/>
                <w:sz w:val="24"/>
              </w:rPr>
              <w:t>试论如何把情感态度渗透到英语新课程教学中</w:t>
            </w:r>
            <w:r>
              <w:rPr>
                <w:rFonts w:hint="eastAsia"/>
                <w:sz w:val="24"/>
              </w:rPr>
              <w:t>》发表</w:t>
            </w:r>
            <w:r>
              <w:rPr>
                <w:sz w:val="24"/>
              </w:rPr>
              <w:t>于学苑教育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sz w:val="24"/>
              </w:rPr>
              <w:t>2014年6月《</w:t>
            </w:r>
            <w:r>
              <w:rPr>
                <w:rFonts w:hint="eastAsia" w:ascii="宋体" w:hAnsi="宋体"/>
                <w:sz w:val="24"/>
              </w:rPr>
              <w:t>初中英语课堂提问的技巧</w:t>
            </w:r>
            <w:r>
              <w:rPr>
                <w:rFonts w:hint="eastAsia"/>
                <w:sz w:val="24"/>
              </w:rPr>
              <w:t>》发表</w:t>
            </w:r>
            <w:r>
              <w:rPr>
                <w:sz w:val="24"/>
              </w:rPr>
              <w:t>于语数外学习</w:t>
            </w:r>
          </w:p>
          <w:p>
            <w:pPr>
              <w:tabs>
                <w:tab w:val="left" w:pos="20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2016.1 《让教育充满阳光的味道》校读书征文评比一等奖</w:t>
            </w:r>
          </w:p>
          <w:p>
            <w:pPr>
              <w:tabs>
                <w:tab w:val="left" w:pos="20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2016.6 校读书征文二等奖</w:t>
            </w:r>
          </w:p>
          <w:p>
            <w:pPr>
              <w:tabs>
                <w:tab w:val="left" w:pos="2010"/>
              </w:tabs>
              <w:ind w:left="180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2016.12 校读书征文一等奖</w:t>
            </w:r>
          </w:p>
          <w:p>
            <w:pPr>
              <w:tabs>
                <w:tab w:val="left" w:pos="2010"/>
              </w:tabs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>2016.12 《开展民主课堂，提高学生阅读积极性——初中英语阅读有效教学策略分析》 武进区年会论文二等奖</w:t>
            </w:r>
          </w:p>
          <w:p>
            <w:pPr>
              <w:tabs>
                <w:tab w:val="left" w:pos="2010"/>
              </w:tabs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2017.1 《作文成功之路》上发表《浅谈在民主课堂下的初中英语阅读有效教学策略》</w:t>
            </w:r>
          </w:p>
          <w:p>
            <w:pPr>
              <w:tabs>
                <w:tab w:val="left" w:pos="2010"/>
              </w:tabs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2017.6 《苦干不如巧干，做一个会“偷懒”的老师》 校读书征文评比一等奖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2018.9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 w:ascii="宋体" w:hAnsi="宋体"/>
                <w:bCs/>
                <w:sz w:val="24"/>
              </w:rPr>
              <w:t>提高学生英语阅读能力的</w:t>
            </w:r>
            <w:r>
              <w:rPr>
                <w:rFonts w:ascii="宋体" w:hAnsi="宋体"/>
                <w:bCs/>
                <w:sz w:val="24"/>
              </w:rPr>
              <w:t>策略</w:t>
            </w:r>
            <w:r>
              <w:rPr>
                <w:rFonts w:hint="eastAsia" w:ascii="宋体" w:hAnsi="宋体"/>
                <w:bCs/>
                <w:sz w:val="24"/>
              </w:rPr>
              <w:t>初探</w:t>
            </w:r>
            <w:r>
              <w:rPr>
                <w:rFonts w:hint="eastAsia"/>
                <w:sz w:val="24"/>
              </w:rPr>
              <w:t>》获</w:t>
            </w:r>
            <w:r>
              <w:rPr>
                <w:sz w:val="24"/>
              </w:rPr>
              <w:t>省三等奖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2018.12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让学生品尝英语写作的喜悦</w:t>
            </w:r>
            <w:r>
              <w:rPr>
                <w:rFonts w:hint="eastAsia"/>
                <w:sz w:val="24"/>
              </w:rPr>
              <w:t>》获</w:t>
            </w:r>
            <w:r>
              <w:rPr>
                <w:rFonts w:hint="eastAsia"/>
                <w:sz w:val="24"/>
                <w:lang w:val="en-US" w:eastAsia="zh-CN"/>
              </w:rPr>
              <w:t>区教育学会论文二</w:t>
            </w:r>
            <w:r>
              <w:rPr>
                <w:sz w:val="24"/>
              </w:rPr>
              <w:t>等奖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核心素养下发展初中学生英语阅读能力的研究</w:t>
            </w:r>
            <w:r>
              <w:rPr>
                <w:rFonts w:hint="eastAsia"/>
                <w:sz w:val="21"/>
                <w:szCs w:val="21"/>
              </w:rPr>
              <w:t>》获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sz w:val="21"/>
                <w:szCs w:val="21"/>
              </w:rPr>
              <w:t>三等奖</w:t>
            </w:r>
          </w:p>
          <w:p>
            <w:pPr>
              <w:spacing w:line="3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2018.12获常州市中小学班主任工作案例一等奖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2019、2020，2021连续三年班主任论文获区一等奖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7D"/>
    <w:rsid w:val="000B2438"/>
    <w:rsid w:val="000D4ECB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9B363C"/>
    <w:rsid w:val="00A029F6"/>
    <w:rsid w:val="00A72E4A"/>
    <w:rsid w:val="00BD012F"/>
    <w:rsid w:val="00C03B0A"/>
    <w:rsid w:val="00D96ECF"/>
    <w:rsid w:val="00F81CB2"/>
    <w:rsid w:val="06683C8F"/>
    <w:rsid w:val="102B2D4A"/>
    <w:rsid w:val="170B73DE"/>
    <w:rsid w:val="23431EE8"/>
    <w:rsid w:val="248F4E23"/>
    <w:rsid w:val="2EE95B37"/>
    <w:rsid w:val="2F7964B4"/>
    <w:rsid w:val="35D75D5D"/>
    <w:rsid w:val="43DE712F"/>
    <w:rsid w:val="4B951BF6"/>
    <w:rsid w:val="564E67A8"/>
    <w:rsid w:val="6B7F76F5"/>
    <w:rsid w:val="70B07280"/>
    <w:rsid w:val="7A4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852</Characters>
  <Lines>7</Lines>
  <Paragraphs>1</Paragraphs>
  <TotalTime>5</TotalTime>
  <ScaleCrop>false</ScaleCrop>
  <LinksUpToDate>false</LinksUpToDate>
  <CharactersWithSpaces>1000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渔樵江渚</cp:lastModifiedBy>
  <dcterms:modified xsi:type="dcterms:W3CDTF">2022-05-28T12:23:50Z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5510950DDB6E48AEBD6E0403AEA24CD0</vt:lpwstr>
  </property>
</Properties>
</file>