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B9" w:rsidRDefault="00364F6E">
      <w:pPr>
        <w:spacing w:line="360" w:lineRule="exact"/>
        <w:jc w:val="center"/>
        <w:rPr>
          <w:rFonts w:ascii="黑体" w:eastAsia="黑体"/>
          <w:b/>
          <w:sz w:val="32"/>
          <w:szCs w:val="32"/>
        </w:rPr>
      </w:pPr>
      <w:r>
        <w:rPr>
          <w:rFonts w:ascii="黑体" w:eastAsia="黑体" w:hint="eastAsia"/>
          <w:b/>
          <w:sz w:val="32"/>
          <w:szCs w:val="32"/>
        </w:rPr>
        <w:t>常州市新北区新桥街道中心幼儿园集体活动设计方案</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7"/>
        <w:gridCol w:w="2565"/>
        <w:gridCol w:w="1050"/>
        <w:gridCol w:w="885"/>
        <w:gridCol w:w="859"/>
        <w:gridCol w:w="1276"/>
        <w:gridCol w:w="708"/>
        <w:gridCol w:w="1017"/>
      </w:tblGrid>
      <w:tr w:rsidR="00C260B9" w:rsidRPr="00B96A69" w:rsidTr="007D72C4">
        <w:trPr>
          <w:jc w:val="center"/>
        </w:trPr>
        <w:tc>
          <w:tcPr>
            <w:tcW w:w="1387" w:type="dxa"/>
            <w:shd w:val="clear" w:color="auto" w:fill="auto"/>
            <w:vAlign w:val="center"/>
          </w:tcPr>
          <w:p w:rsidR="00C260B9" w:rsidRPr="00B96A69" w:rsidRDefault="00364F6E" w:rsidP="00364F6E">
            <w:pPr>
              <w:spacing w:line="360" w:lineRule="exact"/>
              <w:jc w:val="center"/>
              <w:rPr>
                <w:rFonts w:ascii="宋体" w:hAnsi="宋体"/>
                <w:szCs w:val="21"/>
              </w:rPr>
            </w:pPr>
            <w:r w:rsidRPr="00B96A69">
              <w:rPr>
                <w:rFonts w:ascii="宋体" w:hAnsi="宋体" w:hint="eastAsia"/>
                <w:szCs w:val="21"/>
              </w:rPr>
              <w:t>活动名称</w:t>
            </w:r>
          </w:p>
        </w:tc>
        <w:tc>
          <w:tcPr>
            <w:tcW w:w="2565" w:type="dxa"/>
            <w:shd w:val="clear" w:color="auto" w:fill="auto"/>
            <w:vAlign w:val="center"/>
          </w:tcPr>
          <w:p w:rsidR="00C260B9" w:rsidRPr="00B96A69" w:rsidRDefault="009E7135" w:rsidP="002C7E52">
            <w:pPr>
              <w:spacing w:line="360" w:lineRule="exact"/>
              <w:jc w:val="center"/>
              <w:rPr>
                <w:rFonts w:ascii="宋体" w:hAnsi="宋体"/>
                <w:szCs w:val="21"/>
              </w:rPr>
            </w:pPr>
            <w:r>
              <w:rPr>
                <w:rFonts w:ascii="宋体" w:hAnsi="宋体" w:hint="eastAsia"/>
                <w:color w:val="000000"/>
                <w:szCs w:val="21"/>
              </w:rPr>
              <w:t>综合：</w:t>
            </w:r>
            <w:r w:rsidR="0022090A">
              <w:rPr>
                <w:rFonts w:ascii="宋体" w:hAnsi="宋体" w:hint="eastAsia"/>
                <w:color w:val="000000"/>
                <w:szCs w:val="21"/>
              </w:rPr>
              <w:t>交通安全我知道</w:t>
            </w:r>
          </w:p>
        </w:tc>
        <w:tc>
          <w:tcPr>
            <w:tcW w:w="1050" w:type="dxa"/>
            <w:vMerge w:val="restart"/>
            <w:shd w:val="clear" w:color="auto" w:fill="auto"/>
            <w:vAlign w:val="center"/>
          </w:tcPr>
          <w:p w:rsidR="00C260B9" w:rsidRPr="00B96A69" w:rsidRDefault="00364F6E" w:rsidP="00364F6E">
            <w:pPr>
              <w:spacing w:line="360" w:lineRule="exact"/>
              <w:jc w:val="center"/>
              <w:rPr>
                <w:rFonts w:ascii="宋体" w:hAnsi="宋体"/>
                <w:szCs w:val="21"/>
              </w:rPr>
            </w:pPr>
            <w:r w:rsidRPr="00B96A69">
              <w:rPr>
                <w:rFonts w:ascii="宋体" w:hAnsi="宋体" w:cs="宋体" w:hint="eastAsia"/>
                <w:bCs/>
                <w:color w:val="000000"/>
                <w:szCs w:val="21"/>
              </w:rPr>
              <w:t>执教者</w:t>
            </w:r>
          </w:p>
        </w:tc>
        <w:tc>
          <w:tcPr>
            <w:tcW w:w="885" w:type="dxa"/>
            <w:vMerge w:val="restart"/>
            <w:shd w:val="clear" w:color="auto" w:fill="auto"/>
            <w:vAlign w:val="center"/>
          </w:tcPr>
          <w:p w:rsidR="00C260B9" w:rsidRPr="00B96A69" w:rsidRDefault="00A910BE" w:rsidP="00364F6E">
            <w:pPr>
              <w:spacing w:line="360" w:lineRule="exact"/>
              <w:jc w:val="center"/>
              <w:rPr>
                <w:rFonts w:ascii="宋体" w:hAnsi="宋体"/>
                <w:szCs w:val="21"/>
              </w:rPr>
            </w:pPr>
            <w:r>
              <w:rPr>
                <w:rFonts w:ascii="宋体" w:hAnsi="宋体" w:hint="eastAsia"/>
                <w:szCs w:val="21"/>
              </w:rPr>
              <w:t>徐凯芸</w:t>
            </w:r>
          </w:p>
        </w:tc>
        <w:tc>
          <w:tcPr>
            <w:tcW w:w="859" w:type="dxa"/>
            <w:shd w:val="clear" w:color="auto" w:fill="auto"/>
            <w:vAlign w:val="center"/>
          </w:tcPr>
          <w:p w:rsidR="00C260B9" w:rsidRPr="00B96A69" w:rsidRDefault="00364F6E" w:rsidP="00364F6E">
            <w:pPr>
              <w:spacing w:line="360" w:lineRule="exact"/>
              <w:jc w:val="center"/>
              <w:rPr>
                <w:rFonts w:ascii="宋体" w:hAnsi="宋体"/>
                <w:szCs w:val="21"/>
              </w:rPr>
            </w:pPr>
            <w:r w:rsidRPr="00B96A69">
              <w:rPr>
                <w:rFonts w:ascii="宋体" w:hAnsi="宋体" w:cs="宋体" w:hint="eastAsia"/>
                <w:bCs/>
                <w:color w:val="000000"/>
                <w:szCs w:val="21"/>
              </w:rPr>
              <w:t>教龄</w:t>
            </w:r>
          </w:p>
        </w:tc>
        <w:tc>
          <w:tcPr>
            <w:tcW w:w="1276" w:type="dxa"/>
            <w:shd w:val="clear" w:color="auto" w:fill="auto"/>
            <w:vAlign w:val="center"/>
          </w:tcPr>
          <w:p w:rsidR="00C260B9" w:rsidRPr="00B96A69" w:rsidRDefault="00A910BE" w:rsidP="00364F6E">
            <w:pPr>
              <w:spacing w:line="360" w:lineRule="exact"/>
              <w:jc w:val="center"/>
              <w:rPr>
                <w:rFonts w:ascii="宋体" w:hAnsi="宋体"/>
                <w:szCs w:val="21"/>
              </w:rPr>
            </w:pPr>
            <w:r>
              <w:rPr>
                <w:rFonts w:ascii="宋体" w:hAnsi="宋体" w:hint="eastAsia"/>
                <w:szCs w:val="21"/>
              </w:rPr>
              <w:t>7</w:t>
            </w:r>
          </w:p>
        </w:tc>
        <w:tc>
          <w:tcPr>
            <w:tcW w:w="708" w:type="dxa"/>
            <w:vMerge w:val="restart"/>
            <w:shd w:val="clear" w:color="auto" w:fill="auto"/>
            <w:vAlign w:val="center"/>
          </w:tcPr>
          <w:p w:rsidR="00C260B9" w:rsidRPr="00B96A69" w:rsidRDefault="00364F6E" w:rsidP="00364F6E">
            <w:pPr>
              <w:spacing w:line="360" w:lineRule="exact"/>
              <w:jc w:val="center"/>
              <w:rPr>
                <w:rFonts w:ascii="宋体" w:hAnsi="宋体"/>
                <w:szCs w:val="21"/>
              </w:rPr>
            </w:pPr>
            <w:r w:rsidRPr="00B96A69">
              <w:rPr>
                <w:rFonts w:ascii="宋体" w:hAnsi="宋体" w:hint="eastAsia"/>
                <w:szCs w:val="21"/>
              </w:rPr>
              <w:t>日期</w:t>
            </w:r>
          </w:p>
        </w:tc>
        <w:tc>
          <w:tcPr>
            <w:tcW w:w="1017" w:type="dxa"/>
            <w:vMerge w:val="restart"/>
            <w:shd w:val="clear" w:color="auto" w:fill="auto"/>
            <w:vAlign w:val="center"/>
          </w:tcPr>
          <w:p w:rsidR="00C260B9" w:rsidRPr="00B96A69" w:rsidRDefault="00364F6E" w:rsidP="00364F6E">
            <w:pPr>
              <w:spacing w:line="360" w:lineRule="exact"/>
              <w:jc w:val="center"/>
              <w:rPr>
                <w:rFonts w:ascii="宋体" w:hAnsi="宋体"/>
                <w:szCs w:val="21"/>
              </w:rPr>
            </w:pPr>
            <w:r w:rsidRPr="00B96A69">
              <w:rPr>
                <w:rFonts w:ascii="宋体" w:hAnsi="宋体" w:hint="eastAsia"/>
                <w:szCs w:val="21"/>
              </w:rPr>
              <w:t>2022.</w:t>
            </w:r>
            <w:r w:rsidR="009E7135">
              <w:rPr>
                <w:rFonts w:ascii="宋体" w:hAnsi="宋体"/>
                <w:szCs w:val="21"/>
              </w:rPr>
              <w:t>5</w:t>
            </w:r>
          </w:p>
        </w:tc>
      </w:tr>
      <w:tr w:rsidR="00C260B9" w:rsidRPr="00B96A69" w:rsidTr="007D72C4">
        <w:trPr>
          <w:trHeight w:val="255"/>
          <w:jc w:val="center"/>
        </w:trPr>
        <w:tc>
          <w:tcPr>
            <w:tcW w:w="1387" w:type="dxa"/>
            <w:shd w:val="clear" w:color="auto" w:fill="auto"/>
          </w:tcPr>
          <w:p w:rsidR="00C260B9" w:rsidRPr="00B96A69" w:rsidRDefault="00364F6E" w:rsidP="00364F6E">
            <w:pPr>
              <w:spacing w:line="360" w:lineRule="exact"/>
              <w:jc w:val="center"/>
              <w:rPr>
                <w:rFonts w:ascii="宋体" w:hAnsi="宋体"/>
                <w:szCs w:val="21"/>
              </w:rPr>
            </w:pPr>
            <w:r w:rsidRPr="00B96A69">
              <w:rPr>
                <w:rFonts w:ascii="宋体" w:hAnsi="宋体" w:hint="eastAsia"/>
                <w:szCs w:val="21"/>
              </w:rPr>
              <w:t>活动班级</w:t>
            </w:r>
          </w:p>
        </w:tc>
        <w:tc>
          <w:tcPr>
            <w:tcW w:w="2565" w:type="dxa"/>
            <w:shd w:val="clear" w:color="auto" w:fill="auto"/>
          </w:tcPr>
          <w:p w:rsidR="00C260B9" w:rsidRPr="00B96A69" w:rsidRDefault="00364F6E" w:rsidP="00A910BE">
            <w:pPr>
              <w:spacing w:line="360" w:lineRule="exact"/>
              <w:jc w:val="center"/>
              <w:rPr>
                <w:rFonts w:ascii="宋体" w:hAnsi="宋体"/>
                <w:szCs w:val="21"/>
              </w:rPr>
            </w:pPr>
            <w:r w:rsidRPr="00B96A69">
              <w:rPr>
                <w:rFonts w:ascii="宋体" w:hAnsi="宋体" w:hint="eastAsia"/>
                <w:szCs w:val="21"/>
              </w:rPr>
              <w:t>西阆苑小</w:t>
            </w:r>
            <w:r w:rsidR="00A910BE">
              <w:rPr>
                <w:rFonts w:ascii="宋体" w:hAnsi="宋体" w:hint="eastAsia"/>
                <w:szCs w:val="21"/>
              </w:rPr>
              <w:t>五</w:t>
            </w:r>
            <w:r w:rsidRPr="00B96A69">
              <w:rPr>
                <w:rFonts w:ascii="宋体" w:hAnsi="宋体" w:hint="eastAsia"/>
                <w:szCs w:val="21"/>
              </w:rPr>
              <w:t>班</w:t>
            </w:r>
          </w:p>
        </w:tc>
        <w:tc>
          <w:tcPr>
            <w:tcW w:w="1050" w:type="dxa"/>
            <w:vMerge/>
            <w:shd w:val="clear" w:color="auto" w:fill="auto"/>
          </w:tcPr>
          <w:p w:rsidR="00C260B9" w:rsidRPr="00B96A69" w:rsidRDefault="00C260B9" w:rsidP="00364F6E">
            <w:pPr>
              <w:spacing w:line="360" w:lineRule="exact"/>
              <w:jc w:val="center"/>
              <w:rPr>
                <w:rFonts w:ascii="宋体" w:hAnsi="宋体"/>
                <w:szCs w:val="21"/>
              </w:rPr>
            </w:pPr>
          </w:p>
        </w:tc>
        <w:tc>
          <w:tcPr>
            <w:tcW w:w="885" w:type="dxa"/>
            <w:vMerge/>
            <w:shd w:val="clear" w:color="auto" w:fill="auto"/>
          </w:tcPr>
          <w:p w:rsidR="00C260B9" w:rsidRPr="00B96A69" w:rsidRDefault="00C260B9" w:rsidP="00364F6E">
            <w:pPr>
              <w:spacing w:line="360" w:lineRule="exact"/>
              <w:jc w:val="center"/>
              <w:rPr>
                <w:rFonts w:ascii="宋体" w:hAnsi="宋体"/>
                <w:szCs w:val="21"/>
              </w:rPr>
            </w:pPr>
          </w:p>
        </w:tc>
        <w:tc>
          <w:tcPr>
            <w:tcW w:w="859" w:type="dxa"/>
            <w:shd w:val="clear" w:color="auto" w:fill="auto"/>
          </w:tcPr>
          <w:p w:rsidR="00C260B9" w:rsidRPr="00B96A69" w:rsidRDefault="00364F6E" w:rsidP="00364F6E">
            <w:pPr>
              <w:spacing w:line="360" w:lineRule="exact"/>
              <w:jc w:val="center"/>
              <w:rPr>
                <w:rFonts w:ascii="宋体" w:hAnsi="宋体"/>
                <w:szCs w:val="21"/>
              </w:rPr>
            </w:pPr>
            <w:r w:rsidRPr="00B96A69">
              <w:rPr>
                <w:rFonts w:ascii="宋体" w:hAnsi="宋体" w:cs="宋体" w:hint="eastAsia"/>
                <w:bCs/>
                <w:color w:val="000000"/>
                <w:szCs w:val="21"/>
              </w:rPr>
              <w:t>职称</w:t>
            </w:r>
          </w:p>
        </w:tc>
        <w:tc>
          <w:tcPr>
            <w:tcW w:w="1276" w:type="dxa"/>
            <w:shd w:val="clear" w:color="auto" w:fill="auto"/>
          </w:tcPr>
          <w:p w:rsidR="00C260B9" w:rsidRPr="00B96A69" w:rsidRDefault="00A910BE" w:rsidP="00364F6E">
            <w:pPr>
              <w:spacing w:line="360" w:lineRule="exact"/>
              <w:jc w:val="center"/>
              <w:rPr>
                <w:rFonts w:ascii="宋体" w:hAnsi="宋体"/>
                <w:szCs w:val="21"/>
              </w:rPr>
            </w:pPr>
            <w:r>
              <w:rPr>
                <w:rFonts w:ascii="宋体" w:hAnsi="宋体" w:hint="eastAsia"/>
                <w:szCs w:val="21"/>
              </w:rPr>
              <w:t>幼儿园二级</w:t>
            </w:r>
          </w:p>
        </w:tc>
        <w:tc>
          <w:tcPr>
            <w:tcW w:w="708" w:type="dxa"/>
            <w:vMerge/>
            <w:shd w:val="clear" w:color="auto" w:fill="auto"/>
          </w:tcPr>
          <w:p w:rsidR="00C260B9" w:rsidRPr="00B96A69" w:rsidRDefault="00C260B9" w:rsidP="00364F6E">
            <w:pPr>
              <w:spacing w:line="360" w:lineRule="exact"/>
              <w:jc w:val="center"/>
              <w:rPr>
                <w:rFonts w:ascii="宋体" w:hAnsi="宋体"/>
                <w:szCs w:val="21"/>
              </w:rPr>
            </w:pPr>
          </w:p>
        </w:tc>
        <w:tc>
          <w:tcPr>
            <w:tcW w:w="1017" w:type="dxa"/>
            <w:vMerge/>
            <w:shd w:val="clear" w:color="auto" w:fill="auto"/>
          </w:tcPr>
          <w:p w:rsidR="00C260B9" w:rsidRPr="00B96A69" w:rsidRDefault="00C260B9" w:rsidP="00364F6E">
            <w:pPr>
              <w:spacing w:line="360" w:lineRule="exact"/>
              <w:jc w:val="center"/>
              <w:rPr>
                <w:rFonts w:ascii="宋体" w:hAnsi="宋体"/>
                <w:szCs w:val="21"/>
              </w:rPr>
            </w:pPr>
          </w:p>
        </w:tc>
      </w:tr>
      <w:tr w:rsidR="00C260B9" w:rsidRPr="00B96A69">
        <w:trPr>
          <w:trHeight w:val="2269"/>
          <w:jc w:val="center"/>
        </w:trPr>
        <w:tc>
          <w:tcPr>
            <w:tcW w:w="1387" w:type="dxa"/>
            <w:shd w:val="clear" w:color="auto" w:fill="auto"/>
            <w:vAlign w:val="center"/>
          </w:tcPr>
          <w:p w:rsidR="00C260B9" w:rsidRPr="00B96A69" w:rsidRDefault="00364F6E" w:rsidP="00364F6E">
            <w:pPr>
              <w:spacing w:line="360" w:lineRule="exact"/>
              <w:jc w:val="center"/>
              <w:rPr>
                <w:rFonts w:ascii="宋体" w:hAnsi="宋体"/>
                <w:b/>
                <w:bCs/>
                <w:szCs w:val="21"/>
              </w:rPr>
            </w:pPr>
            <w:r w:rsidRPr="00B96A69">
              <w:rPr>
                <w:rFonts w:ascii="宋体" w:hAnsi="宋体" w:hint="eastAsia"/>
                <w:b/>
                <w:bCs/>
                <w:szCs w:val="21"/>
              </w:rPr>
              <w:t>教材与幼儿发展分析</w:t>
            </w:r>
          </w:p>
        </w:tc>
        <w:tc>
          <w:tcPr>
            <w:tcW w:w="8360" w:type="dxa"/>
            <w:gridSpan w:val="7"/>
            <w:shd w:val="clear" w:color="auto" w:fill="auto"/>
          </w:tcPr>
          <w:p w:rsidR="00C260B9" w:rsidRDefault="00364F6E" w:rsidP="00364F6E">
            <w:pPr>
              <w:spacing w:line="360" w:lineRule="exact"/>
              <w:rPr>
                <w:rFonts w:ascii="宋体" w:hAnsi="宋体"/>
                <w:szCs w:val="21"/>
              </w:rPr>
            </w:pPr>
            <w:r w:rsidRPr="00B96A69">
              <w:rPr>
                <w:rFonts w:ascii="宋体" w:hAnsi="宋体" w:hint="eastAsia"/>
                <w:b/>
                <w:szCs w:val="21"/>
              </w:rPr>
              <w:t>教材分析</w:t>
            </w:r>
            <w:r w:rsidRPr="00B96A69">
              <w:rPr>
                <w:rFonts w:ascii="宋体" w:hAnsi="宋体" w:hint="eastAsia"/>
                <w:szCs w:val="21"/>
              </w:rPr>
              <w:t>：</w:t>
            </w:r>
          </w:p>
          <w:p w:rsidR="000E1FA6" w:rsidRPr="00B96A69" w:rsidRDefault="000E1FA6" w:rsidP="000E1FA6">
            <w:pPr>
              <w:spacing w:line="360" w:lineRule="exact"/>
              <w:ind w:firstLineChars="200" w:firstLine="420"/>
              <w:rPr>
                <w:rFonts w:ascii="宋体" w:hAnsi="宋体"/>
                <w:szCs w:val="21"/>
              </w:rPr>
            </w:pPr>
            <w:r>
              <w:rPr>
                <w:rFonts w:ascii="宋体" w:hAnsi="宋体" w:hint="eastAsia"/>
                <w:szCs w:val="21"/>
              </w:rPr>
              <w:t>《纲要》中提出：“应培养幼儿对生活中常见的简单标志和文字符号的兴趣。”</w:t>
            </w:r>
            <w:r w:rsidR="00606006">
              <w:rPr>
                <w:rFonts w:ascii="宋体" w:hAnsi="宋体" w:hint="eastAsia"/>
                <w:szCs w:val="21"/>
              </w:rPr>
              <w:t>在交通中有许多标志，</w:t>
            </w:r>
            <w:r>
              <w:rPr>
                <w:rFonts w:ascii="宋体" w:hAnsi="宋体" w:hint="eastAsia"/>
                <w:szCs w:val="21"/>
              </w:rPr>
              <w:t>标志以其</w:t>
            </w:r>
            <w:r w:rsidR="00606006">
              <w:rPr>
                <w:rFonts w:ascii="宋体" w:hAnsi="宋体" w:hint="eastAsia"/>
                <w:szCs w:val="21"/>
              </w:rPr>
              <w:t>形象性、直观性、知识型、实用性等特点运用广泛，并为幼儿理解接受，让幼儿掌握生活中常见的标志内容含义。</w:t>
            </w:r>
          </w:p>
          <w:p w:rsidR="00C260B9" w:rsidRPr="00B96A69" w:rsidRDefault="00364F6E" w:rsidP="00B96A69">
            <w:pPr>
              <w:spacing w:line="360" w:lineRule="exact"/>
              <w:rPr>
                <w:rFonts w:ascii="宋体" w:hAnsi="宋体"/>
                <w:b/>
                <w:szCs w:val="21"/>
              </w:rPr>
            </w:pPr>
            <w:r w:rsidRPr="00B96A69">
              <w:rPr>
                <w:rFonts w:ascii="宋体" w:hAnsi="宋体" w:hint="eastAsia"/>
                <w:b/>
                <w:szCs w:val="21"/>
              </w:rPr>
              <w:t>幼儿发展分析：</w:t>
            </w:r>
          </w:p>
          <w:p w:rsidR="00C260B9" w:rsidRPr="00B96A69" w:rsidRDefault="000E1FA6" w:rsidP="00606006">
            <w:pPr>
              <w:spacing w:line="360" w:lineRule="exact"/>
              <w:ind w:firstLineChars="200" w:firstLine="420"/>
              <w:rPr>
                <w:rFonts w:ascii="宋体" w:hAnsi="宋体"/>
                <w:szCs w:val="21"/>
              </w:rPr>
            </w:pPr>
            <w:r>
              <w:rPr>
                <w:rFonts w:ascii="宋体" w:hAnsi="宋体" w:hint="eastAsia"/>
                <w:szCs w:val="21"/>
              </w:rPr>
              <w:t>随着人们生活水平的提高，出行工具越来越多。但由于一些人的安全意识淡薄，经常造成一些安全事故的发生。由于孩子的年龄小，缺乏遵守交通规则的意识，</w:t>
            </w:r>
            <w:r w:rsidR="00606006">
              <w:rPr>
                <w:rFonts w:ascii="宋体" w:hAnsi="宋体" w:hint="eastAsia"/>
                <w:szCs w:val="21"/>
              </w:rPr>
              <w:t>因此此次活动可以帮助幼儿认识交通规则，萌发遵守交通规则的意识。</w:t>
            </w:r>
          </w:p>
        </w:tc>
      </w:tr>
      <w:tr w:rsidR="00B96A69" w:rsidRPr="00B96A69" w:rsidTr="00EB7926">
        <w:trPr>
          <w:trHeight w:val="652"/>
          <w:jc w:val="center"/>
        </w:trPr>
        <w:tc>
          <w:tcPr>
            <w:tcW w:w="1387" w:type="dxa"/>
            <w:shd w:val="clear" w:color="auto" w:fill="auto"/>
            <w:vAlign w:val="center"/>
          </w:tcPr>
          <w:p w:rsidR="00B96A69" w:rsidRPr="00B96A69" w:rsidRDefault="00B96A69" w:rsidP="00B96A69">
            <w:pPr>
              <w:spacing w:line="360" w:lineRule="exact"/>
              <w:jc w:val="center"/>
              <w:rPr>
                <w:rFonts w:ascii="宋体" w:hAnsi="宋体"/>
                <w:b/>
                <w:bCs/>
                <w:szCs w:val="21"/>
              </w:rPr>
            </w:pPr>
            <w:r w:rsidRPr="00B96A69">
              <w:rPr>
                <w:rFonts w:ascii="宋体" w:hAnsi="宋体" w:hint="eastAsia"/>
                <w:b/>
                <w:bCs/>
                <w:szCs w:val="21"/>
              </w:rPr>
              <w:t>活动目标</w:t>
            </w:r>
          </w:p>
        </w:tc>
        <w:tc>
          <w:tcPr>
            <w:tcW w:w="8360" w:type="dxa"/>
            <w:gridSpan w:val="7"/>
            <w:shd w:val="clear" w:color="auto" w:fill="auto"/>
          </w:tcPr>
          <w:p w:rsidR="00B96A69" w:rsidRPr="00B96A69" w:rsidRDefault="00B96A69" w:rsidP="00B96A69">
            <w:pPr>
              <w:spacing w:line="360" w:lineRule="exact"/>
              <w:rPr>
                <w:rFonts w:ascii="宋体" w:hAnsi="宋体" w:cs="宋体"/>
                <w:color w:val="333333"/>
                <w:szCs w:val="21"/>
                <w:shd w:val="clear" w:color="auto" w:fill="FFFFFF"/>
              </w:rPr>
            </w:pPr>
            <w:r w:rsidRPr="00B96A69">
              <w:rPr>
                <w:rFonts w:ascii="宋体" w:hAnsi="宋体" w:cs="宋体" w:hint="eastAsia"/>
                <w:color w:val="333333"/>
                <w:szCs w:val="21"/>
                <w:shd w:val="clear" w:color="auto" w:fill="FFFFFF"/>
              </w:rPr>
              <w:t>1.</w:t>
            </w:r>
            <w:r w:rsidR="000C0307">
              <w:rPr>
                <w:rFonts w:ascii="宋体" w:hAnsi="宋体" w:cs="宋体" w:hint="eastAsia"/>
                <w:color w:val="333333"/>
                <w:szCs w:val="21"/>
                <w:shd w:val="clear" w:color="auto" w:fill="FFFFFF"/>
              </w:rPr>
              <w:t>在活动中认识一些常见的交通标志。</w:t>
            </w:r>
          </w:p>
          <w:p w:rsidR="00B96A69" w:rsidRPr="00B96A69" w:rsidRDefault="00B96A69" w:rsidP="00B96A69">
            <w:pPr>
              <w:spacing w:line="360" w:lineRule="exact"/>
              <w:rPr>
                <w:rFonts w:ascii="宋体" w:hAnsi="宋体"/>
                <w:color w:val="000000"/>
                <w:szCs w:val="21"/>
              </w:rPr>
            </w:pPr>
            <w:r w:rsidRPr="00B96A69">
              <w:rPr>
                <w:rFonts w:ascii="宋体" w:hAnsi="宋体" w:cs="宋体" w:hint="eastAsia"/>
                <w:color w:val="333333"/>
                <w:szCs w:val="21"/>
                <w:shd w:val="clear" w:color="auto" w:fill="FFFFFF"/>
              </w:rPr>
              <w:t>2.</w:t>
            </w:r>
            <w:r w:rsidR="000C0307">
              <w:rPr>
                <w:rFonts w:ascii="宋体" w:hAnsi="宋体" w:cs="宋体" w:hint="eastAsia"/>
                <w:color w:val="333333"/>
                <w:szCs w:val="21"/>
                <w:shd w:val="clear" w:color="auto" w:fill="FFFFFF"/>
              </w:rPr>
              <w:t>在游戏活动中体验交通规则的重要性，</w:t>
            </w:r>
            <w:r w:rsidR="002805C1">
              <w:rPr>
                <w:rFonts w:ascii="宋体" w:hAnsi="宋体" w:cs="宋体" w:hint="eastAsia"/>
                <w:color w:val="333333"/>
                <w:szCs w:val="21"/>
                <w:shd w:val="clear" w:color="auto" w:fill="FFFFFF"/>
              </w:rPr>
              <w:t>萌发遵守交通规则的意识。</w:t>
            </w:r>
          </w:p>
        </w:tc>
      </w:tr>
      <w:tr w:rsidR="002805C1" w:rsidRPr="00B96A69" w:rsidTr="00CB0B60">
        <w:trPr>
          <w:jc w:val="center"/>
        </w:trPr>
        <w:tc>
          <w:tcPr>
            <w:tcW w:w="1387" w:type="dxa"/>
            <w:shd w:val="clear" w:color="auto" w:fill="auto"/>
            <w:vAlign w:val="center"/>
          </w:tcPr>
          <w:p w:rsidR="002805C1" w:rsidRPr="00B96A69" w:rsidRDefault="002805C1" w:rsidP="002805C1">
            <w:pPr>
              <w:spacing w:line="360" w:lineRule="exact"/>
              <w:jc w:val="center"/>
              <w:rPr>
                <w:rFonts w:ascii="宋体" w:hAnsi="宋体"/>
                <w:b/>
                <w:bCs/>
                <w:szCs w:val="21"/>
              </w:rPr>
            </w:pPr>
            <w:r w:rsidRPr="00B96A69">
              <w:rPr>
                <w:rFonts w:ascii="宋体" w:hAnsi="宋体" w:hint="eastAsia"/>
                <w:b/>
                <w:bCs/>
                <w:szCs w:val="21"/>
              </w:rPr>
              <w:t>活动重、难点</w:t>
            </w:r>
          </w:p>
        </w:tc>
        <w:tc>
          <w:tcPr>
            <w:tcW w:w="8360" w:type="dxa"/>
            <w:gridSpan w:val="7"/>
            <w:shd w:val="clear" w:color="auto" w:fill="auto"/>
          </w:tcPr>
          <w:p w:rsidR="002805C1" w:rsidRPr="00B96A69" w:rsidRDefault="002805C1" w:rsidP="002805C1">
            <w:pPr>
              <w:spacing w:line="360" w:lineRule="exact"/>
              <w:rPr>
                <w:rFonts w:ascii="宋体" w:hAnsi="宋体" w:cs="宋体"/>
                <w:color w:val="333333"/>
                <w:szCs w:val="21"/>
                <w:shd w:val="clear" w:color="auto" w:fill="FFFFFF"/>
              </w:rPr>
            </w:pPr>
            <w:r w:rsidRPr="00B96A69">
              <w:rPr>
                <w:rFonts w:ascii="宋体" w:hAnsi="宋体" w:cs="宋体" w:hint="eastAsia"/>
                <w:color w:val="333333"/>
                <w:szCs w:val="21"/>
                <w:shd w:val="clear" w:color="auto" w:fill="FFFFFF"/>
              </w:rPr>
              <w:t>1.</w:t>
            </w:r>
            <w:r>
              <w:rPr>
                <w:rFonts w:ascii="宋体" w:hAnsi="宋体" w:cs="宋体" w:hint="eastAsia"/>
                <w:color w:val="333333"/>
                <w:szCs w:val="21"/>
                <w:shd w:val="clear" w:color="auto" w:fill="FFFFFF"/>
              </w:rPr>
              <w:t>在活动中认识一些常见的交通标志。</w:t>
            </w:r>
          </w:p>
          <w:p w:rsidR="002805C1" w:rsidRPr="00B96A69" w:rsidRDefault="002805C1" w:rsidP="002805C1">
            <w:pPr>
              <w:widowControl/>
              <w:tabs>
                <w:tab w:val="left" w:pos="1440"/>
              </w:tabs>
              <w:spacing w:line="360" w:lineRule="exact"/>
              <w:rPr>
                <w:rFonts w:ascii="宋体" w:hAnsi="宋体" w:cs="宋体"/>
                <w:szCs w:val="21"/>
              </w:rPr>
            </w:pPr>
            <w:r w:rsidRPr="00B96A69">
              <w:rPr>
                <w:rFonts w:ascii="宋体" w:hAnsi="宋体" w:cs="宋体" w:hint="eastAsia"/>
                <w:color w:val="333333"/>
                <w:szCs w:val="21"/>
                <w:shd w:val="clear" w:color="auto" w:fill="FFFFFF"/>
              </w:rPr>
              <w:t>2.</w:t>
            </w:r>
            <w:r>
              <w:rPr>
                <w:rFonts w:ascii="宋体" w:hAnsi="宋体" w:cs="宋体" w:hint="eastAsia"/>
                <w:color w:val="333333"/>
                <w:szCs w:val="21"/>
                <w:shd w:val="clear" w:color="auto" w:fill="FFFFFF"/>
              </w:rPr>
              <w:t>在游戏活动中体验交通规则的重要性，萌发遵守交通规则的意识。</w:t>
            </w:r>
          </w:p>
        </w:tc>
      </w:tr>
      <w:tr w:rsidR="00C260B9" w:rsidRPr="00B96A69">
        <w:trPr>
          <w:trHeight w:val="345"/>
          <w:jc w:val="center"/>
        </w:trPr>
        <w:tc>
          <w:tcPr>
            <w:tcW w:w="1387" w:type="dxa"/>
            <w:shd w:val="clear" w:color="auto" w:fill="auto"/>
          </w:tcPr>
          <w:p w:rsidR="00C260B9" w:rsidRPr="00B96A69" w:rsidRDefault="00364F6E" w:rsidP="00364F6E">
            <w:pPr>
              <w:spacing w:line="360" w:lineRule="exact"/>
              <w:jc w:val="center"/>
              <w:rPr>
                <w:rFonts w:ascii="宋体" w:hAnsi="宋体"/>
                <w:b/>
                <w:bCs/>
                <w:szCs w:val="21"/>
              </w:rPr>
            </w:pPr>
            <w:r w:rsidRPr="00B96A69">
              <w:rPr>
                <w:rFonts w:ascii="宋体" w:hAnsi="宋体" w:hint="eastAsia"/>
                <w:b/>
                <w:bCs/>
                <w:szCs w:val="21"/>
              </w:rPr>
              <w:t>活动准备</w:t>
            </w:r>
          </w:p>
        </w:tc>
        <w:tc>
          <w:tcPr>
            <w:tcW w:w="8360" w:type="dxa"/>
            <w:gridSpan w:val="7"/>
            <w:shd w:val="clear" w:color="auto" w:fill="auto"/>
            <w:vAlign w:val="center"/>
          </w:tcPr>
          <w:p w:rsidR="00C260B9" w:rsidRPr="00B96A69" w:rsidRDefault="00B96A69" w:rsidP="00364F6E">
            <w:pPr>
              <w:spacing w:line="360" w:lineRule="exact"/>
              <w:rPr>
                <w:rFonts w:ascii="宋体" w:hAnsi="宋体"/>
                <w:szCs w:val="21"/>
              </w:rPr>
            </w:pPr>
            <w:r w:rsidRPr="00B96A69">
              <w:rPr>
                <w:rFonts w:ascii="宋体" w:hAnsi="宋体" w:hint="eastAsia"/>
                <w:szCs w:val="21"/>
              </w:rPr>
              <w:t>PPT</w:t>
            </w:r>
            <w:r w:rsidR="009E0114">
              <w:rPr>
                <w:rFonts w:ascii="宋体" w:hAnsi="宋体" w:hint="eastAsia"/>
                <w:szCs w:val="21"/>
              </w:rPr>
              <w:t>、标志卡片、箱子</w:t>
            </w:r>
          </w:p>
        </w:tc>
      </w:tr>
      <w:tr w:rsidR="00C260B9" w:rsidRPr="00B96A69">
        <w:trPr>
          <w:trHeight w:val="172"/>
          <w:jc w:val="center"/>
        </w:trPr>
        <w:tc>
          <w:tcPr>
            <w:tcW w:w="9747" w:type="dxa"/>
            <w:gridSpan w:val="8"/>
            <w:shd w:val="clear" w:color="auto" w:fill="auto"/>
            <w:vAlign w:val="center"/>
          </w:tcPr>
          <w:p w:rsidR="00C260B9" w:rsidRPr="00B96A69" w:rsidRDefault="00364F6E" w:rsidP="00364F6E">
            <w:pPr>
              <w:spacing w:line="360" w:lineRule="exact"/>
              <w:jc w:val="center"/>
              <w:rPr>
                <w:rFonts w:ascii="宋体" w:hAnsi="宋体"/>
                <w:szCs w:val="21"/>
              </w:rPr>
            </w:pPr>
            <w:r w:rsidRPr="00B96A69">
              <w:rPr>
                <w:rFonts w:ascii="宋体" w:hAnsi="宋体" w:hint="eastAsia"/>
                <w:color w:val="000000"/>
                <w:szCs w:val="21"/>
              </w:rPr>
              <w:t>活动过程</w:t>
            </w:r>
          </w:p>
        </w:tc>
      </w:tr>
      <w:tr w:rsidR="00C260B9" w:rsidRPr="00B96A69" w:rsidTr="007D72C4">
        <w:trPr>
          <w:jc w:val="center"/>
        </w:trPr>
        <w:tc>
          <w:tcPr>
            <w:tcW w:w="1387" w:type="dxa"/>
            <w:shd w:val="clear" w:color="auto" w:fill="auto"/>
            <w:vAlign w:val="center"/>
          </w:tcPr>
          <w:p w:rsidR="00C260B9" w:rsidRPr="00B96A69" w:rsidRDefault="00364F6E" w:rsidP="00364F6E">
            <w:pPr>
              <w:spacing w:line="360" w:lineRule="exact"/>
              <w:jc w:val="center"/>
              <w:rPr>
                <w:rFonts w:ascii="宋体" w:hAnsi="宋体"/>
                <w:bCs/>
                <w:szCs w:val="21"/>
              </w:rPr>
            </w:pPr>
            <w:r w:rsidRPr="00B96A69">
              <w:rPr>
                <w:rFonts w:ascii="宋体" w:hAnsi="宋体" w:hint="eastAsia"/>
                <w:b/>
                <w:szCs w:val="21"/>
              </w:rPr>
              <w:t>活动版块</w:t>
            </w:r>
          </w:p>
        </w:tc>
        <w:tc>
          <w:tcPr>
            <w:tcW w:w="6635" w:type="dxa"/>
            <w:gridSpan w:val="5"/>
            <w:shd w:val="clear" w:color="auto" w:fill="auto"/>
            <w:vAlign w:val="center"/>
          </w:tcPr>
          <w:p w:rsidR="00C260B9" w:rsidRPr="00B96A69" w:rsidRDefault="00364F6E" w:rsidP="00364F6E">
            <w:pPr>
              <w:spacing w:line="360" w:lineRule="exact"/>
              <w:jc w:val="center"/>
              <w:rPr>
                <w:rFonts w:ascii="宋体" w:hAnsi="宋体"/>
                <w:b/>
                <w:szCs w:val="21"/>
              </w:rPr>
            </w:pPr>
            <w:r w:rsidRPr="00B96A69">
              <w:rPr>
                <w:rFonts w:ascii="宋体" w:hAnsi="宋体" w:hint="eastAsia"/>
                <w:b/>
                <w:szCs w:val="21"/>
              </w:rPr>
              <w:t>活动内容与呈现方式</w:t>
            </w:r>
          </w:p>
        </w:tc>
        <w:tc>
          <w:tcPr>
            <w:tcW w:w="1725" w:type="dxa"/>
            <w:gridSpan w:val="2"/>
            <w:shd w:val="clear" w:color="auto" w:fill="auto"/>
            <w:vAlign w:val="center"/>
          </w:tcPr>
          <w:p w:rsidR="00C260B9" w:rsidRPr="00B96A69" w:rsidRDefault="00364F6E" w:rsidP="00364F6E">
            <w:pPr>
              <w:spacing w:line="360" w:lineRule="exact"/>
              <w:jc w:val="center"/>
              <w:rPr>
                <w:rFonts w:ascii="宋体" w:hAnsi="宋体"/>
                <w:b/>
                <w:szCs w:val="21"/>
              </w:rPr>
            </w:pPr>
            <w:r w:rsidRPr="00B96A69">
              <w:rPr>
                <w:rFonts w:ascii="宋体" w:hAnsi="宋体" w:hint="eastAsia"/>
                <w:b/>
                <w:szCs w:val="21"/>
              </w:rPr>
              <w:t>设计意图</w:t>
            </w:r>
          </w:p>
        </w:tc>
      </w:tr>
      <w:tr w:rsidR="00C260B9" w:rsidRPr="00B96A69" w:rsidTr="007D72C4">
        <w:trPr>
          <w:trHeight w:val="6613"/>
          <w:jc w:val="center"/>
        </w:trPr>
        <w:tc>
          <w:tcPr>
            <w:tcW w:w="1387" w:type="dxa"/>
            <w:shd w:val="clear" w:color="auto" w:fill="auto"/>
          </w:tcPr>
          <w:p w:rsidR="00B96A69" w:rsidRPr="00B96A69" w:rsidRDefault="00B96A69" w:rsidP="00B96A69">
            <w:pPr>
              <w:spacing w:line="360" w:lineRule="exact"/>
              <w:jc w:val="left"/>
              <w:rPr>
                <w:rFonts w:ascii="宋体" w:hAnsi="宋体"/>
                <w:color w:val="000000"/>
                <w:szCs w:val="21"/>
              </w:rPr>
            </w:pPr>
            <w:r w:rsidRPr="00B96A69">
              <w:rPr>
                <w:rFonts w:ascii="宋体" w:hAnsi="宋体" w:hint="eastAsia"/>
                <w:color w:val="000000"/>
                <w:szCs w:val="21"/>
              </w:rPr>
              <w:t>一、</w:t>
            </w:r>
            <w:r w:rsidR="00AD72EF">
              <w:rPr>
                <w:rFonts w:ascii="宋体" w:hAnsi="宋体" w:hint="eastAsia"/>
                <w:color w:val="000000"/>
                <w:szCs w:val="21"/>
              </w:rPr>
              <w:t>故事导入。</w:t>
            </w:r>
          </w:p>
          <w:p w:rsidR="00B96A69" w:rsidRPr="00B96A69" w:rsidRDefault="00B96A69" w:rsidP="00B96A69">
            <w:pPr>
              <w:spacing w:line="360" w:lineRule="exact"/>
              <w:jc w:val="left"/>
              <w:rPr>
                <w:rFonts w:ascii="宋体" w:hAnsi="宋体"/>
                <w:color w:val="000000"/>
                <w:szCs w:val="21"/>
              </w:rPr>
            </w:pPr>
          </w:p>
          <w:p w:rsidR="00B96A69" w:rsidRPr="00B96A69" w:rsidRDefault="00B96A69" w:rsidP="00B96A69">
            <w:pPr>
              <w:spacing w:line="360" w:lineRule="exact"/>
              <w:jc w:val="left"/>
              <w:rPr>
                <w:rFonts w:ascii="宋体" w:hAnsi="宋体"/>
                <w:color w:val="000000"/>
                <w:szCs w:val="21"/>
              </w:rPr>
            </w:pPr>
          </w:p>
          <w:p w:rsidR="00B96A69" w:rsidRPr="00B96A69" w:rsidRDefault="00B96A69" w:rsidP="00B96A69">
            <w:pPr>
              <w:spacing w:line="360" w:lineRule="exact"/>
              <w:jc w:val="left"/>
              <w:rPr>
                <w:rFonts w:ascii="宋体" w:hAnsi="宋体"/>
                <w:color w:val="000000"/>
                <w:szCs w:val="21"/>
              </w:rPr>
            </w:pPr>
          </w:p>
          <w:p w:rsidR="00B96A69" w:rsidRPr="00B96A69" w:rsidRDefault="00B96A69" w:rsidP="00B96A69">
            <w:pPr>
              <w:spacing w:line="360" w:lineRule="exact"/>
              <w:jc w:val="left"/>
              <w:rPr>
                <w:rFonts w:ascii="宋体" w:hAnsi="宋体"/>
                <w:color w:val="000000"/>
                <w:szCs w:val="21"/>
              </w:rPr>
            </w:pPr>
          </w:p>
          <w:p w:rsidR="002458B8" w:rsidRDefault="002458B8" w:rsidP="00B96A69">
            <w:pPr>
              <w:spacing w:line="360" w:lineRule="exact"/>
              <w:jc w:val="left"/>
              <w:rPr>
                <w:rFonts w:ascii="宋体" w:hAnsi="宋体"/>
                <w:color w:val="000000"/>
                <w:szCs w:val="21"/>
              </w:rPr>
            </w:pPr>
          </w:p>
          <w:p w:rsidR="002458B8" w:rsidRDefault="002458B8" w:rsidP="00B96A69">
            <w:pPr>
              <w:spacing w:line="360" w:lineRule="exact"/>
              <w:jc w:val="left"/>
              <w:rPr>
                <w:rFonts w:ascii="宋体" w:hAnsi="宋体"/>
                <w:color w:val="000000"/>
                <w:szCs w:val="21"/>
              </w:rPr>
            </w:pPr>
          </w:p>
          <w:p w:rsidR="00B96A69" w:rsidRPr="00B96A69" w:rsidRDefault="00B96A69" w:rsidP="00B96A69">
            <w:pPr>
              <w:spacing w:line="360" w:lineRule="exact"/>
              <w:jc w:val="left"/>
              <w:rPr>
                <w:rFonts w:ascii="宋体" w:hAnsi="宋体"/>
                <w:color w:val="000000"/>
                <w:szCs w:val="21"/>
              </w:rPr>
            </w:pPr>
            <w:r w:rsidRPr="00B96A69">
              <w:rPr>
                <w:rFonts w:ascii="宋体" w:hAnsi="宋体" w:hint="eastAsia"/>
                <w:color w:val="000000"/>
                <w:szCs w:val="21"/>
              </w:rPr>
              <w:t>二、</w:t>
            </w:r>
            <w:r w:rsidR="002458B8">
              <w:rPr>
                <w:rFonts w:ascii="宋体" w:hAnsi="宋体" w:hint="eastAsia"/>
                <w:color w:val="000000"/>
                <w:szCs w:val="21"/>
              </w:rPr>
              <w:t>认识交通标志。</w:t>
            </w:r>
          </w:p>
          <w:p w:rsidR="00B96A69" w:rsidRPr="00B96A69" w:rsidRDefault="00B96A69" w:rsidP="00B96A69">
            <w:pPr>
              <w:spacing w:line="360" w:lineRule="exact"/>
              <w:jc w:val="left"/>
              <w:rPr>
                <w:rFonts w:ascii="宋体" w:hAnsi="宋体"/>
                <w:color w:val="000000"/>
                <w:szCs w:val="21"/>
              </w:rPr>
            </w:pPr>
          </w:p>
          <w:p w:rsidR="00B96A69" w:rsidRDefault="00B96A69" w:rsidP="00B96A69">
            <w:pPr>
              <w:spacing w:line="360" w:lineRule="exact"/>
              <w:jc w:val="left"/>
              <w:rPr>
                <w:rFonts w:ascii="宋体" w:hAnsi="宋体"/>
                <w:color w:val="000000"/>
                <w:szCs w:val="21"/>
              </w:rPr>
            </w:pPr>
          </w:p>
          <w:p w:rsidR="00655B98" w:rsidRDefault="00655B98" w:rsidP="00B96A69">
            <w:pPr>
              <w:spacing w:line="360" w:lineRule="exact"/>
              <w:jc w:val="left"/>
              <w:rPr>
                <w:rFonts w:ascii="宋体" w:hAnsi="宋体"/>
                <w:color w:val="000000"/>
                <w:szCs w:val="21"/>
              </w:rPr>
            </w:pPr>
          </w:p>
          <w:p w:rsidR="00655B98" w:rsidRDefault="00655B98" w:rsidP="00B96A69">
            <w:pPr>
              <w:spacing w:line="360" w:lineRule="exact"/>
              <w:jc w:val="left"/>
              <w:rPr>
                <w:rFonts w:ascii="宋体" w:hAnsi="宋体"/>
                <w:color w:val="000000"/>
                <w:szCs w:val="21"/>
              </w:rPr>
            </w:pPr>
          </w:p>
          <w:p w:rsidR="00655B98" w:rsidRDefault="00655B98" w:rsidP="00B96A69">
            <w:pPr>
              <w:spacing w:line="360" w:lineRule="exact"/>
              <w:jc w:val="left"/>
              <w:rPr>
                <w:rFonts w:ascii="宋体" w:hAnsi="宋体"/>
                <w:color w:val="000000"/>
                <w:szCs w:val="21"/>
              </w:rPr>
            </w:pPr>
          </w:p>
          <w:p w:rsidR="00655B98" w:rsidRDefault="00655B98" w:rsidP="00B96A69">
            <w:pPr>
              <w:spacing w:line="360" w:lineRule="exact"/>
              <w:jc w:val="left"/>
              <w:rPr>
                <w:rFonts w:ascii="宋体" w:hAnsi="宋体"/>
                <w:color w:val="000000"/>
                <w:szCs w:val="21"/>
              </w:rPr>
            </w:pPr>
          </w:p>
          <w:p w:rsidR="00655B98" w:rsidRDefault="00655B98" w:rsidP="00B96A69">
            <w:pPr>
              <w:spacing w:line="360" w:lineRule="exact"/>
              <w:jc w:val="left"/>
              <w:rPr>
                <w:rFonts w:ascii="宋体" w:hAnsi="宋体"/>
                <w:color w:val="000000"/>
                <w:szCs w:val="21"/>
              </w:rPr>
            </w:pPr>
          </w:p>
          <w:p w:rsidR="00B96A69" w:rsidRPr="00B96A69" w:rsidRDefault="00B96A69" w:rsidP="00B96A69">
            <w:pPr>
              <w:spacing w:line="360" w:lineRule="exact"/>
              <w:jc w:val="left"/>
              <w:rPr>
                <w:rFonts w:ascii="宋体" w:hAnsi="宋体"/>
                <w:color w:val="000000"/>
                <w:szCs w:val="21"/>
              </w:rPr>
            </w:pPr>
            <w:r w:rsidRPr="00B96A69">
              <w:rPr>
                <w:rFonts w:ascii="宋体" w:hAnsi="宋体" w:hint="eastAsia"/>
                <w:color w:val="000000"/>
                <w:szCs w:val="21"/>
              </w:rPr>
              <w:t>三、</w:t>
            </w:r>
            <w:r w:rsidR="00655B98">
              <w:rPr>
                <w:rFonts w:ascii="宋体" w:hAnsi="宋体" w:hint="eastAsia"/>
                <w:color w:val="000000"/>
                <w:szCs w:val="21"/>
              </w:rPr>
              <w:t>了解交通标志的意义</w:t>
            </w:r>
            <w:r>
              <w:rPr>
                <w:rFonts w:ascii="宋体" w:hAnsi="宋体" w:hint="eastAsia"/>
                <w:color w:val="000000"/>
                <w:szCs w:val="21"/>
              </w:rPr>
              <w:t>。</w:t>
            </w:r>
          </w:p>
          <w:p w:rsidR="00DE0A63" w:rsidRDefault="00DE0A63" w:rsidP="00C25A3D">
            <w:pPr>
              <w:spacing w:line="360" w:lineRule="exact"/>
              <w:jc w:val="left"/>
              <w:rPr>
                <w:rFonts w:ascii="宋体" w:hAnsi="宋体"/>
                <w:color w:val="000000"/>
                <w:szCs w:val="21"/>
              </w:rPr>
            </w:pPr>
          </w:p>
          <w:p w:rsidR="002B1C0D" w:rsidRDefault="002B1C0D" w:rsidP="00C25A3D">
            <w:pPr>
              <w:spacing w:line="360" w:lineRule="exact"/>
              <w:jc w:val="left"/>
              <w:rPr>
                <w:rFonts w:ascii="宋体" w:hAnsi="宋体"/>
                <w:color w:val="000000"/>
                <w:szCs w:val="21"/>
              </w:rPr>
            </w:pPr>
          </w:p>
          <w:p w:rsidR="002B1C0D" w:rsidRDefault="002B1C0D" w:rsidP="00C25A3D">
            <w:pPr>
              <w:spacing w:line="360" w:lineRule="exact"/>
              <w:jc w:val="left"/>
              <w:rPr>
                <w:rFonts w:ascii="宋体" w:hAnsi="宋体"/>
                <w:color w:val="000000"/>
                <w:szCs w:val="21"/>
              </w:rPr>
            </w:pPr>
          </w:p>
          <w:p w:rsidR="002B1C0D" w:rsidRDefault="002B1C0D" w:rsidP="00C25A3D">
            <w:pPr>
              <w:spacing w:line="360" w:lineRule="exact"/>
              <w:jc w:val="left"/>
              <w:rPr>
                <w:rFonts w:ascii="宋体" w:hAnsi="宋体"/>
                <w:color w:val="000000"/>
                <w:szCs w:val="21"/>
              </w:rPr>
            </w:pPr>
          </w:p>
          <w:p w:rsidR="002B1C0D" w:rsidRDefault="002B1C0D" w:rsidP="00C25A3D">
            <w:pPr>
              <w:spacing w:line="360" w:lineRule="exact"/>
              <w:jc w:val="left"/>
              <w:rPr>
                <w:rFonts w:ascii="宋体" w:hAnsi="宋体"/>
                <w:color w:val="000000"/>
                <w:szCs w:val="21"/>
              </w:rPr>
            </w:pPr>
          </w:p>
          <w:p w:rsidR="002B1C0D" w:rsidRDefault="002B1C0D" w:rsidP="00C25A3D">
            <w:pPr>
              <w:spacing w:line="360" w:lineRule="exact"/>
              <w:jc w:val="left"/>
              <w:rPr>
                <w:rFonts w:ascii="宋体" w:hAnsi="宋体"/>
                <w:color w:val="000000"/>
                <w:szCs w:val="21"/>
              </w:rPr>
            </w:pPr>
            <w:r>
              <w:rPr>
                <w:rFonts w:ascii="宋体" w:hAnsi="宋体" w:hint="eastAsia"/>
                <w:color w:val="000000"/>
                <w:szCs w:val="21"/>
              </w:rPr>
              <w:t>四、小游戏再次巩固。</w:t>
            </w:r>
          </w:p>
          <w:p w:rsidR="009E0114" w:rsidRDefault="009E0114" w:rsidP="00C25A3D">
            <w:pPr>
              <w:spacing w:line="360" w:lineRule="exact"/>
              <w:jc w:val="left"/>
              <w:rPr>
                <w:rFonts w:ascii="宋体" w:hAnsi="宋体"/>
                <w:color w:val="000000"/>
                <w:szCs w:val="21"/>
              </w:rPr>
            </w:pPr>
          </w:p>
          <w:p w:rsidR="009E0114" w:rsidRDefault="009E0114" w:rsidP="00C25A3D">
            <w:pPr>
              <w:spacing w:line="360" w:lineRule="exact"/>
              <w:jc w:val="left"/>
              <w:rPr>
                <w:rFonts w:ascii="宋体" w:hAnsi="宋体"/>
                <w:color w:val="000000"/>
                <w:szCs w:val="21"/>
              </w:rPr>
            </w:pPr>
          </w:p>
          <w:p w:rsidR="009E0114" w:rsidRDefault="009E0114" w:rsidP="00C25A3D">
            <w:pPr>
              <w:spacing w:line="360" w:lineRule="exact"/>
              <w:jc w:val="left"/>
              <w:rPr>
                <w:rFonts w:ascii="宋体" w:hAnsi="宋体"/>
                <w:color w:val="000000"/>
                <w:szCs w:val="21"/>
              </w:rPr>
            </w:pPr>
          </w:p>
          <w:p w:rsidR="009E0114" w:rsidRDefault="009E0114" w:rsidP="00C25A3D">
            <w:pPr>
              <w:spacing w:line="360" w:lineRule="exact"/>
              <w:jc w:val="left"/>
              <w:rPr>
                <w:rFonts w:ascii="宋体" w:hAnsi="宋体"/>
                <w:color w:val="000000"/>
                <w:szCs w:val="21"/>
              </w:rPr>
            </w:pPr>
          </w:p>
          <w:p w:rsidR="009E0114" w:rsidRDefault="009E0114" w:rsidP="00C25A3D">
            <w:pPr>
              <w:spacing w:line="360" w:lineRule="exact"/>
              <w:jc w:val="left"/>
              <w:rPr>
                <w:rFonts w:ascii="宋体" w:hAnsi="宋体"/>
                <w:color w:val="000000"/>
                <w:szCs w:val="21"/>
              </w:rPr>
            </w:pPr>
          </w:p>
          <w:p w:rsidR="009E0114" w:rsidRPr="00B96A69" w:rsidRDefault="009E0114" w:rsidP="00C25A3D">
            <w:pPr>
              <w:spacing w:line="360" w:lineRule="exact"/>
              <w:jc w:val="left"/>
              <w:rPr>
                <w:rFonts w:ascii="宋体" w:hAnsi="宋体"/>
                <w:color w:val="000000"/>
                <w:szCs w:val="21"/>
              </w:rPr>
            </w:pPr>
            <w:r>
              <w:rPr>
                <w:rFonts w:ascii="宋体" w:hAnsi="宋体" w:hint="eastAsia"/>
                <w:color w:val="000000"/>
                <w:szCs w:val="21"/>
              </w:rPr>
              <w:t>五、活动延伸。</w:t>
            </w:r>
          </w:p>
        </w:tc>
        <w:tc>
          <w:tcPr>
            <w:tcW w:w="6635" w:type="dxa"/>
            <w:gridSpan w:val="5"/>
            <w:shd w:val="clear" w:color="auto" w:fill="auto"/>
          </w:tcPr>
          <w:p w:rsidR="00B96A69" w:rsidRPr="00B96A69" w:rsidRDefault="00AD72EF" w:rsidP="00AD72EF">
            <w:pPr>
              <w:spacing w:line="360" w:lineRule="exact"/>
              <w:ind w:firstLineChars="200" w:firstLine="420"/>
              <w:rPr>
                <w:rFonts w:ascii="宋体" w:hAnsi="宋体"/>
                <w:szCs w:val="21"/>
              </w:rPr>
            </w:pPr>
            <w:r>
              <w:rPr>
                <w:rFonts w:ascii="宋体" w:hAnsi="宋体" w:hint="eastAsia"/>
                <w:szCs w:val="21"/>
              </w:rPr>
              <w:lastRenderedPageBreak/>
              <w:t>师：小朋友，今天早上我们班来了</w:t>
            </w:r>
            <w:r w:rsidR="002458B8">
              <w:rPr>
                <w:rFonts w:ascii="宋体" w:hAnsi="宋体" w:hint="eastAsia"/>
                <w:szCs w:val="21"/>
              </w:rPr>
              <w:t>一只小熊委托我们帮它一个忙。到底是谁呢？它又遇到了什么困难呢？我们一起来看一看吧。（师出示布偶表演情景）</w:t>
            </w:r>
          </w:p>
          <w:p w:rsidR="00B96A69" w:rsidRPr="00B96A69" w:rsidRDefault="002458B8" w:rsidP="00B96A69">
            <w:pPr>
              <w:spacing w:line="360" w:lineRule="exact"/>
              <w:ind w:firstLineChars="200" w:firstLine="420"/>
              <w:rPr>
                <w:rFonts w:ascii="宋体" w:hAnsi="宋体"/>
                <w:szCs w:val="21"/>
              </w:rPr>
            </w:pPr>
            <w:r>
              <w:rPr>
                <w:rFonts w:ascii="宋体" w:hAnsi="宋体" w:hint="eastAsia"/>
                <w:szCs w:val="21"/>
              </w:rPr>
              <w:t>师：前几天小熊贝贝买了一辆小汽车，这不今天早上它就开着它的小车来玩了，但是一进城发现我们的马路上到处有着它不认识的标志。这些标志它从来没看过，也不知道什么意思，只好请我们小朋友来帮帮它了。</w:t>
            </w:r>
          </w:p>
          <w:p w:rsidR="00B96A69" w:rsidRPr="00B96A69" w:rsidRDefault="00B96A69" w:rsidP="00B96A69">
            <w:pPr>
              <w:spacing w:line="360" w:lineRule="exact"/>
              <w:ind w:firstLineChars="200" w:firstLine="420"/>
              <w:rPr>
                <w:rFonts w:ascii="宋体" w:hAnsi="宋体"/>
                <w:szCs w:val="21"/>
              </w:rPr>
            </w:pPr>
          </w:p>
          <w:p w:rsidR="00B96A69" w:rsidRDefault="00655B98" w:rsidP="00B96A69">
            <w:pPr>
              <w:spacing w:line="360" w:lineRule="exact"/>
              <w:ind w:firstLineChars="200" w:firstLine="420"/>
              <w:rPr>
                <w:rFonts w:ascii="宋体" w:hAnsi="宋体"/>
                <w:szCs w:val="21"/>
              </w:rPr>
            </w:pPr>
            <w:r>
              <w:rPr>
                <w:rFonts w:ascii="宋体" w:hAnsi="宋体" w:hint="eastAsia"/>
                <w:szCs w:val="21"/>
              </w:rPr>
              <w:t>师：瞧！小熊贝贝把这些交通标志都给画下来了，我们一起来看看它们都代表什么意思吧！</w:t>
            </w:r>
          </w:p>
          <w:p w:rsidR="00655B98" w:rsidRDefault="00655B98" w:rsidP="00B96A69">
            <w:pPr>
              <w:spacing w:line="360" w:lineRule="exact"/>
              <w:ind w:firstLineChars="200" w:firstLine="420"/>
              <w:rPr>
                <w:rFonts w:ascii="宋体" w:hAnsi="宋体"/>
                <w:szCs w:val="21"/>
              </w:rPr>
            </w:pPr>
            <w:r>
              <w:rPr>
                <w:rFonts w:ascii="宋体" w:hAnsi="宋体" w:hint="eastAsia"/>
                <w:szCs w:val="21"/>
              </w:rPr>
              <w:t>出示P</w:t>
            </w:r>
            <w:r>
              <w:rPr>
                <w:rFonts w:ascii="宋体" w:hAnsi="宋体"/>
                <w:szCs w:val="21"/>
              </w:rPr>
              <w:t>PT</w:t>
            </w:r>
            <w:r>
              <w:rPr>
                <w:rFonts w:ascii="宋体" w:hAnsi="宋体" w:hint="eastAsia"/>
                <w:szCs w:val="21"/>
              </w:rPr>
              <w:t>，请幼儿自由发表意见。（说一说分别是什么标志，代表什么意思）</w:t>
            </w:r>
          </w:p>
          <w:p w:rsidR="00655B98" w:rsidRDefault="00655B98" w:rsidP="00B96A69">
            <w:pPr>
              <w:spacing w:line="360" w:lineRule="exact"/>
              <w:ind w:firstLineChars="200" w:firstLine="420"/>
              <w:rPr>
                <w:rFonts w:ascii="宋体" w:hAnsi="宋体"/>
                <w:szCs w:val="21"/>
              </w:rPr>
            </w:pPr>
            <w:r>
              <w:rPr>
                <w:rFonts w:ascii="宋体" w:hAnsi="宋体" w:hint="eastAsia"/>
                <w:szCs w:val="21"/>
              </w:rPr>
              <w:t>师：刚刚小朋友都说出了这些标志的意义，那到底说的对不对呢？我们一一来辨别一下。（师详细讲解每个交通标志的名称及意思）</w:t>
            </w:r>
          </w:p>
          <w:p w:rsidR="00655B98" w:rsidRDefault="00655B98" w:rsidP="00B96A69">
            <w:pPr>
              <w:spacing w:line="360" w:lineRule="exact"/>
              <w:ind w:firstLineChars="200" w:firstLine="420"/>
              <w:rPr>
                <w:rFonts w:ascii="宋体" w:hAnsi="宋体"/>
                <w:szCs w:val="21"/>
              </w:rPr>
            </w:pPr>
            <w:r>
              <w:rPr>
                <w:rFonts w:ascii="宋体" w:hAnsi="宋体" w:hint="eastAsia"/>
                <w:szCs w:val="21"/>
              </w:rPr>
              <w:t>游戏：我指你说（教师可指出标志图片，让幼儿说出标志名称及含义，以此巩固复习）</w:t>
            </w:r>
          </w:p>
          <w:p w:rsidR="00655B98" w:rsidRPr="00B96A69" w:rsidRDefault="00655B98" w:rsidP="00B96A69">
            <w:pPr>
              <w:spacing w:line="360" w:lineRule="exact"/>
              <w:ind w:firstLineChars="200" w:firstLine="420"/>
              <w:rPr>
                <w:rFonts w:ascii="宋体" w:hAnsi="宋体"/>
                <w:szCs w:val="21"/>
              </w:rPr>
            </w:pPr>
          </w:p>
          <w:p w:rsidR="00B96A69" w:rsidRDefault="00655B98" w:rsidP="00655B98">
            <w:pPr>
              <w:spacing w:line="360" w:lineRule="exact"/>
              <w:ind w:firstLineChars="200" w:firstLine="420"/>
              <w:rPr>
                <w:rFonts w:ascii="宋体" w:hAnsi="宋体"/>
                <w:szCs w:val="21"/>
              </w:rPr>
            </w:pPr>
            <w:r>
              <w:rPr>
                <w:rFonts w:ascii="宋体" w:hAnsi="宋体" w:hint="eastAsia"/>
                <w:szCs w:val="21"/>
              </w:rPr>
              <w:t>师：</w:t>
            </w:r>
            <w:r w:rsidR="002B1C0D">
              <w:rPr>
                <w:rFonts w:ascii="宋体" w:hAnsi="宋体" w:hint="eastAsia"/>
                <w:szCs w:val="21"/>
              </w:rPr>
              <w:t>现在我们都认识了一些基本的交通标志，那小朋友们想象一下如果我们生活中没有了这些交通标志会发生什么呢？</w:t>
            </w:r>
          </w:p>
          <w:p w:rsidR="002B1C0D" w:rsidRDefault="002B1C0D" w:rsidP="00655B98">
            <w:pPr>
              <w:spacing w:line="360" w:lineRule="exact"/>
              <w:ind w:firstLineChars="200" w:firstLine="420"/>
              <w:rPr>
                <w:rFonts w:ascii="宋体" w:hAnsi="宋体"/>
                <w:szCs w:val="21"/>
              </w:rPr>
            </w:pPr>
            <w:r>
              <w:rPr>
                <w:rFonts w:ascii="宋体" w:hAnsi="宋体" w:hint="eastAsia"/>
                <w:szCs w:val="21"/>
              </w:rPr>
              <w:t>预设：容易发生危险、变得乱糟糟的……</w:t>
            </w:r>
          </w:p>
          <w:p w:rsidR="002B1C0D" w:rsidRDefault="002B1C0D" w:rsidP="00655B98">
            <w:pPr>
              <w:spacing w:line="360" w:lineRule="exact"/>
              <w:ind w:firstLineChars="200" w:firstLine="420"/>
              <w:rPr>
                <w:rFonts w:ascii="宋体" w:hAnsi="宋体"/>
                <w:szCs w:val="21"/>
              </w:rPr>
            </w:pPr>
            <w:r>
              <w:rPr>
                <w:rFonts w:ascii="宋体" w:hAnsi="宋体" w:hint="eastAsia"/>
                <w:szCs w:val="21"/>
              </w:rPr>
              <w:t>小结：交通标志在我们生活中起着重要的作用。如果没有了标志，</w:t>
            </w:r>
            <w:r>
              <w:rPr>
                <w:rFonts w:ascii="宋体" w:hAnsi="宋体" w:hint="eastAsia"/>
                <w:szCs w:val="21"/>
              </w:rPr>
              <w:lastRenderedPageBreak/>
              <w:t>那马路上的车就会随意乱行，容易引起车祸。所以交通标志是社会生活不可缺少的。我们都应该认真的执行，做一名优秀的交通小标兵。</w:t>
            </w:r>
          </w:p>
          <w:p w:rsidR="002B1C0D" w:rsidRDefault="002B1C0D" w:rsidP="00655B98">
            <w:pPr>
              <w:spacing w:line="360" w:lineRule="exact"/>
              <w:ind w:firstLineChars="200" w:firstLine="420"/>
              <w:rPr>
                <w:rFonts w:ascii="宋体" w:hAnsi="宋体"/>
                <w:szCs w:val="21"/>
              </w:rPr>
            </w:pPr>
          </w:p>
          <w:p w:rsidR="002B1C0D" w:rsidRDefault="002B1C0D" w:rsidP="00655B98">
            <w:pPr>
              <w:spacing w:line="36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《山洞寻宝》游戏</w:t>
            </w:r>
          </w:p>
          <w:p w:rsidR="002B1C0D" w:rsidRDefault="002B1C0D" w:rsidP="00655B98">
            <w:pPr>
              <w:spacing w:line="360" w:lineRule="exact"/>
              <w:ind w:firstLineChars="200" w:firstLine="420"/>
              <w:rPr>
                <w:rFonts w:ascii="宋体" w:hAnsi="宋体"/>
                <w:szCs w:val="21"/>
              </w:rPr>
            </w:pPr>
            <w:r>
              <w:rPr>
                <w:rFonts w:ascii="宋体" w:hAnsi="宋体" w:hint="eastAsia"/>
                <w:szCs w:val="21"/>
              </w:rPr>
              <w:t>教师事先将部分安全标志卡片放入两个箱子，然后幼儿分组</w:t>
            </w:r>
            <w:r w:rsidR="009E0114">
              <w:rPr>
                <w:rFonts w:ascii="宋体" w:hAnsi="宋体" w:hint="eastAsia"/>
                <w:szCs w:val="21"/>
              </w:rPr>
              <w:t>摸箱中卡片。摸到后说出标志名称，遇到这种标志要做什么。</w:t>
            </w:r>
          </w:p>
          <w:p w:rsidR="009E0114" w:rsidRDefault="009E0114" w:rsidP="00655B98">
            <w:pPr>
              <w:spacing w:line="36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《逛公园》情景游戏</w:t>
            </w:r>
          </w:p>
          <w:p w:rsidR="009E0114" w:rsidRPr="00B96A69" w:rsidRDefault="009E0114" w:rsidP="00655B98">
            <w:pPr>
              <w:spacing w:line="360" w:lineRule="exact"/>
              <w:ind w:firstLineChars="200" w:firstLine="420"/>
              <w:rPr>
                <w:rFonts w:ascii="宋体" w:hAnsi="宋体"/>
                <w:szCs w:val="21"/>
              </w:rPr>
            </w:pPr>
            <w:r>
              <w:rPr>
                <w:rFonts w:ascii="宋体" w:hAnsi="宋体" w:hint="eastAsia"/>
                <w:szCs w:val="21"/>
              </w:rPr>
              <w:t>带领幼儿在逛公园活动中，为走过的路、公园中见到的各种图片贴上相应的标志。</w:t>
            </w:r>
          </w:p>
          <w:p w:rsidR="0043602C" w:rsidRDefault="0043602C" w:rsidP="00655B98">
            <w:pPr>
              <w:spacing w:line="360" w:lineRule="exact"/>
              <w:ind w:firstLineChars="200" w:firstLine="420"/>
              <w:rPr>
                <w:rFonts w:ascii="宋体" w:hAnsi="宋体"/>
                <w:szCs w:val="21"/>
              </w:rPr>
            </w:pPr>
          </w:p>
          <w:p w:rsidR="009E0114" w:rsidRPr="00B96A69" w:rsidRDefault="009E0114" w:rsidP="00655B98">
            <w:pPr>
              <w:spacing w:line="360" w:lineRule="exact"/>
              <w:ind w:firstLineChars="200" w:firstLine="420"/>
              <w:rPr>
                <w:rFonts w:ascii="宋体" w:hAnsi="宋体"/>
                <w:szCs w:val="21"/>
              </w:rPr>
            </w:pPr>
            <w:r>
              <w:rPr>
                <w:rFonts w:ascii="宋体" w:hAnsi="宋体" w:hint="eastAsia"/>
                <w:szCs w:val="21"/>
              </w:rPr>
              <w:t>师：今天我们认识了许多标志，知道了这种标志代表了什么含义。但幼儿园里还有好多小朋友不懂得注意安全，下面请你们当一回小小设计师帮幼儿园设计一些标志哦！</w:t>
            </w:r>
          </w:p>
        </w:tc>
        <w:tc>
          <w:tcPr>
            <w:tcW w:w="1725" w:type="dxa"/>
            <w:gridSpan w:val="2"/>
            <w:shd w:val="clear" w:color="auto" w:fill="auto"/>
          </w:tcPr>
          <w:p w:rsidR="00B96A69" w:rsidRPr="00B96A69" w:rsidRDefault="002458B8" w:rsidP="00B96A69">
            <w:pPr>
              <w:spacing w:line="360" w:lineRule="exact"/>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lastRenderedPageBreak/>
              <w:t>故事</w:t>
            </w:r>
            <w:r w:rsidR="00B96A69" w:rsidRPr="00B96A69">
              <w:rPr>
                <w:rFonts w:ascii="宋体" w:hAnsi="宋体" w:hint="eastAsia"/>
                <w:color w:val="000000"/>
                <w:szCs w:val="21"/>
                <w:shd w:val="clear" w:color="auto" w:fill="FFFFFF"/>
              </w:rPr>
              <w:t>导入，激发幼儿的兴趣。</w:t>
            </w: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r w:rsidRPr="00B96A69">
              <w:rPr>
                <w:rFonts w:ascii="宋体" w:hAnsi="宋体" w:hint="eastAsia"/>
                <w:color w:val="000000"/>
                <w:szCs w:val="21"/>
                <w:shd w:val="clear" w:color="auto" w:fill="FFFFFF"/>
              </w:rPr>
              <w:t>通过提问的方式帮助孩子理解</w:t>
            </w:r>
            <w:r w:rsidR="00E5519B">
              <w:rPr>
                <w:rFonts w:ascii="宋体" w:hAnsi="宋体" w:hint="eastAsia"/>
                <w:color w:val="000000"/>
                <w:szCs w:val="21"/>
                <w:shd w:val="clear" w:color="auto" w:fill="FFFFFF"/>
              </w:rPr>
              <w:t>标志含义</w:t>
            </w:r>
            <w:r w:rsidRPr="00B96A69">
              <w:rPr>
                <w:rFonts w:ascii="宋体" w:hAnsi="宋体" w:hint="eastAsia"/>
                <w:color w:val="000000"/>
                <w:szCs w:val="21"/>
                <w:shd w:val="clear" w:color="auto" w:fill="FFFFFF"/>
              </w:rPr>
              <w:t>。</w:t>
            </w: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B96A69" w:rsidRPr="00B96A69" w:rsidRDefault="00B96A69" w:rsidP="00B96A69">
            <w:pPr>
              <w:spacing w:line="360" w:lineRule="exact"/>
              <w:ind w:firstLineChars="200" w:firstLine="420"/>
              <w:rPr>
                <w:rFonts w:ascii="宋体" w:hAnsi="宋体"/>
                <w:color w:val="000000"/>
                <w:szCs w:val="21"/>
                <w:shd w:val="clear" w:color="auto" w:fill="FFFFFF"/>
              </w:rPr>
            </w:pPr>
          </w:p>
          <w:p w:rsidR="00A8747C" w:rsidRDefault="00E5519B" w:rsidP="00C25A3D">
            <w:pPr>
              <w:spacing w:line="360" w:lineRule="exact"/>
              <w:ind w:firstLineChars="200" w:firstLine="420"/>
              <w:rPr>
                <w:rFonts w:ascii="宋体" w:hAnsi="宋体"/>
                <w:szCs w:val="21"/>
              </w:rPr>
            </w:pPr>
            <w:r>
              <w:rPr>
                <w:rFonts w:ascii="宋体" w:hAnsi="宋体" w:hint="eastAsia"/>
                <w:szCs w:val="21"/>
              </w:rPr>
              <w:t>谈话了解交通标志的重要性。</w:t>
            </w:r>
          </w:p>
          <w:p w:rsidR="00E5519B" w:rsidRDefault="00E5519B" w:rsidP="00C25A3D">
            <w:pPr>
              <w:spacing w:line="360" w:lineRule="exact"/>
              <w:ind w:firstLineChars="200" w:firstLine="420"/>
              <w:rPr>
                <w:rFonts w:ascii="宋体" w:hAnsi="宋体"/>
                <w:szCs w:val="21"/>
              </w:rPr>
            </w:pPr>
          </w:p>
          <w:p w:rsidR="00E5519B" w:rsidRDefault="00E5519B" w:rsidP="00C25A3D">
            <w:pPr>
              <w:spacing w:line="360" w:lineRule="exact"/>
              <w:ind w:firstLineChars="200" w:firstLine="420"/>
              <w:rPr>
                <w:rFonts w:ascii="宋体" w:hAnsi="宋体"/>
                <w:szCs w:val="21"/>
              </w:rPr>
            </w:pPr>
          </w:p>
          <w:p w:rsidR="00E5519B" w:rsidRDefault="00E5519B" w:rsidP="00C25A3D">
            <w:pPr>
              <w:spacing w:line="360" w:lineRule="exact"/>
              <w:ind w:firstLineChars="200" w:firstLine="420"/>
              <w:rPr>
                <w:rFonts w:ascii="宋体" w:hAnsi="宋体"/>
                <w:szCs w:val="21"/>
              </w:rPr>
            </w:pPr>
          </w:p>
          <w:p w:rsidR="00E5519B" w:rsidRDefault="00E5519B" w:rsidP="00C25A3D">
            <w:pPr>
              <w:spacing w:line="360" w:lineRule="exact"/>
              <w:ind w:firstLineChars="200" w:firstLine="420"/>
              <w:rPr>
                <w:rFonts w:ascii="宋体" w:hAnsi="宋体"/>
                <w:szCs w:val="21"/>
              </w:rPr>
            </w:pPr>
          </w:p>
          <w:p w:rsidR="00E5519B" w:rsidRDefault="00E5519B" w:rsidP="00C25A3D">
            <w:pPr>
              <w:spacing w:line="360" w:lineRule="exact"/>
              <w:ind w:firstLineChars="200" w:firstLine="420"/>
              <w:rPr>
                <w:rFonts w:ascii="宋体" w:hAnsi="宋体"/>
                <w:szCs w:val="21"/>
              </w:rPr>
            </w:pPr>
          </w:p>
          <w:p w:rsidR="00E5519B" w:rsidRPr="00B96A69" w:rsidRDefault="00E5519B" w:rsidP="00E5519B">
            <w:pPr>
              <w:spacing w:line="360" w:lineRule="exact"/>
              <w:ind w:firstLineChars="200" w:firstLine="420"/>
              <w:rPr>
                <w:rFonts w:ascii="宋体" w:hAnsi="宋体"/>
                <w:szCs w:val="21"/>
              </w:rPr>
            </w:pPr>
            <w:r>
              <w:rPr>
                <w:rFonts w:ascii="宋体" w:hAnsi="宋体" w:hint="eastAsia"/>
                <w:szCs w:val="21"/>
              </w:rPr>
              <w:t>小游戏再次巩固幼儿经验。</w:t>
            </w:r>
          </w:p>
        </w:tc>
      </w:tr>
    </w:tbl>
    <w:p w:rsidR="00B96A69" w:rsidRPr="00B96A69" w:rsidRDefault="00B96A69" w:rsidP="00C25A3D"/>
    <w:sectPr w:rsidR="00B96A69" w:rsidRPr="00B96A69" w:rsidSect="00D8346C">
      <w:pgSz w:w="11906" w:h="16838"/>
      <w:pgMar w:top="141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82" w:rsidRDefault="00D46982" w:rsidP="00A910BE">
      <w:r>
        <w:separator/>
      </w:r>
    </w:p>
  </w:endnote>
  <w:endnote w:type="continuationSeparator" w:id="1">
    <w:p w:rsidR="00D46982" w:rsidRDefault="00D46982" w:rsidP="00A9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82" w:rsidRDefault="00D46982" w:rsidP="00A910BE">
      <w:r>
        <w:separator/>
      </w:r>
    </w:p>
  </w:footnote>
  <w:footnote w:type="continuationSeparator" w:id="1">
    <w:p w:rsidR="00D46982" w:rsidRDefault="00D46982" w:rsidP="00A91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C55"/>
    <w:multiLevelType w:val="multilevel"/>
    <w:tmpl w:val="02937C55"/>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75396005"/>
    <w:multiLevelType w:val="multilevel"/>
    <w:tmpl w:val="75396005"/>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BD8"/>
    <w:rsid w:val="000C0307"/>
    <w:rsid w:val="000E1FA6"/>
    <w:rsid w:val="000F1F44"/>
    <w:rsid w:val="00203B5E"/>
    <w:rsid w:val="0022090A"/>
    <w:rsid w:val="002458B8"/>
    <w:rsid w:val="00246A2A"/>
    <w:rsid w:val="00267199"/>
    <w:rsid w:val="002805C1"/>
    <w:rsid w:val="002B1C0D"/>
    <w:rsid w:val="002C7E52"/>
    <w:rsid w:val="0036415B"/>
    <w:rsid w:val="00364F6E"/>
    <w:rsid w:val="003C5BD8"/>
    <w:rsid w:val="004074CE"/>
    <w:rsid w:val="0043602C"/>
    <w:rsid w:val="00463A89"/>
    <w:rsid w:val="00477698"/>
    <w:rsid w:val="005845C6"/>
    <w:rsid w:val="00606006"/>
    <w:rsid w:val="00655B98"/>
    <w:rsid w:val="006971EF"/>
    <w:rsid w:val="007D72C4"/>
    <w:rsid w:val="00833F5F"/>
    <w:rsid w:val="009D3336"/>
    <w:rsid w:val="009E0114"/>
    <w:rsid w:val="009E7135"/>
    <w:rsid w:val="00A8747C"/>
    <w:rsid w:val="00A910BE"/>
    <w:rsid w:val="00AB08F4"/>
    <w:rsid w:val="00AC4B35"/>
    <w:rsid w:val="00AD72EF"/>
    <w:rsid w:val="00B04BAE"/>
    <w:rsid w:val="00B855BC"/>
    <w:rsid w:val="00B87A54"/>
    <w:rsid w:val="00B96A69"/>
    <w:rsid w:val="00C01D90"/>
    <w:rsid w:val="00C25A3D"/>
    <w:rsid w:val="00C260B9"/>
    <w:rsid w:val="00C55B5E"/>
    <w:rsid w:val="00D46982"/>
    <w:rsid w:val="00D72D99"/>
    <w:rsid w:val="00D8346C"/>
    <w:rsid w:val="00DE0A63"/>
    <w:rsid w:val="00E5519B"/>
    <w:rsid w:val="00F43B9D"/>
    <w:rsid w:val="00FC77A8"/>
    <w:rsid w:val="0607372E"/>
    <w:rsid w:val="0C6E1279"/>
    <w:rsid w:val="13AF520F"/>
    <w:rsid w:val="17ED0486"/>
    <w:rsid w:val="20F45753"/>
    <w:rsid w:val="2764090B"/>
    <w:rsid w:val="281B2038"/>
    <w:rsid w:val="2AB34546"/>
    <w:rsid w:val="30560630"/>
    <w:rsid w:val="36F41558"/>
    <w:rsid w:val="38980F41"/>
    <w:rsid w:val="39914454"/>
    <w:rsid w:val="3CEA3C4A"/>
    <w:rsid w:val="3FCC5966"/>
    <w:rsid w:val="4469704B"/>
    <w:rsid w:val="49500610"/>
    <w:rsid w:val="4F270975"/>
    <w:rsid w:val="4FD70376"/>
    <w:rsid w:val="55CC5DF6"/>
    <w:rsid w:val="56D1106D"/>
    <w:rsid w:val="5F781A34"/>
    <w:rsid w:val="61326FEA"/>
    <w:rsid w:val="669E658F"/>
    <w:rsid w:val="6EE26C9B"/>
    <w:rsid w:val="6FD94A9F"/>
    <w:rsid w:val="71064472"/>
    <w:rsid w:val="74F52210"/>
    <w:rsid w:val="77434C11"/>
    <w:rsid w:val="7865208A"/>
    <w:rsid w:val="7A4D1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8346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D83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D8346C"/>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D8346C"/>
    <w:rPr>
      <w:sz w:val="18"/>
      <w:szCs w:val="18"/>
    </w:rPr>
  </w:style>
  <w:style w:type="character" w:customStyle="1" w:styleId="Char">
    <w:name w:val="页脚 Char"/>
    <w:basedOn w:val="a0"/>
    <w:link w:val="a3"/>
    <w:uiPriority w:val="99"/>
    <w:semiHidden/>
    <w:qFormat/>
    <w:rsid w:val="00D8346C"/>
    <w:rPr>
      <w:sz w:val="18"/>
      <w:szCs w:val="18"/>
    </w:rPr>
  </w:style>
  <w:style w:type="paragraph" w:styleId="a6">
    <w:name w:val="List Paragraph"/>
    <w:basedOn w:val="a"/>
    <w:uiPriority w:val="34"/>
    <w:qFormat/>
    <w:rsid w:val="00D834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Administrator</cp:lastModifiedBy>
  <cp:revision>18</cp:revision>
  <dcterms:created xsi:type="dcterms:W3CDTF">2018-09-02T03:07:00Z</dcterms:created>
  <dcterms:modified xsi:type="dcterms:W3CDTF">2022-05-24T10:01:00Z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15EB3170120E49AA8FF26E01B1B44046</vt:lpwstr>
  </property>
</Properties>
</file>