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焦溪小学夏令作息时间表</w:t>
      </w:r>
    </w:p>
    <w:p>
      <w:pPr>
        <w:ind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年9月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日起执行</w:t>
      </w:r>
    </w:p>
    <w:tbl>
      <w:tblPr>
        <w:tblStyle w:val="2"/>
        <w:tblpPr w:leftFromText="180" w:rightFromText="180" w:vertAnchor="text" w:horzAnchor="page" w:tblpX="1800" w:tblpY="282"/>
        <w:tblOverlap w:val="never"/>
        <w:tblW w:w="8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68"/>
        <w:gridCol w:w="2271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午别</w:t>
            </w:r>
          </w:p>
        </w:tc>
        <w:tc>
          <w:tcPr>
            <w:tcW w:w="453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 迄 时 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    午</w:t>
            </w:r>
          </w:p>
        </w:tc>
        <w:tc>
          <w:tcPr>
            <w:tcW w:w="4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8:10—8: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96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第1节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0—9: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大课间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5—10: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第2节（含眼保健操）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第3节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83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/>
                <w:sz w:val="28"/>
                <w:szCs w:val="28"/>
              </w:rPr>
              <w:t xml:space="preserve"> 午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周一</w:t>
            </w:r>
          </w:p>
        </w:tc>
        <w:tc>
          <w:tcPr>
            <w:tcW w:w="22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周二至周五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6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0—12: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午餐、午检</w:t>
            </w:r>
          </w:p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自主学习&amp;室外活动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60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下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0—12: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7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12:20—13:00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  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0—13: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7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13:10—13:50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第4节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0—14: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7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14:00—14:45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第5节（含眼保健操）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5—14: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7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14:45—15:05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课间操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5—1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7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15:05—15:45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第6节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6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0—15: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27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15:50—16: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短课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</w:trPr>
        <w:tc>
          <w:tcPr>
            <w:tcW w:w="960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1.周一15: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起组织进行政治、业务学习。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2.教师7: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0到校，16: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0离校。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错峰放学时间：</w:t>
            </w:r>
          </w:p>
          <w:tbl>
            <w:tblPr>
              <w:tblStyle w:val="3"/>
              <w:tblW w:w="5760" w:type="dxa"/>
              <w:tblInd w:w="40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15"/>
              <w:gridCol w:w="1665"/>
              <w:gridCol w:w="22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放学</w:t>
                  </w:r>
                </w:p>
              </w:tc>
              <w:tc>
                <w:tcPr>
                  <w:tcW w:w="166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周一</w:t>
                  </w:r>
                </w:p>
              </w:tc>
              <w:tc>
                <w:tcPr>
                  <w:tcW w:w="228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周二至周五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低年级</w:t>
                  </w:r>
                </w:p>
              </w:tc>
              <w:tc>
                <w:tcPr>
                  <w:tcW w:w="166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: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228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120" w:firstLineChars="5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15: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中年级</w:t>
                  </w:r>
                </w:p>
              </w:tc>
              <w:tc>
                <w:tcPr>
                  <w:tcW w:w="166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: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8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120" w:firstLineChars="50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: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1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高年级</w:t>
                  </w:r>
                </w:p>
              </w:tc>
              <w:tc>
                <w:tcPr>
                  <w:tcW w:w="166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15: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35</w:t>
                  </w:r>
                </w:p>
              </w:tc>
              <w:tc>
                <w:tcPr>
                  <w:tcW w:w="228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16: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23604"/>
    <w:rsid w:val="17423604"/>
    <w:rsid w:val="2C0A6C2A"/>
    <w:rsid w:val="5BB5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2020-08-28T00:25:00Z</dcterms:created>
  <dc:creator>家有二宝</dc:creator>
  <cp:lastModifiedBy>lsxt1</cp:lastModifiedBy>
  <cp:lastPrinted>2020-09-15T07:38:00Z</cp:lastPrinted>
  <dcterms:modified xsi:type="dcterms:W3CDTF">2022-04-03T05:43:27Z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