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bookmarkStart w:id="0" w:name="OLE_LINK1"/>
      <w:bookmarkStart w:id="1" w:name="OLE_LINK3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:</w:t>
      </w:r>
    </w:p>
    <w:bookmarkEnd w:id="0"/>
    <w:p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常州经开区2021-2022学年</w:t>
      </w:r>
    </w:p>
    <w:p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-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val="en-US" w:eastAsia="zh-CN"/>
        </w:rPr>
        <w:t>《国家学生体质健康标准》抽测各项目测试办法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、肺活量测试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测试器材：电子肺活量计，一次性吹嘴，电源插座等。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测试办法：①测试应使用一次性吹嘴。</w:t>
      </w:r>
      <w:bookmarkStart w:id="2" w:name="OLE_LINK11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②</w:t>
      </w:r>
      <w:bookmarkEnd w:id="2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测试前，检测人员应向受检者讲解测试要领，做示范演示。尤其对小年龄学生，应耐心指导和示范，帮助掌握方法和要领。</w:t>
      </w:r>
      <w:bookmarkStart w:id="3" w:name="OLE_LINK12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③</w:t>
      </w:r>
      <w:bookmarkEnd w:id="3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测试时，受检者呼气不可过猛，防止漏气；且必须保持导压软管在文式管上方。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注意事项：①受检者在呼气过程中，不能再进行吸气。②检测人员要及时纠正受检者用鼻呼气的错误动作。如果无法纠正，可让受检者带上鼻夹或用手捏住鼻子，防止鼻呼气。③下一次测试开始前，须按“按键”，回到“0”位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记录方法：每人测试2次，取两次中最好数据记载，精确到个位。</w:t>
      </w:r>
    </w:p>
    <w:p>
      <w:pPr>
        <w:pStyle w:val="2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sz w:val="32"/>
          <w:szCs w:val="32"/>
        </w:rPr>
      </w:pPr>
      <w:bookmarkStart w:id="4" w:name="_Toc395794248"/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坐位体前屈</w:t>
      </w:r>
      <w:bookmarkEnd w:id="4"/>
    </w:p>
    <w:p>
      <w:pPr>
        <w:pStyle w:val="2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测试器材：坐位体前屈测试仪器，垫子等。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方法：测试前检测人员将游标推到导轨近端，受检者面向仪器，坐在垫子上，双腿向前伸直；脚跟并拢，蹬在测试仪的挡板上，脚尖自然分开。检测人员调整导轨高度使受检者脚尖平齐游标下缘。测试时，受检者双手并拢，掌心向下平伸，膝关节伸直，上体前屈，用双手中指指尖推动游标平滑前进，直到不能推动为止，此时，游标所处与身体间的最近端之间的数值即为测试值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注意事项：①测试前，受检者应做好准备活动。②测试时，受检者双臂不能突然前振，不能用单手前推游标，膝关节不能弯曲。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③每次测试前，检测人员要将游标推到导轨近端位置。④检测人员要正</w:t>
      </w:r>
      <w:r>
        <w:rPr>
          <w:rFonts w:hint="eastAsia" w:ascii="仿宋_GB2312" w:hAnsi="仿宋_GB2312" w:eastAsia="仿宋_GB2312" w:cs="仿宋_GB2312"/>
          <w:sz w:val="32"/>
          <w:szCs w:val="32"/>
        </w:rPr>
        <w:t>确填写受检者测试值的“＋”、“-”号。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记录方法：测试2次，检测人员记录最大值，以厘米为单位，精确到小数点后1位。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1145540</wp:posOffset>
            </wp:positionH>
            <wp:positionV relativeFrom="paragraph">
              <wp:posOffset>64135</wp:posOffset>
            </wp:positionV>
            <wp:extent cx="2851150" cy="1555750"/>
            <wp:effectExtent l="0" t="0" r="6350" b="6350"/>
            <wp:wrapNone/>
            <wp:docPr id="1" name="图片 76" descr="P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6" descr="P-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115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hint="eastAsia" w:ascii="仿宋_GB2312" w:hAnsi="仿宋_GB2312" w:eastAsia="仿宋_GB2312" w:cs="仿宋_GB2312"/>
          <w:b w:val="0"/>
          <w:sz w:val="32"/>
          <w:szCs w:val="32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一分钟跳绳测试方法：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测试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器材：地面平整、干净的场地一块，地质不限。主要测试器材包括秒表、发令哨、各种长度的跳绳若干条。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测试方法：两人一组，一人测试，一人记数。受试者将绳的长短调至适宜长度，听到开始信号后开始跳绳，动作规格为正摇双脚跳绳，每跳跃一次且摇绳一回环(一周圈)，计为一次。听到结束信号后停止，测试员报数并记录受试者在1分钟内的跳绳次数。测试单位为次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 注意事项：跳绳测试应由教师计数。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left="420" w:left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 记录方法：1分钟内实际跳绳个数登记。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bookmarkStart w:id="5" w:name="OLE_LINK14"/>
      <w:bookmarkEnd w:id="5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</w:rPr>
        <w:t>一 分钟仰卧起坐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70" w:lineRule="exact"/>
        <w:ind w:firstLine="42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场地器材：垫子若干块（或代用品），铺放平坦。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70" w:lineRule="exact"/>
        <w:ind w:firstLine="42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测试方法：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受检者全身仰卧于垫上，两腿稍分开，屈膝呈</w:t>
      </w:r>
      <w:r>
        <w:rPr>
          <w:rFonts w:hint="eastAsia" w:ascii="仿宋_GB2312" w:hAnsi="仿宋_GB2312" w:eastAsia="仿宋_GB2312" w:cs="仿宋_GB2312"/>
          <w:sz w:val="32"/>
          <w:szCs w:val="32"/>
        </w:rPr>
        <w:t>90°角左右，两手指交叉贴于脑后。另一同伴压住其踝关节。起坐时两肘触及或超过双膝为完成一次。仰卧时两肩胛必须触垫。检测人员发出“开始”口令的同时开表计时，记录1 分钟内完成次数。1 分钟到时，受检者虽已坐起但肘关节未触及或超过双膝者该次不计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70" w:lineRule="exact"/>
        <w:ind w:firstLine="42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注意事项：①如发现受检者借用肘部撑垫或臀部起落的力量起坐时，该次不计数。②测试过程中，检测人员应向受检者报数。③受检者双脚必须放于垫上。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70" w:lineRule="exact"/>
        <w:ind w:firstLine="42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记录方法：按1分钟内仰卧起坐成功数登记。</w:t>
      </w:r>
    </w:p>
    <w:p>
      <w:pPr>
        <w:pStyle w:val="2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5、50 米跑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场地器材：在平坦的地面（地质不限）上画长50米、宽1.22米的直线跑道若干条。设一端为起点线，另一端为终点线（图14）。发令旗一面，发令哨一个，秒表若干块。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方法：受检者2人一组，采用站立式起跑；当听到起跑信号后，立即起跑，全力跑向终点线。发令员站在起点线的侧面，在发出起跑信号的同时，要挥动发令旗。计时员位于终点线的侧面，视发令旗挥动的同时，开表计时；当受检者胸部到达终点线的垂直面时停表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注意事项：①测试前，检测人员要明确告诉受检者要全速直线跑，途中不得串道。②起跑前，受检者不能踩、跨起跑线；如抢跑，应将其召回，重跑。③测试时，受检者应穿运动鞋或胶鞋，但不能穿钉鞋、皮鞋、塑料凉鞋。④测试时，如遇风，一律顺风跑。</w:t>
      </w:r>
      <w:r>
        <w:rPr>
          <w:rFonts w:hint="eastAsia" w:ascii="仿宋_GB2312" w:hAnsi="仿宋_GB2312" w:eastAsia="仿宋_GB2312" w:cs="仿宋_GB2312"/>
          <w:sz w:val="32"/>
          <w:szCs w:val="32"/>
        </w:rPr>
        <w:t>风力达到三级及以上时应停测。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6" w:name="OLE_LINK4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记录方法：以秒为单位，保留小数点后1位，小数点后第二位数按非“0”进“1”的原则进位。如10.11 秒应读成10.2 秒。</w:t>
      </w:r>
    </w:p>
    <w:bookmarkEnd w:id="6"/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pict>
          <v:shape id="_x0000_s1027" o:spid="_x0000_s1027" o:spt="75" type="#_x0000_t75" style="position:absolute;left:0pt;margin-left:-32.15pt;margin-top:27.5pt;height:132.85pt;width:446.15pt;mso-wrap-distance-bottom:0pt;mso-wrap-distance-top:0pt;z-index:25165926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6" croptop="6988f" cropbottom="13276f" o:title=""/>
            <o:lock v:ext="edit" aspectratio="t"/>
            <w10:wrap type="topAndBottom"/>
          </v:shape>
          <o:OLEObject Type="Embed" ProgID="PowerPoint.Slide.8" ShapeID="_x0000_s1027" DrawAspect="Content" ObjectID="_1468075725" r:id="rId5">
            <o:LockedField>false</o:LockedField>
          </o:OLEObject>
        </w:pic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7" w:name="_Toc395794245"/>
      <w:bookmarkStart w:id="8" w:name="OLE_LINK5"/>
      <w:bookmarkStart w:id="9" w:name="OLE_LINK8"/>
      <w:r>
        <w:rPr>
          <w:rFonts w:hint="eastAsia" w:ascii="仿宋_GB2312" w:hAnsi="仿宋_GB2312" w:eastAsia="仿宋_GB2312" w:cs="仿宋_GB2312"/>
          <w:sz w:val="32"/>
          <w:szCs w:val="32"/>
        </w:rPr>
        <w:t>6、50 米×8往返跑</w:t>
      </w:r>
      <w:bookmarkEnd w:id="7"/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场地器材：在平坦的地面（地质不限）上画长50米、宽1.22米的直线跑道若干条，设一端为起、终点线，另一端为折返线；在起、终点线外3米处画一条目标线，在距起、终点线和折返线0.5米处的跑道中央，各设立一高度为1.2米的标杆。发令旗一面，发令哨一个，秒表若干块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10" w:name="OLE_LINK1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方法：受检者至少2人一组，采用站立式起跑；当听到起跑信号后，立即起跑，全力跑向折返线；在到达折返线时，按逆时针方向绕过标杆后跑回起、终点线，再按逆时针方向绕过标杆后跑向折返线，为完成一圈，共跑4圈。折返时不得碰杆或用手扶杆。发令员站在起、终线侧面发令，在受检者起跑的同时，开表计时。当受检者胸部到达终点线垂直面时停表（图17）。</w:t>
      </w:r>
    </w:p>
    <w:bookmarkEnd w:id="10"/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1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11" w:name="OLE_LINK18"/>
      <w:r>
        <w:rPr>
          <w:rFonts w:hint="eastAsia" w:ascii="仿宋_GB2312" w:hAnsi="仿宋_GB2312" w:eastAsia="仿宋_GB2312" w:cs="仿宋_GB2312"/>
          <w:sz w:val="32"/>
          <w:szCs w:val="32"/>
        </w:rPr>
        <w:t>注意事项：①若有学生测试成绩超过10分钟，一律记录为9分59秒99 。②测试前，检测人员应明确告诉受检者途中不得串道。③起跑前，受检者不能踩、跨起跑线。如抢跑，应将其召回，重跑。④测试时，要及时向受检者报告所剩下的重复圈数，以免跑错距离。</w:t>
      </w:r>
      <w:bookmarkStart w:id="12" w:name="OLE_LINK25"/>
      <w:r>
        <w:rPr>
          <w:rFonts w:hint="eastAsia" w:ascii="仿宋_GB2312" w:hAnsi="仿宋_GB2312" w:eastAsia="仿宋_GB2312" w:cs="仿宋_GB2312"/>
          <w:sz w:val="32"/>
          <w:szCs w:val="32"/>
        </w:rPr>
        <w:t>⑤</w:t>
      </w:r>
      <w:bookmarkEnd w:id="12"/>
      <w:r>
        <w:rPr>
          <w:rFonts w:hint="eastAsia" w:ascii="仿宋_GB2312" w:hAnsi="仿宋_GB2312" w:eastAsia="仿宋_GB2312" w:cs="仿宋_GB2312"/>
          <w:sz w:val="32"/>
          <w:szCs w:val="32"/>
        </w:rPr>
        <w:t>测试时，受检者应穿运动鞋和胶鞋，但不得穿</w:t>
      </w:r>
      <w:bookmarkStart w:id="13" w:name="OLE_LINK6"/>
      <w:r>
        <w:rPr>
          <w:rFonts w:hint="eastAsia" w:ascii="仿宋_GB2312" w:hAnsi="仿宋_GB2312" w:eastAsia="仿宋_GB2312" w:cs="仿宋_GB2312"/>
          <w:sz w:val="32"/>
          <w:szCs w:val="32"/>
        </w:rPr>
        <w:t>钉鞋。</w:t>
      </w:r>
      <w:bookmarkEnd w:id="13"/>
      <w:r>
        <w:rPr>
          <w:rFonts w:hint="eastAsia" w:ascii="仿宋_GB2312" w:hAnsi="仿宋_GB2312" w:eastAsia="仿宋_GB2312" w:cs="仿宋_GB2312"/>
          <w:sz w:val="32"/>
          <w:szCs w:val="32"/>
        </w:rPr>
        <w:t>⑥受检者通过起终点线后方可减速。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-563245</wp:posOffset>
            </wp:positionH>
            <wp:positionV relativeFrom="paragraph">
              <wp:posOffset>784225</wp:posOffset>
            </wp:positionV>
            <wp:extent cx="5353050" cy="2438400"/>
            <wp:effectExtent l="0" t="0" r="0" b="0"/>
            <wp:wrapTopAndBottom/>
            <wp:docPr id="2" name="图片 4" descr="QQ图片201406271549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QQ图片20140627154951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记录方法：精确到1秒，小数点后一位非“0”进“1”。</w:t>
      </w:r>
    </w:p>
    <w:bookmarkEnd w:id="8"/>
    <w:bookmarkEnd w:id="9"/>
    <w:bookmarkEnd w:id="11"/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27" w:name="_GoBack"/>
      <w:bookmarkEnd w:id="27"/>
      <w:bookmarkStart w:id="14" w:name="OLE_LINK7"/>
    </w:p>
    <w:p>
      <w:pPr>
        <w:pStyle w:val="2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15" w:name="_Toc395794247"/>
      <w:bookmarkStart w:id="16" w:name="_Toc395794246"/>
      <w:bookmarkStart w:id="17" w:name="OLE_LINK13"/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7、立定跳远</w:t>
      </w:r>
      <w:bookmarkEnd w:id="15"/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场地器材：在沙坑（沙面与地面平齐）或土质松软的平地上进行。起跳线至沙坑近端距离不得少于30 厘米。起跳地面要平坦，不得有凹陷。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方法：受检者两脚自然分开站在起跳线后，脚尖不得踩线（最好用线绳做起跳线）。两脚原地同时起跳，不得有垫步或连跳动作。丈量起跳线后缘至最近着地点后缘之间的垂直距离。每人试跳三次，记录最好成绩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注意事项：①发现犯规时，此次成绩无效。三次试跳均无成绩者，再跳至取得成绩为止。②受检者可以赤脚，但不得穿钉鞋、皮鞋、塑料凉鞋进行测试。③受检者起跳前，双脚均不能踩线、过线。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④受检者起跳时，不能有垫跳、助跑、连跳等动作。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记录方法：每人试跳三次，记录最好成绩，精确到1厘米。</w:t>
      </w:r>
    </w:p>
    <w:p>
      <w:pPr>
        <w:pStyle w:val="2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8、引体向上（初、高中男子）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场地器材：高单杠或高横杠，杠的粗细以受检者手能握住为准。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方法：受检者面向单杠，自然站立；然后，向后摆动双臂，跳起，双手分开与肩同宽，正握杠，身体呈直臂悬垂姿势。待身体停止晃动后，两臂同时用力，向上引体（身体不得有任何附加动作）。当下颌超过横杠上缘时，还原，呈直臂悬垂姿势，为完成1次（如图）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注意事项：①若受检者身高较矮，不能自己跳起握杆时，检测人员可以提供帮助。</w:t>
      </w:r>
      <w:bookmarkStart w:id="18" w:name="OLE_LINK22"/>
      <w:r>
        <w:rPr>
          <w:rFonts w:hint="eastAsia" w:ascii="仿宋_GB2312" w:hAnsi="仿宋_GB2312" w:eastAsia="仿宋_GB2312" w:cs="仿宋_GB2312"/>
          <w:sz w:val="32"/>
          <w:szCs w:val="32"/>
        </w:rPr>
        <w:t>②</w:t>
      </w:r>
      <w:bookmarkEnd w:id="18"/>
      <w:r>
        <w:rPr>
          <w:rFonts w:hint="eastAsia" w:ascii="仿宋_GB2312" w:hAnsi="仿宋_GB2312" w:eastAsia="仿宋_GB2312" w:cs="仿宋_GB2312"/>
          <w:sz w:val="32"/>
          <w:szCs w:val="32"/>
        </w:rPr>
        <w:t>测试时，受检者要保持身体挺直，不得屈膝、挺腹等；若借助身体摆动或其它附加动作完成引体时，该次不计数。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③测试时，应有相应的保护措施，防止伤害事故的发生。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记录方法：精确到个数。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9、800米（女生）或1 000 米跑（男生）</w:t>
      </w:r>
      <w:bookmarkEnd w:id="16"/>
    </w:p>
    <w:bookmarkEnd w:id="17"/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19" w:name="OLE_LINK17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场地器材：地面平坦的田径跑道。发令旗一面，发令哨一个，秒表若干块。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方法：受检者至少两人一组，采用站立式起跑。当听到起跑信号后，立即起跑，全力跑向终点线。发令员站在起点线的侧面，在发出起跑信号的同时，要挥动发令旗。计时员位于终点线的侧面，视发令旗挥动的同时，开表计时。当受检者跑完全程，胸部到达终点线的垂直面时停表。</w:t>
      </w:r>
    </w:p>
    <w:bookmarkEnd w:id="19"/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42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注意事项：①测试前，检测人员应明确告诉受检者途中超越时不得影响别人正常跑进。</w:t>
      </w:r>
      <w:bookmarkStart w:id="20" w:name="OLE_LINK19"/>
      <w:r>
        <w:rPr>
          <w:rFonts w:hint="eastAsia" w:ascii="仿宋_GB2312" w:hAnsi="仿宋_GB2312" w:eastAsia="仿宋_GB2312" w:cs="仿宋_GB2312"/>
          <w:sz w:val="32"/>
          <w:szCs w:val="32"/>
        </w:rPr>
        <w:t>②起跑前</w:t>
      </w:r>
      <w:bookmarkEnd w:id="20"/>
      <w:r>
        <w:rPr>
          <w:rFonts w:hint="eastAsia" w:ascii="仿宋_GB2312" w:hAnsi="仿宋_GB2312" w:eastAsia="仿宋_GB2312" w:cs="仿宋_GB2312"/>
          <w:sz w:val="32"/>
          <w:szCs w:val="32"/>
        </w:rPr>
        <w:t>不得抢跑，如抢跑，应将其召回重跑。</w:t>
      </w:r>
      <w:bookmarkStart w:id="21" w:name="OLE_LINK21"/>
      <w:r>
        <w:rPr>
          <w:rFonts w:hint="eastAsia" w:ascii="仿宋_GB2312" w:hAnsi="仿宋_GB2312" w:eastAsia="仿宋_GB2312" w:cs="仿宋_GB2312"/>
          <w:sz w:val="32"/>
          <w:szCs w:val="32"/>
        </w:rPr>
        <w:t>③</w:t>
      </w:r>
      <w:bookmarkEnd w:id="21"/>
      <w:r>
        <w:rPr>
          <w:rFonts w:hint="eastAsia" w:ascii="仿宋_GB2312" w:hAnsi="仿宋_GB2312" w:eastAsia="仿宋_GB2312" w:cs="仿宋_GB2312"/>
          <w:sz w:val="32"/>
          <w:szCs w:val="32"/>
        </w:rPr>
        <w:t>测试时，要及时向受检者报告所剩下的重复圈数，以免跑错距离。</w:t>
      </w:r>
      <w:bookmarkStart w:id="22" w:name="OLE_LINK20"/>
      <w:r>
        <w:rPr>
          <w:rFonts w:hint="eastAsia" w:ascii="仿宋_GB2312" w:hAnsi="仿宋_GB2312" w:eastAsia="仿宋_GB2312" w:cs="仿宋_GB2312"/>
          <w:sz w:val="32"/>
          <w:szCs w:val="32"/>
        </w:rPr>
        <w:t>④</w:t>
      </w:r>
      <w:bookmarkEnd w:id="22"/>
      <w:r>
        <w:rPr>
          <w:rFonts w:hint="eastAsia" w:ascii="仿宋_GB2312" w:hAnsi="仿宋_GB2312" w:eastAsia="仿宋_GB2312" w:cs="仿宋_GB2312"/>
          <w:sz w:val="32"/>
          <w:szCs w:val="32"/>
        </w:rPr>
        <w:t>测试时，受检者应穿运动鞋和胶鞋，但不得穿钉鞋。</w:t>
      </w:r>
      <w:bookmarkEnd w:id="14"/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1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记录方法：精确到1秒。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现场测试注意事项：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23" w:name="OLE_LINK16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1、为保证抽测数据的质量，在测试前应讲解抽测的意义和抽测项目及办法，使受检者以积极认真的态度参加测试，充分发挥水平。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2、测试前由被抽测班级的体育教师组织学生做好准备活动。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3、各项测试的顺序应事先安排好，先进行1分钟跳绳或1分钟仰卧起坐测试，耐力项目应放在最后。除肺活量、坐位体前屈可测2次、立定跳远测3次外，其它测试项目均为1次且不予补测和重测。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24" w:name="OLE_LINK23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4、测试数据及时录入电脑，并与原始记录单核对，并统计出结果，确保无误。</w:t>
      </w:r>
      <w:bookmarkStart w:id="25" w:name="OLE_LINK24"/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56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5、所有测试项目必须由抽测教师负责测试和登记，其中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1分钟跳绳和1分钟仰卧起坐的必须由抽测老师</w:t>
      </w:r>
      <w:bookmarkEnd w:id="23"/>
      <w:bookmarkEnd w:id="24"/>
      <w:bookmarkEnd w:id="25"/>
      <w:bookmarkStart w:id="26" w:name="OLE_LINK9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点数。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56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bookmarkEnd w:id="1"/>
    <w:bookmarkEnd w:id="26"/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firstLine="56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E2BF8"/>
    <w:rsid w:val="00125C93"/>
    <w:rsid w:val="00282B0B"/>
    <w:rsid w:val="00292A1E"/>
    <w:rsid w:val="002D3FED"/>
    <w:rsid w:val="00336D07"/>
    <w:rsid w:val="00371EAD"/>
    <w:rsid w:val="0046151C"/>
    <w:rsid w:val="004B5A3A"/>
    <w:rsid w:val="0056614B"/>
    <w:rsid w:val="005A2B76"/>
    <w:rsid w:val="005B625C"/>
    <w:rsid w:val="0062140A"/>
    <w:rsid w:val="00784DB9"/>
    <w:rsid w:val="007C2E1B"/>
    <w:rsid w:val="007E1019"/>
    <w:rsid w:val="00885274"/>
    <w:rsid w:val="009E3590"/>
    <w:rsid w:val="00C45749"/>
    <w:rsid w:val="00CE148F"/>
    <w:rsid w:val="00CF56E5"/>
    <w:rsid w:val="00D201C8"/>
    <w:rsid w:val="00D3667A"/>
    <w:rsid w:val="00E11F61"/>
    <w:rsid w:val="00EB0B33"/>
    <w:rsid w:val="00F4639B"/>
    <w:rsid w:val="0700668A"/>
    <w:rsid w:val="07EE0730"/>
    <w:rsid w:val="14640635"/>
    <w:rsid w:val="27140348"/>
    <w:rsid w:val="327F2970"/>
    <w:rsid w:val="38EA4D6A"/>
    <w:rsid w:val="51BB4F59"/>
    <w:rsid w:val="56693829"/>
    <w:rsid w:val="56CF74DD"/>
    <w:rsid w:val="71302D0E"/>
    <w:rsid w:val="74FC250C"/>
    <w:rsid w:val="7A6E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9"/>
    <w:qFormat/>
    <w:uiPriority w:val="99"/>
    <w:pPr>
      <w:keepNext/>
      <w:outlineLvl w:val="3"/>
    </w:pPr>
    <w:rPr>
      <w:rFonts w:ascii="宋体" w:hAnsi="宋体"/>
      <w:b/>
      <w:sz w:val="3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iPriority w:val="99"/>
    <w:rPr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4 Char"/>
    <w:basedOn w:val="8"/>
    <w:link w:val="2"/>
    <w:semiHidden/>
    <w:qFormat/>
    <w:uiPriority w:val="9"/>
    <w:rPr>
      <w:rFonts w:ascii="Cambria" w:hAnsi="Cambria" w:eastAsia="宋体" w:cs="Times New Roman"/>
      <w:b/>
      <w:bCs/>
      <w:sz w:val="28"/>
      <w:szCs w:val="28"/>
    </w:rPr>
  </w:style>
  <w:style w:type="character" w:customStyle="1" w:styleId="10">
    <w:name w:val="页眉 Char"/>
    <w:basedOn w:val="8"/>
    <w:link w:val="5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批注框文本 Char"/>
    <w:basedOn w:val="8"/>
    <w:link w:val="3"/>
    <w:locked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486</Words>
  <Characters>2776</Characters>
  <Lines>23</Lines>
  <Paragraphs>6</Paragraphs>
  <TotalTime>2</TotalTime>
  <ScaleCrop>false</ScaleCrop>
  <LinksUpToDate>false</LinksUpToDate>
  <CharactersWithSpaces>3256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2016-11-04T02:37:00Z</dcterms:created>
  <dc:creator>shixiao2</dc:creator>
  <cp:lastModifiedBy>豆腐干</cp:lastModifiedBy>
  <cp:lastPrinted>2016-12-18T07:48:00Z</cp:lastPrinted>
  <dcterms:modified xsi:type="dcterms:W3CDTF">2022-01-10T05:43:36Z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BB7B46163A974C66B4731A8CF57C27A0</vt:lpwstr>
  </property>
</Properties>
</file>