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1523365</wp:posOffset>
            </wp:positionH>
            <wp:positionV relativeFrom="paragraph">
              <wp:posOffset>324485</wp:posOffset>
            </wp:positionV>
            <wp:extent cx="1323975" cy="1295400"/>
            <wp:effectExtent l="0" t="0" r="9525" b="0"/>
            <wp:wrapNone/>
            <wp:docPr id="1" name="图片 1" descr="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6"/>
          <w:szCs w:val="36"/>
        </w:rPr>
        <w:t>单一来源</w:t>
      </w:r>
      <w:r>
        <w:rPr>
          <w:rFonts w:hint="eastAsia" w:asciiTheme="minorEastAsia" w:hAnsiTheme="minorEastAsia" w:cstheme="minorEastAsia"/>
          <w:b/>
          <w:bCs/>
          <w:color w:val="333333"/>
          <w:sz w:val="36"/>
          <w:szCs w:val="36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6"/>
          <w:szCs w:val="36"/>
        </w:rPr>
        <w:t>公示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项目信息：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color w:val="333333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 xml:space="preserve">采购人：  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 xml:space="preserve">常州市天宁区青龙中心幼儿园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u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>2022年度常州市天宁区青龙中心幼儿园网络改造项目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拟采购的货物或服务的说明：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我园作为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常州市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信息技术特色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幼儿园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，从教学到管理，无处不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需要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使用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网络。由于我园建造比较早，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从2004年建成距今已18年，各项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陈设及网络布线均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已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老旧，网络很不稳定，已经跟不上现代教学及办公的需求，严重影响了教学的质量及办公的效率，因此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急需进行网络改造，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重新布线，全网络覆盖，以提高信息教学质量及办公的效率。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拟采购的货物或服务的预算金额：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>3万元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rtl w:val="0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采用单一来源采购方式的原因及说明：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rtl w:val="0"/>
          <w:lang w:val="zh-TW" w:eastAsia="zh-TW"/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rtl w:val="0"/>
          <w:lang w:val="en-US" w:eastAsia="zh-CN"/>
        </w:rPr>
        <w:t>品牌优势：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rtl w:val="0"/>
          <w:lang w:val="zh-TW" w:eastAsia="zh-TW"/>
        </w:rPr>
        <w:t>中国电信是国内历史最悠久，运营经验最丰富的电信运营商，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rtl w:val="0"/>
          <w:lang w:val="en-US" w:eastAsia="zh-CN"/>
        </w:rPr>
        <w:t>有着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rtl w:val="0"/>
          <w:lang w:val="zh-TW" w:eastAsia="zh-TW"/>
        </w:rPr>
        <w:t>丰富的宽带运营经验，技术成熟、服务到位。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rtl w:val="0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rtl w:val="0"/>
          <w:lang w:val="zh-TW" w:eastAsia="zh-TW"/>
        </w:rPr>
        <w:t>网络优势：经过多年的精心经营，中国电信宽带网已经是全国最大、最先进的宽带互联网络，用户上网使用稳定，上网体验一流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rtl w:val="0"/>
          <w:lang w:val="zh-TW" w:eastAsia="zh-CN"/>
        </w:rPr>
        <w:t>，速度快，时延最小，内容极其丰富，速度有保障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rtl w:val="0"/>
          <w:lang w:val="zh-TW" w:eastAsia="zh-TW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rtl w:val="0"/>
          <w:lang w:val="en-US" w:eastAsia="zh-CN"/>
        </w:rPr>
        <w:t>3、服务优势：中国电信有10年的宽带运营经验，专业的运维及服务队伍，可以高效、迅速地处理故障。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拟定供应商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lang w:eastAsia="zh-CN"/>
        </w:rPr>
        <w:t>信息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/>
        <w:textAlignment w:val="auto"/>
        <w:rPr>
          <w:rFonts w:hint="default" w:asciiTheme="minorEastAsia" w:hAnsi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CN"/>
        </w:rPr>
        <w:t>名称：中国电信常州分公司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CN"/>
        </w:rPr>
        <w:t>地址：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常州市和平北路29号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  <w:t>公示期限：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cstheme="minorEastAsia"/>
          <w:color w:val="333333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u w:val="single"/>
          <w:lang w:val="en-US" w:eastAsia="zh-CN"/>
        </w:rPr>
        <w:t>2022年5月12日至2022年5月16日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采购人名称：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single"/>
          <w:lang w:val="en-US" w:eastAsia="zh-CN"/>
        </w:rPr>
        <w:t>常州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u w:val="single"/>
          <w:lang w:val="en-US" w:eastAsia="zh-CN"/>
        </w:rPr>
        <w:t>市天宁区青龙中心幼儿园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联系人：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u w:val="single"/>
          <w:lang w:val="en-US" w:eastAsia="zh-CN"/>
        </w:rPr>
        <w:t>沈老师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u w:val="single"/>
          <w:lang w:val="en-US" w:eastAsia="zh-CN"/>
        </w:rPr>
        <w:t>0519-8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u w:val="single"/>
          <w:lang w:val="en-US" w:eastAsia="zh-CN"/>
        </w:rPr>
        <w:t>8226406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color w:val="333333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联系地址：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u w:val="single"/>
          <w:lang w:val="en-US" w:eastAsia="zh-CN"/>
        </w:rPr>
        <w:t>常州市天宁区青龙街道青龙苑14幢</w:t>
      </w:r>
    </w:p>
    <w:sectPr>
      <w:pgSz w:w="11906" w:h="16838"/>
      <w:pgMar w:top="930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86454"/>
    <w:multiLevelType w:val="singleLevel"/>
    <w:tmpl w:val="555864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mUyM2ZiMzJhODg3MzA2MTIzMDM5YzYyN2EyMTYifQ=="/>
  </w:docVars>
  <w:rsids>
    <w:rsidRoot w:val="00000000"/>
    <w:rsid w:val="023307A2"/>
    <w:rsid w:val="054C42F4"/>
    <w:rsid w:val="0875717B"/>
    <w:rsid w:val="0ABE6EBE"/>
    <w:rsid w:val="0B761CE1"/>
    <w:rsid w:val="0E733C9F"/>
    <w:rsid w:val="14C2792C"/>
    <w:rsid w:val="1618455E"/>
    <w:rsid w:val="1A1632FE"/>
    <w:rsid w:val="20C436D5"/>
    <w:rsid w:val="29346E15"/>
    <w:rsid w:val="2C7874E7"/>
    <w:rsid w:val="33A9389D"/>
    <w:rsid w:val="371333D4"/>
    <w:rsid w:val="3CC525EE"/>
    <w:rsid w:val="415E7F8B"/>
    <w:rsid w:val="456E5FAF"/>
    <w:rsid w:val="46C23ADD"/>
    <w:rsid w:val="494B2A10"/>
    <w:rsid w:val="4B9F29B8"/>
    <w:rsid w:val="564D423F"/>
    <w:rsid w:val="56EC71CD"/>
    <w:rsid w:val="5C5F1EE7"/>
    <w:rsid w:val="5DC32734"/>
    <w:rsid w:val="637106D1"/>
    <w:rsid w:val="68AD25B2"/>
    <w:rsid w:val="6BAC3ABE"/>
    <w:rsid w:val="6BB26AAB"/>
    <w:rsid w:val="6D7A63AA"/>
    <w:rsid w:val="7231387F"/>
    <w:rsid w:val="737F50FB"/>
    <w:rsid w:val="79BF191D"/>
    <w:rsid w:val="7E6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paragraph" w:customStyle="1" w:styleId="6">
    <w:name w:val="默认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40" w:lineRule="auto"/>
      <w:ind w:left="0" w:right="0" w:firstLine="0"/>
      <w:jc w:val="left"/>
      <w:outlineLvl w:val="9"/>
    </w:pPr>
    <w:rPr>
      <w:rFonts w:hint="default"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575</Characters>
  <Lines>0</Lines>
  <Paragraphs>0</Paragraphs>
  <TotalTime>39</TotalTime>
  <ScaleCrop>false</ScaleCrop>
  <LinksUpToDate>false</LinksUpToDate>
  <CharactersWithSpaces>581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2020-03-25T03:33:00Z</dcterms:created>
  <dc:creator>Administrator</dc:creator>
  <cp:lastModifiedBy>binloy彬</cp:lastModifiedBy>
  <dcterms:modified xsi:type="dcterms:W3CDTF">2022-05-12T07:37:52Z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4BDF7C32149B4C4389624AFC047BC787</vt:lpwstr>
  </property>
</Properties>
</file>