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 w:firstLineChars="300"/>
        <w:jc w:val="both"/>
        <w:rPr>
          <w:rFonts w:ascii="黑体" w:hAnsi="黑体" w:eastAsia="黑体"/>
          <w:b w:val="true"/>
          <w:bCs w:val="true"/>
          <w:color w:val="000000"/>
          <w:sz w:val="30"/>
          <w:szCs w:val="30"/>
        </w:rPr>
      </w:pPr>
      <w:r>
        <w:rPr>
          <w:rFonts w:ascii="黑体" w:hAnsi="黑体" w:eastAsia="黑体"/>
          <w:b w:val="true"/>
          <w:bCs w:val="true"/>
          <w:color w:val="000000"/>
          <w:sz w:val="30"/>
          <w:szCs w:val="30"/>
        </w:rPr>
        <w:t>圩塘中心小学</w:t>
      </w:r>
      <w:r>
        <w:rPr>
          <w:rFonts w:ascii="黑体" w:hAnsi="黑体" w:eastAsia="黑体"/>
          <w:b w:val="true"/>
          <w:bCs w:val="true"/>
          <w:color w:val="000000"/>
          <w:sz w:val="30"/>
          <w:szCs w:val="30"/>
          <w:u w:val="single"/>
        </w:rPr>
        <w:t xml:space="preserve">  </w:t>
      </w:r>
      <w:r>
        <w:rPr>
          <w:rFonts w:ascii="黑体" w:hAnsi="黑体" w:eastAsia="黑体"/>
          <w:b w:val="true"/>
          <w:bCs w:val="true"/>
          <w:color w:val="000000"/>
          <w:sz w:val="30"/>
          <w:szCs w:val="30"/>
          <w:u w:val="single"/>
        </w:rPr>
        <w:t>四</w:t>
      </w:r>
      <w:r>
        <w:rPr>
          <w:rFonts w:ascii="黑体" w:hAnsi="黑体" w:eastAsia="黑体"/>
          <w:b w:val="true"/>
          <w:bCs w:val="true"/>
          <w:color w:val="000000"/>
          <w:sz w:val="30"/>
          <w:szCs w:val="30"/>
        </w:rPr>
        <w:t>年级</w:t>
      </w:r>
      <w:r>
        <w:rPr>
          <w:rFonts w:ascii="黑体" w:hAnsi="黑体" w:eastAsia="黑体"/>
          <w:b w:val="true"/>
          <w:bCs w:val="true"/>
          <w:color w:val="000000"/>
          <w:sz w:val="30"/>
          <w:szCs w:val="30"/>
          <w:u w:val="single"/>
        </w:rPr>
        <w:t xml:space="preserve">  劳动节 </w:t>
      </w:r>
      <w:r>
        <w:rPr>
          <w:rFonts w:ascii="黑体" w:hAnsi="黑体" w:eastAsia="黑体"/>
          <w:b w:val="true"/>
          <w:bCs w:val="true"/>
          <w:color w:val="000000"/>
          <w:sz w:val="30"/>
          <w:szCs w:val="30"/>
        </w:rPr>
        <w:t>学生作业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840"/>
        <w:gridCol w:w="3540"/>
        <w:gridCol w:w="4665"/>
      </w:tblGrid>
      <w:tr>
        <w:trPr>
          <w:trHeight w:val="345" w:hRule="atLeast"/>
        </w:trPr>
        <w:tc>
          <w:tcPr>
            <w:tcW w:w="90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8"/>
                <w:szCs w:val="28"/>
              </w:rPr>
              <w:t>学科类作业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基础性</w:t>
            </w:r>
          </w:p>
        </w:tc>
        <w:tc>
          <w:tcPr>
            <w:tcW w:w="4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拓展性</w:t>
            </w:r>
          </w:p>
        </w:tc>
      </w:tr>
      <w:tr>
        <w:trPr>
          <w:trHeight w:val="1320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800" w:lineRule="exact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语：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800" w:lineRule="exact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抄写词语</w:t>
            </w:r>
          </w:p>
        </w:tc>
        <w:tc>
          <w:tcPr>
            <w:tcW w:w="4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800" w:lineRule="exact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“我是美丽江苏小主人”劳动教育实践活动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800" w:lineRule="exact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数：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800" w:lineRule="exact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简便运算练习</w:t>
            </w:r>
          </w:p>
        </w:tc>
        <w:tc>
          <w:tcPr>
            <w:tcW w:w="4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800" w:lineRule="exact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数学报每日思维操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800" w:lineRule="exact"/>
              <w:ind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英：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800" w:lineRule="exact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巩固练习</w:t>
            </w:r>
          </w:p>
        </w:tc>
        <w:tc>
          <w:tcPr>
            <w:tcW w:w="4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800" w:lineRule="exact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Find a song or a rhyme about seasons.</w:t>
            </w:r>
          </w:p>
        </w:tc>
      </w:tr>
      <w:tr>
        <w:trPr>
          <w:trHeight w:val="480" w:hRule="atLeast"/>
        </w:trPr>
        <w:tc>
          <w:tcPr>
            <w:tcW w:w="90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8"/>
                <w:szCs w:val="28"/>
              </w:rPr>
              <w:t xml:space="preserve">                          阅读类作业</w:t>
            </w:r>
          </w:p>
        </w:tc>
      </w:tr>
      <w:tr>
        <w:trPr>
          <w:trHeight w:val="480" w:hRule="atLeast"/>
        </w:trPr>
        <w:tc>
          <w:tcPr>
            <w:tcW w:w="90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800" w:lineRule="exact"/>
              <w:ind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语：课外阅读</w:t>
            </w:r>
          </w:p>
        </w:tc>
      </w:tr>
      <w:tr>
        <w:trPr>
          <w:trHeight w:val="480" w:hRule="atLeast"/>
        </w:trPr>
        <w:tc>
          <w:tcPr>
            <w:tcW w:w="90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800" w:lineRule="exact"/>
              <w:ind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数：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阅读数学书第六单元</w:t>
            </w:r>
          </w:p>
        </w:tc>
      </w:tr>
      <w:tr>
        <w:trPr>
          <w:trHeight w:val="480" w:hRule="atLeast"/>
        </w:trPr>
        <w:tc>
          <w:tcPr>
            <w:tcW w:w="90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800" w:lineRule="exact"/>
              <w:ind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英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：预习第六单元，阅读有关季节的诗歌或者绘本。</w:t>
            </w:r>
          </w:p>
        </w:tc>
      </w:tr>
      <w:tr>
        <w:trPr>
          <w:trHeight w:val="480" w:hRule="atLeast"/>
        </w:trPr>
        <w:tc>
          <w:tcPr>
            <w:tcW w:w="90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8"/>
                <w:szCs w:val="28"/>
              </w:rPr>
              <w:t xml:space="preserve">           生活类或实践类作业（可自由选择几项完成）</w:t>
            </w:r>
          </w:p>
        </w:tc>
      </w:tr>
      <w:tr>
        <w:trPr>
          <w:trHeight w:val="2250" w:hRule="atLeast"/>
        </w:trPr>
        <w:tc>
          <w:tcPr>
            <w:tcW w:w="90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语文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英语：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Make a Season Card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 xml:space="preserve">数学:  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制作第六单位数学小报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</w:tbl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