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百丈小学安全</w:t>
      </w:r>
      <w:bookmarkStart w:id="0" w:name="_GoBack"/>
      <w:bookmarkEnd w:id="0"/>
      <w:r>
        <w:rPr>
          <w:rFonts w:hint="eastAsia"/>
          <w:sz w:val="44"/>
          <w:szCs w:val="44"/>
        </w:rPr>
        <w:t>应急</w:t>
      </w:r>
      <w:r>
        <w:rPr>
          <w:rFonts w:hint="eastAsia"/>
          <w:sz w:val="44"/>
          <w:szCs w:val="44"/>
          <w:lang w:eastAsia="zh-CN"/>
        </w:rPr>
        <w:t>管理领导小组架构图</w:t>
      </w:r>
    </w:p>
    <w:p>
      <w:r>
        <w:pict>
          <v:group id="_x0000_s1042" o:spid="_x0000_s1042" o:spt="203" style="height:380.7pt;width:415.3pt;" coordorigin="2362,1924" coordsize="7200,6600" editas="canvas">
            <o:lock v:ext="edit"/>
            <v:shape id="_x0000_s1043" o:spid="_x0000_s1043" o:spt="75" type="#_x0000_t75" style="position:absolute;left:2362;top:1924;height:6600;width:7200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roundrect id="_x0000_s1044" o:spid="_x0000_s1044" o:spt="2" style="position:absolute;left:5120;top:1962;height:755;width:1764;" fillcolor="#FF00FF" filled="t" stroked="t" coordsize="21600,21600" arcsize="0.166666666666667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安全</w:t>
                    </w:r>
                    <w:r>
                      <w:rPr>
                        <w:rFonts w:hint="eastAsia"/>
                      </w:rPr>
                      <w:t>应急总指挥</w:t>
                    </w:r>
                  </w:p>
                  <w:p>
                    <w:pPr>
                      <w:ind w:firstLine="210" w:firstLineChars="100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郭玉娟（校长）</w:t>
                    </w:r>
                  </w:p>
                </w:txbxContent>
              </v:textbox>
            </v:roundrect>
            <v:roundrect id="_x0000_s1045" o:spid="_x0000_s1045" o:spt="2" style="position:absolute;left:4862;top:3361;height:821;width:2395;" fillcolor="#FF99CC" filled="t" stroked="t" coordsize="21600,21600" arcsize="0.166666666666667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安全</w:t>
                    </w:r>
                    <w:r>
                      <w:rPr>
                        <w:rFonts w:hint="eastAsia"/>
                      </w:rPr>
                      <w:t>应急副总指挥</w:t>
                    </w:r>
                  </w:p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黄晓东、吴亚芬（副校长）</w:t>
                    </w:r>
                  </w:p>
                </w:txbxContent>
              </v:textbox>
            </v:roundrect>
            <v:roundrect id="_x0000_s1046" o:spid="_x0000_s1046" o:spt="2" style="position:absolute;left:2118;top:6826;height:609;width:2197;rotation:5898240f;" fillcolor="#66CCFF" filled="t" stroked="t" coordsize="21600,21600" arcsize="0.166666666666667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信息联络组：</w:t>
                    </w:r>
                  </w:p>
                  <w:p>
                    <w:pPr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信息组</w:t>
                    </w:r>
                  </w:p>
                </w:txbxContent>
              </v:textbox>
            </v:roundrect>
            <v:roundrect id="_x0000_s1047" o:spid="_x0000_s1047" o:spt="2" style="position:absolute;left:3533;top:6817;height:609;width:2149;rotation:5898240f;" fillcolor="#66CCFF" filled="t" stroked="t" coordsize="21600,21600" arcsize="0.166666666666667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后勤保障组：</w:t>
                    </w:r>
                  </w:p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总务处</w:t>
                    </w:r>
                  </w:p>
                </w:txbxContent>
              </v:textbox>
            </v:roundrect>
            <v:roundrect id="_x0000_s1048" o:spid="_x0000_s1048" o:spt="2" style="position:absolute;left:5055;top:6801;height:610;width:2118;rotation:5898240f;" fillcolor="#66CCFF" filled="t" stroked="t" coordsize="21600,21600" arcsize="0.166666666666667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eastAsia="zh-CN"/>
                      </w:rPr>
                      <w:t>宣传教育组：德育处</w:t>
                    </w:r>
                  </w:p>
                </w:txbxContent>
              </v:textbox>
            </v:roundrect>
            <v:roundrect id="_x0000_s1049" o:spid="_x0000_s1049" o:spt="2" style="position:absolute;left:6498;top:6802;height:610;width:2118;rotation:5898240f;" fillcolor="#66CCFF" filled="t" stroked="t" coordsize="21600,21600" arcsize="0.166666666666667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eastAsia="zh-CN"/>
                      </w:rPr>
                      <w:t>防控演练组</w:t>
                    </w:r>
                    <w:r>
                      <w:rPr>
                        <w:rFonts w:hint="eastAsia"/>
                      </w:rPr>
                      <w:t>：</w:t>
                    </w:r>
                  </w:p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校长室</w:t>
                    </w:r>
                  </w:p>
                </w:txbxContent>
              </v:textbox>
            </v:roundrect>
            <v:roundrect id="_x0000_s1050" o:spid="_x0000_s1050" o:spt="2" style="position:absolute;left:7980;top:6801;height:610;width:2118;rotation:5898240f;" fillcolor="#66CCFF" filled="t" stroked="t" coordsize="21600,21600" arcsize="0.166666666666667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eastAsia="zh-CN"/>
                      </w:rPr>
                      <w:t>隐患排除组</w:t>
                    </w:r>
                    <w:r>
                      <w:rPr>
                        <w:rFonts w:hint="eastAsia"/>
                      </w:rPr>
                      <w:t>：</w:t>
                    </w:r>
                  </w:p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总务处</w:t>
                    </w:r>
                  </w:p>
                </w:txbxContent>
              </v:textbox>
            </v:roundrect>
            <v:shape id="_x0000_s1051" o:spid="_x0000_s1051" o:spt="34" type="#_x0000_t34" style="position:absolute;left:3713;top:3661;height:2974;width:1800;rotation:5898240f;" filled="f" stroked="t" coordsize="21600,21600" adj="10795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shape id="_x0000_s1052" o:spid="_x0000_s1052" o:spt="33" type="#_x0000_t33" style="position:absolute;left:6101;top:5155;height:892;width:2938;" filled="f" stroked="t" coordsize="21600,21600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shape id="_x0000_s1053" o:spid="_x0000_s1053" o:spt="32" type="#_x0000_t32" style="position:absolute;left:7558;top:5155;height:893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54" o:spid="_x0000_s1054" o:spt="32" type="#_x0000_t32" style="position:absolute;left:6080;top:5155;height:893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55" o:spid="_x0000_s1055" o:spt="32" type="#_x0000_t32" style="position:absolute;left:4599;top:5155;height:893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56" o:spid="_x0000_s1056" o:spt="32" type="#_x0000_t32" style="position:absolute;left:6100;top:2717;height:549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w10:wrap type="none"/>
            <w10:anchorlock/>
          </v:group>
        </w:pict>
      </w:r>
    </w:p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009"/>
    <w:rsid w:val="000747D0"/>
    <w:rsid w:val="00183823"/>
    <w:rsid w:val="00266BD6"/>
    <w:rsid w:val="002D5E08"/>
    <w:rsid w:val="002E6009"/>
    <w:rsid w:val="0036390F"/>
    <w:rsid w:val="0037753A"/>
    <w:rsid w:val="003A2E1E"/>
    <w:rsid w:val="00405DA0"/>
    <w:rsid w:val="004F6139"/>
    <w:rsid w:val="00532D41"/>
    <w:rsid w:val="00542493"/>
    <w:rsid w:val="006467E0"/>
    <w:rsid w:val="006574DF"/>
    <w:rsid w:val="00716A0E"/>
    <w:rsid w:val="00735FBD"/>
    <w:rsid w:val="00747419"/>
    <w:rsid w:val="00752CF3"/>
    <w:rsid w:val="00771F15"/>
    <w:rsid w:val="00794CC5"/>
    <w:rsid w:val="007E3782"/>
    <w:rsid w:val="007F5694"/>
    <w:rsid w:val="0080520D"/>
    <w:rsid w:val="00817C37"/>
    <w:rsid w:val="00822197"/>
    <w:rsid w:val="008D334D"/>
    <w:rsid w:val="008E6D35"/>
    <w:rsid w:val="00996890"/>
    <w:rsid w:val="009D6EB2"/>
    <w:rsid w:val="00B47E51"/>
    <w:rsid w:val="00BB1807"/>
    <w:rsid w:val="00BD51C5"/>
    <w:rsid w:val="00C00AD9"/>
    <w:rsid w:val="00C75CC8"/>
    <w:rsid w:val="00D01B27"/>
    <w:rsid w:val="00D13B87"/>
    <w:rsid w:val="00D91EDD"/>
    <w:rsid w:val="00DA430C"/>
    <w:rsid w:val="00E643A9"/>
    <w:rsid w:val="00E93019"/>
    <w:rsid w:val="00EE53E1"/>
    <w:rsid w:val="00F54C3B"/>
    <w:rsid w:val="00F632B7"/>
    <w:rsid w:val="00FF5F90"/>
    <w:rsid w:val="2D486A23"/>
    <w:rsid w:val="52427370"/>
    <w:rsid w:val="5C60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3"/>
        <o:r id="V:Rule4" type="connector" idref="#_x0000_s1054"/>
        <o:r id="V:Rule5" type="connector" idref="#_x0000_s1055"/>
        <o:r id="V:Rule6" type="connector" idref="#_x0000_s1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</Words>
  <Characters>97</Characters>
  <Lines>1</Lines>
  <Paragraphs>1</Paragraphs>
  <TotalTime>19</TotalTime>
  <ScaleCrop>false</ScaleCrop>
  <LinksUpToDate>false</LinksUpToDate>
  <CharactersWithSpaces>112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2015-03-26T00:30:00Z</dcterms:created>
  <dc:creator>hy</dc:creator>
  <cp:lastModifiedBy>阿波罗</cp:lastModifiedBy>
  <cp:lastPrinted>2021-12-22T01:54:00Z</cp:lastPrinted>
  <dcterms:modified xsi:type="dcterms:W3CDTF">2022-04-29T05:56:27Z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