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大二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3081"/>
        <w:gridCol w:w="1848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atLeast"/>
          <w:jc w:val="center"/>
        </w:trPr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4月18日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正确佩戴口罩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手部消毒的安全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4月19日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跑步中的安全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搬桌椅时的安全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4月20日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轮胎山的安全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盥洗室里的安全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4月21日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竹梯的安全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4月28日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区域游戏中的安全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4月22日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扭伤后怎么办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4月29日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上下床的安全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4月24日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排队时的安全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77BD0ECA"/>
    <w:rsid w:val="4F05657E"/>
    <w:rsid w:val="77B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167</Characters>
  <Lines>0</Lines>
  <Paragraphs>0</Paragraphs>
  <TotalTime>6</TotalTime>
  <ScaleCrop>false</ScaleCrop>
  <LinksUpToDate>false</LinksUpToDate>
  <CharactersWithSpaces>167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2022-04-24T11:24:00Z</dcterms:created>
  <dc:creator>懒喵喵^o^</dc:creator>
  <cp:lastModifiedBy>懒喵喵^o^</cp:lastModifiedBy>
  <dcterms:modified xsi:type="dcterms:W3CDTF">2022-04-26T05:46:38Z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F9A1708970284682A30D88A10B7E97AD</vt:lpwstr>
  </property>
  <property fmtid="{D5CDD505-2E9C-101B-9397-08002B2CF9AE}" pid="4" name="commondata">
    <vt:lpwstr>eyJoZGlkIjoiZjg2YjIxNWY3YzY4MjE3ZmVlODliYmZjMDI2ZDA3ODMifQ==</vt:lpwstr>
  </property>
</Properties>
</file>