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line="525" w:lineRule="atLeast"/>
        <w:ind w:left="0" w:firstLine="0"/>
        <w:jc w:val="center"/>
        <w:rPr>
          <w:rFonts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323E32"/>
          <w:spacing w:val="0"/>
          <w:sz w:val="36"/>
          <w:szCs w:val="36"/>
          <w:shd w:val="clear" w:fill="FFFFFF"/>
        </w:rPr>
        <w:t>采菱小学市级备案课题理论学习记录表</w:t>
      </w:r>
    </w:p>
    <w:tbl>
      <w:tblPr>
        <w:tblStyle w:val="3"/>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5"/>
        <w:gridCol w:w="2880"/>
        <w:gridCol w:w="144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blCellSpacing w:w="0" w:type="dxa"/>
        </w:trPr>
        <w:tc>
          <w:tcPr>
            <w:tcW w:w="136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课题名称</w:t>
            </w:r>
          </w:p>
        </w:tc>
        <w:tc>
          <w:tcPr>
            <w:tcW w:w="6735"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fldChar w:fldCharType="begin"/>
            </w:r>
            <w:r>
              <w:rPr>
                <w:rFonts w:hint="eastAsia" w:ascii="宋体" w:hAnsi="宋体" w:eastAsia="宋体" w:cs="宋体"/>
                <w:i w:val="0"/>
                <w:iCs w:val="0"/>
                <w:caps w:val="0"/>
                <w:color w:val="323E32"/>
                <w:spacing w:val="0"/>
                <w:sz w:val="28"/>
                <w:szCs w:val="28"/>
              </w:rPr>
              <w:instrText xml:space="preserve"> HYPERLINK "http://www.clxx.wj.czedu.cn/html/node210650.html" \t "http://www.clxx.wj.czedu.cn/html/_blank" </w:instrText>
            </w:r>
            <w:r>
              <w:rPr>
                <w:rFonts w:hint="eastAsia" w:ascii="宋体" w:hAnsi="宋体" w:eastAsia="宋体" w:cs="宋体"/>
                <w:i w:val="0"/>
                <w:iCs w:val="0"/>
                <w:caps w:val="0"/>
                <w:color w:val="323E32"/>
                <w:spacing w:val="0"/>
                <w:sz w:val="28"/>
                <w:szCs w:val="28"/>
              </w:rPr>
              <w:fldChar w:fldCharType="separate"/>
            </w:r>
            <w:r>
              <w:rPr>
                <w:rFonts w:hint="eastAsia" w:ascii="宋体" w:hAnsi="宋体" w:eastAsia="宋体" w:cs="宋体"/>
                <w:i w:val="0"/>
                <w:iCs w:val="0"/>
                <w:caps w:val="0"/>
                <w:color w:val="323E32"/>
                <w:spacing w:val="0"/>
                <w:sz w:val="28"/>
                <w:szCs w:val="28"/>
              </w:rPr>
              <w:t>游戏化翻转学习：小学英语教学新探索</w:t>
            </w:r>
            <w:r>
              <w:rPr>
                <w:rFonts w:hint="eastAsia" w:ascii="宋体" w:hAnsi="宋体" w:eastAsia="宋体" w:cs="宋体"/>
                <w:i w:val="0"/>
                <w:iCs w:val="0"/>
                <w:caps w:val="0"/>
                <w:color w:val="323E32"/>
                <w:spacing w:val="0"/>
                <w:sz w:val="28"/>
                <w:szCs w:val="28"/>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记录人</w:t>
            </w:r>
          </w:p>
        </w:tc>
        <w:tc>
          <w:tcPr>
            <w:tcW w:w="28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ind w:left="0" w:firstLine="555"/>
              <w:jc w:val="center"/>
              <w:rPr>
                <w:rFonts w:hint="eastAsia" w:eastAsiaTheme="minorEastAsia"/>
                <w:lang w:eastAsia="zh-CN"/>
              </w:rPr>
            </w:pPr>
            <w:r>
              <w:rPr>
                <w:rFonts w:hint="eastAsia"/>
                <w:lang w:eastAsia="zh-CN"/>
              </w:rPr>
              <w:t>周光亚</w:t>
            </w:r>
          </w:p>
        </w:tc>
        <w:tc>
          <w:tcPr>
            <w:tcW w:w="14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学习时间</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rPr>
                <w:rFonts w:hint="default" w:eastAsiaTheme="minorEastAsia"/>
                <w:lang w:val="en-US" w:eastAsia="zh-CN"/>
              </w:rPr>
            </w:pPr>
            <w:r>
              <w:rPr>
                <w:rFonts w:hint="eastAsia"/>
                <w:lang w:val="en-US" w:eastAsia="zh-CN"/>
              </w:rPr>
              <w:t>2021.12.15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标题</w:t>
            </w:r>
          </w:p>
        </w:tc>
        <w:tc>
          <w:tcPr>
            <w:tcW w:w="67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line="405" w:lineRule="atLeast"/>
              <w:ind w:left="0" w:firstLine="555"/>
              <w:jc w:val="left"/>
            </w:pPr>
            <w:r>
              <w:rPr>
                <w:rFonts w:hint="eastAsia"/>
              </w:rPr>
              <w:t>基于一项英语教学研究的讨论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来源</w:t>
            </w:r>
          </w:p>
        </w:tc>
        <w:tc>
          <w:tcPr>
            <w:tcW w:w="6735" w:type="dxa"/>
            <w:gridSpan w:val="3"/>
            <w:tcBorders>
              <w:top w:val="nil"/>
              <w:left w:val="nil"/>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rPr>
                <w:rFonts w:hint="eastAsia" w:eastAsiaTheme="minorEastAsia"/>
                <w:lang w:eastAsia="zh-CN"/>
              </w:rPr>
            </w:pPr>
            <w:r>
              <w:rPr>
                <w:rFonts w:hint="eastAsia"/>
                <w:lang w:eastAsia="zh-CN"/>
              </w:rPr>
              <w:t>远程教育杂志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blCellSpacing w:w="0" w:type="dxa"/>
        </w:trPr>
        <w:tc>
          <w:tcPr>
            <w:tcW w:w="1365" w:type="dxa"/>
            <w:tcBorders>
              <w:top w:val="nil"/>
              <w:left w:val="single" w:color="auto" w:sz="6" w:space="0"/>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主要内容</w:t>
            </w:r>
          </w:p>
        </w:tc>
        <w:tc>
          <w:tcPr>
            <w:tcW w:w="6735" w:type="dxa"/>
            <w:gridSpan w:val="3"/>
            <w:tcBorders>
              <w:top w:val="nil"/>
              <w:left w:val="nil"/>
              <w:bottom w:val="nil"/>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left"/>
              <w:rPr>
                <w:rFonts w:hint="eastAsia"/>
              </w:rPr>
            </w:pPr>
            <w:r>
              <w:rPr>
                <w:rFonts w:hint="eastAsia"/>
              </w:rPr>
              <w:t>从翻转课堂的视角探讨在基于学生思辨素养的英语演绎教学案例中所呈现现的教学模式 师生交流</w:t>
            </w:r>
          </w:p>
          <w:p>
            <w:pPr>
              <w:pStyle w:val="2"/>
              <w:keepNext w:val="0"/>
              <w:keepLines w:val="0"/>
              <w:widowControl/>
              <w:suppressLineNumbers w:val="0"/>
              <w:spacing w:before="0" w:beforeAutospacing="1" w:after="0" w:afterAutospacing="1" w:line="360" w:lineRule="atLeast"/>
              <w:jc w:val="left"/>
              <w:rPr>
                <w:rFonts w:hint="eastAsia" w:eastAsiaTheme="minorEastAsia"/>
                <w:lang w:eastAsia="zh-CN"/>
              </w:rPr>
            </w:pPr>
            <w:r>
              <w:rPr>
                <w:rFonts w:hint="eastAsia"/>
              </w:rPr>
              <w:t>教学环境学习内容等方面的变化在对教师和学生的综合能力和知识结构进行分析讨论后梳理了 整合技术的学科和教学知识框架的不足进而从学生的角度提出 整合技术的学科和策略知识框架 翻转课堂不仅体现了课堂形式的翻转也体现了 和 之间的相互影响相互促进 师生知识结构的交流与结合为信息时代的教学研究提供了一个新思路也为翻转课堂的发展提供了新的实证案例</w:t>
            </w:r>
            <w:r>
              <w:rPr>
                <w:rFonts w:hint="eastAsia"/>
                <w:lang w:eastAsia="zh-CN"/>
              </w:rPr>
              <w:t>。</w:t>
            </w:r>
          </w:p>
          <w:p>
            <w:pPr>
              <w:pStyle w:val="2"/>
              <w:keepNext w:val="0"/>
              <w:keepLines w:val="0"/>
              <w:widowControl/>
              <w:suppressLineNumbers w:val="0"/>
              <w:spacing w:before="0" w:beforeAutospacing="1" w:after="0" w:afterAutospacing="1" w:line="360" w:lineRule="atLeast"/>
              <w:jc w:val="both"/>
            </w:pPr>
          </w:p>
          <w:p>
            <w:pPr>
              <w:pStyle w:val="2"/>
              <w:keepNext w:val="0"/>
              <w:keepLines w:val="0"/>
              <w:widowControl/>
              <w:suppressLineNumbers w:val="0"/>
              <w:spacing w:before="0" w:beforeAutospacing="1" w:after="0" w:afterAutospacing="1" w:line="360" w:lineRule="atLeast"/>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blCellSpacing w:w="0" w:type="dxa"/>
        </w:trPr>
        <w:tc>
          <w:tcPr>
            <w:tcW w:w="13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心得体会</w:t>
            </w:r>
          </w:p>
        </w:tc>
        <w:tc>
          <w:tcPr>
            <w:tcW w:w="673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spacing w:before="0" w:beforeAutospacing="1" w:after="0" w:afterAutospacing="1" w:line="360" w:lineRule="atLeast"/>
              <w:jc w:val="left"/>
            </w:pPr>
            <w:r>
              <w:rPr>
                <w:rFonts w:hint="eastAsia"/>
              </w:rPr>
              <w:t>总的来说学生和教师的发展是不可分割的是一种相互促进 相互提高的关系同和也不是孤立的两个实体</w:t>
            </w:r>
            <w:r>
              <w:rPr>
                <w:rFonts w:hint="eastAsia"/>
                <w:lang w:eastAsia="zh-CN"/>
              </w:rPr>
              <w:t>。</w:t>
            </w:r>
            <w:bookmarkStart w:id="0" w:name="_GoBack"/>
            <w:bookmarkEnd w:id="0"/>
          </w:p>
          <w:p>
            <w:pPr>
              <w:pStyle w:val="2"/>
              <w:keepNext w:val="0"/>
              <w:keepLines w:val="0"/>
              <w:widowControl/>
              <w:suppressLineNumbers w:val="0"/>
              <w:spacing w:before="0" w:beforeAutospacing="1" w:after="0" w:afterAutospacing="1" w:line="360" w:lineRule="atLeast"/>
              <w:jc w:val="cente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10912"/>
    <w:rsid w:val="22124A61"/>
    <w:rsid w:val="35AF16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lili</cp:lastModifiedBy>
  <dcterms:modified xsi:type="dcterms:W3CDTF">2022-04-25T00:56:02Z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64A9B5DC4CE54E40AD65DBDEC00D88AF</vt:lpwstr>
  </property>
</Properties>
</file>