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开题报告</w:t>
      </w:r>
    </w:p>
    <w:p>
      <w:pPr>
        <w:jc w:val="righ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陈路君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基于学习活动观的小学英语单元整体教学设计的研究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目标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通过本课题的研究，深入了解我校孩子的英语学习活动情况，提高教师对英语学习活动观和单元整体教学的理解。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采用多形式有效的活动方式，提升学生思维品质，发展学生学科素养。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探索一套适合我校实际的课堂教学活动的模式。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（一）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探究教师基于学习活动观的单元整体教学设计的了解及实践情况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（二）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探究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基于学习活动观的英语单元整体教学设计模式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  <w:t>（三）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探究基于学习活动观的英语单元整体教学设计对英语教学的效果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【文献研究法】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Han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通过对相关理论的查找和研究，建立有效的理论支撑。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【调查研究法】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在研究开始前，了解学生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在英语学习中对各类教学活动的感兴趣程度</w:t>
      </w:r>
      <w:r>
        <w:rPr>
          <w:rFonts w:hint="default" w:ascii="Times New Roman" w:hAnsi="Times New Roman" w:eastAsia="宋体" w:cs="Times New Roman"/>
          <w:sz w:val="24"/>
          <w:szCs w:val="24"/>
        </w:rPr>
        <w:t>。在调查过程中实施过程调查。后期了解学生现有状况及教师反馈的信息，以便对方案的实施提供依据并进行动态调整。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案例研究法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采用案例分析等手段，逐一分析案例中的课堂活动，对出现的问题及时分析、研究，写好案例记录和反思。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【行动研究法】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在总目标的指引下，积极参加各类教学观摩，开展各种课堂教学实践活动，注意总结、归纳和概括课堂教学活动实施的原则，探索学习活动观下小学英语单元整体教学设计的模式和操作方法。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组织分工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陈路君负责课题的推进管理。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本项目研究通过以下三个阶段开展实施：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第一阶段：准备阶段【2022年3月——2022年5月】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确定研究方案，促进课题研究工作的稳步开展。进行理论学习，翻阅相关文献资料，对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英语学习活动观和单元整体教学</w:t>
      </w:r>
      <w:r>
        <w:rPr>
          <w:rFonts w:hint="default" w:ascii="Times New Roman" w:hAnsi="Times New Roman" w:eastAsia="宋体" w:cs="Times New Roman"/>
          <w:sz w:val="24"/>
          <w:szCs w:val="24"/>
        </w:rPr>
        <w:t>有一定的认识。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第二阶段：实施阶段【2022年6月――2022年8月】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（1）借助调查问卷、单独访谈以及随堂听课的方式，调查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单元整体教学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Hans"/>
        </w:rPr>
        <w:t>对于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英语教学效果的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Hans"/>
        </w:rPr>
        <w:t>优势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（2）通过讲座学习、小组讨论，促进小学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英语</w:t>
      </w:r>
      <w:r>
        <w:rPr>
          <w:rFonts w:hint="default" w:ascii="Times New Roman" w:hAnsi="Times New Roman" w:eastAsia="宋体" w:cs="Times New Roman"/>
          <w:sz w:val="24"/>
          <w:szCs w:val="24"/>
        </w:rPr>
        <w:t>教学中教师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主题单元教学思维的转变；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（3）跟踪分析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单元中整体教学</w:t>
      </w:r>
      <w:r>
        <w:rPr>
          <w:rFonts w:hint="default" w:ascii="Times New Roman" w:hAnsi="Times New Roman" w:eastAsia="宋体" w:cs="Times New Roman"/>
          <w:sz w:val="24"/>
          <w:szCs w:val="24"/>
        </w:rPr>
        <w:t>对教学质量的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Hans"/>
        </w:rPr>
        <w:t>提升、</w:t>
      </w:r>
      <w:r>
        <w:rPr>
          <w:rFonts w:hint="default" w:ascii="Times New Roman" w:hAnsi="Times New Roman" w:eastAsia="宋体" w:cs="Times New Roman"/>
          <w:sz w:val="24"/>
          <w:szCs w:val="24"/>
        </w:rPr>
        <w:t>对学生学习习惯和学习热情的转变情况。将实践经验与理论学习相结合，及时修正方案。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第三阶段：总结阶段【2022年9月――2023年1月】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（1）整理研究过程中的材料进行分析、总结；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（2）撰写研究论文，并投稿；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（3）撰写研究报告、结题论文。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经费分配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暂不明确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预期成果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0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调查问卷及结果分析报告一份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ind w:firstLine="420" w:firstLineChars="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撰写《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基于学习活动观的小学英语单元整体教学设计的研究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》课题研究报告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撰写并发表相关研究论文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  <w:t>两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170C"/>
    <w:multiLevelType w:val="singleLevel"/>
    <w:tmpl w:val="33A517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303854"/>
    <w:multiLevelType w:val="singleLevel"/>
    <w:tmpl w:val="6230385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44CC"/>
    <w:rsid w:val="4B1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2022-04-01T14:16:00Z</dcterms:created>
  <dc:creator>X</dc:creator>
  <cp:lastModifiedBy>X</cp:lastModifiedBy>
  <dcterms:modified xsi:type="dcterms:W3CDTF">2022-04-01T14:27:47Z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