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spacing w:beforeAutospacing="0" w:afterAutospacing="0" w:line="440" w:lineRule="exact"/>
        <w:ind w:firstLine="482" w:firstLineChars="200"/>
        <w:jc w:val="center"/>
        <w:rPr>
          <w:rFonts w:ascii="宋体" w:hAnsi="宋体" w:cs="宋体"/>
          <w:b/>
          <w:bCs/>
          <w:kern w:val="2"/>
        </w:rPr>
      </w:pPr>
      <w:r>
        <w:rPr>
          <w:rFonts w:hint="eastAsia" w:ascii="宋体" w:hAnsi="宋体" w:cs="宋体"/>
          <w:b/>
          <w:bCs/>
          <w:kern w:val="2"/>
        </w:rPr>
        <w:t>有向突破，优而胜己</w:t>
      </w:r>
    </w:p>
    <w:p>
      <w:pPr>
        <w:pStyle w:val="4"/>
        <w:widowControl/>
        <w:spacing w:beforeAutospacing="0" w:afterAutospacing="0" w:line="440" w:lineRule="exact"/>
        <w:ind w:firstLine="482" w:firstLineChars="200"/>
        <w:jc w:val="center"/>
        <w:rPr>
          <w:rFonts w:hint="eastAsia" w:ascii="宋体" w:hAnsi="宋体" w:eastAsia="宋体" w:cs="宋体"/>
          <w:b/>
          <w:bCs/>
          <w:kern w:val="2"/>
          <w:lang w:val="en-US" w:eastAsia="zh-CN"/>
        </w:rPr>
      </w:pPr>
      <w:r>
        <w:rPr>
          <w:rFonts w:hint="eastAsia" w:ascii="宋体" w:hAnsi="宋体" w:cs="宋体"/>
          <w:b/>
          <w:bCs/>
          <w:kern w:val="2"/>
        </w:rPr>
        <w:t>2018~2019学年第二学期课程与教学</w:t>
      </w:r>
      <w:r>
        <w:rPr>
          <w:rFonts w:hint="eastAsia" w:ascii="宋体" w:hAnsi="宋体" w:cs="宋体"/>
          <w:b/>
          <w:bCs/>
          <w:kern w:val="2"/>
          <w:lang w:eastAsia="zh-CN"/>
        </w:rPr>
        <w:t>总结</w:t>
      </w:r>
    </w:p>
    <w:p>
      <w:pPr>
        <w:keepNext w:val="0"/>
        <w:keepLines w:val="0"/>
        <w:pageBreakBefore w:val="0"/>
        <w:widowControl/>
        <w:kinsoku/>
        <w:wordWrap/>
        <w:overflowPunct/>
        <w:topLinePunct w:val="0"/>
        <w:autoSpaceDN/>
        <w:bidi w:val="0"/>
        <w:spacing w:line="440" w:lineRule="exact"/>
        <w:ind w:firstLine="482" w:firstLineChars="200"/>
        <w:jc w:val="center"/>
        <w:rPr>
          <w:rFonts w:hint="eastAsia" w:ascii="宋体" w:hAnsi="宋体" w:cs="宋体"/>
          <w:b/>
          <w:spacing w:val="0"/>
          <w:sz w:val="24"/>
          <w:szCs w:val="24"/>
          <w:shd w:val="clear" w:color="FFFFFF" w:fill="D9D9D9"/>
          <w:lang w:val="en-US" w:eastAsia="zh-CN"/>
        </w:rPr>
      </w:pPr>
      <w:r>
        <w:rPr>
          <w:rFonts w:hint="eastAsia" w:ascii="宋体" w:hAnsi="宋体" w:cs="宋体"/>
          <w:b/>
          <w:spacing w:val="0"/>
          <w:sz w:val="24"/>
          <w:szCs w:val="24"/>
          <w:shd w:val="clear" w:color="FFFFFF" w:fill="D9D9D9"/>
          <w:lang w:val="en-US" w:eastAsia="zh-CN"/>
        </w:rPr>
        <w:t>实践与经验</w:t>
      </w:r>
    </w:p>
    <w:p>
      <w:pPr>
        <w:keepNext w:val="0"/>
        <w:keepLines w:val="0"/>
        <w:pageBreakBefore w:val="0"/>
        <w:widowControl/>
        <w:kinsoku/>
        <w:wordWrap/>
        <w:overflowPunct/>
        <w:topLinePunct w:val="0"/>
        <w:autoSpaceDN/>
        <w:bidi w:val="0"/>
        <w:spacing w:line="440" w:lineRule="exact"/>
        <w:ind w:firstLine="482" w:firstLineChars="200"/>
        <w:jc w:val="left"/>
        <w:rPr>
          <w:rFonts w:hint="eastAsia" w:ascii="宋体" w:hAnsi="宋体" w:eastAsia="宋体" w:cs="宋体"/>
          <w:b/>
          <w:spacing w:val="0"/>
          <w:sz w:val="24"/>
          <w:szCs w:val="24"/>
          <w:lang w:eastAsia="zh-CN"/>
        </w:rPr>
      </w:pPr>
      <w:r>
        <w:rPr>
          <w:rFonts w:hint="eastAsia" w:ascii="宋体" w:hAnsi="宋体" w:cs="宋体"/>
          <w:b/>
          <w:spacing w:val="0"/>
          <w:sz w:val="24"/>
          <w:szCs w:val="24"/>
          <w:lang w:val="en-US" w:eastAsia="zh-CN"/>
        </w:rPr>
        <w:t>一、</w:t>
      </w:r>
      <w:r>
        <w:rPr>
          <w:rFonts w:hint="eastAsia" w:ascii="宋体" w:hAnsi="宋体" w:eastAsia="宋体" w:cs="宋体"/>
          <w:b/>
          <w:spacing w:val="0"/>
          <w:sz w:val="24"/>
          <w:szCs w:val="24"/>
          <w:lang w:eastAsia="zh-CN"/>
        </w:rPr>
        <w:t>丰富研修</w:t>
      </w:r>
      <w:r>
        <w:rPr>
          <w:rFonts w:hint="eastAsia" w:ascii="宋体" w:hAnsi="宋体" w:eastAsia="宋体" w:cs="宋体"/>
          <w:b/>
          <w:spacing w:val="0"/>
          <w:sz w:val="24"/>
          <w:szCs w:val="24"/>
        </w:rPr>
        <w:t>，</w:t>
      </w:r>
      <w:r>
        <w:rPr>
          <w:rFonts w:hint="eastAsia" w:ascii="宋体" w:hAnsi="宋体" w:eastAsia="宋体" w:cs="宋体"/>
          <w:b/>
          <w:spacing w:val="0"/>
          <w:sz w:val="24"/>
          <w:szCs w:val="24"/>
          <w:lang w:eastAsia="zh-CN"/>
        </w:rPr>
        <w:t>教研育人。</w:t>
      </w:r>
    </w:p>
    <w:p>
      <w:pPr>
        <w:pStyle w:val="4"/>
        <w:keepNext w:val="0"/>
        <w:keepLines w:val="0"/>
        <w:pageBreakBefore w:val="0"/>
        <w:kinsoku/>
        <w:wordWrap/>
        <w:overflowPunct/>
        <w:topLinePunct w:val="0"/>
        <w:autoSpaceDE w:val="0"/>
        <w:autoSpaceDN/>
        <w:bidi w:val="0"/>
        <w:spacing w:before="0" w:beforeAutospacing="0" w:after="0" w:afterAutospacing="0" w:line="440" w:lineRule="exact"/>
        <w:ind w:firstLine="482" w:firstLineChars="200"/>
        <w:rPr>
          <w:rFonts w:hint="eastAsia" w:ascii="宋体" w:hAnsi="宋体" w:eastAsia="宋体" w:cs="宋体"/>
          <w:color w:val="000000"/>
          <w:spacing w:val="0"/>
          <w:sz w:val="24"/>
          <w:szCs w:val="24"/>
          <w:shd w:val="clear" w:color="auto" w:fill="FFFFFF"/>
        </w:rPr>
      </w:pPr>
      <w:r>
        <w:rPr>
          <w:rFonts w:hint="eastAsia" w:ascii="宋体" w:hAnsi="宋体" w:cs="宋体"/>
          <w:b/>
          <w:spacing w:val="0"/>
          <w:sz w:val="24"/>
          <w:szCs w:val="24"/>
          <w:lang w:val="en-US" w:eastAsia="zh-CN"/>
        </w:rPr>
        <w:t>1.</w:t>
      </w:r>
      <w:r>
        <w:rPr>
          <w:rFonts w:hint="eastAsia" w:ascii="宋体" w:hAnsi="宋体" w:eastAsia="宋体" w:cs="宋体"/>
          <w:b/>
          <w:spacing w:val="0"/>
          <w:sz w:val="24"/>
          <w:szCs w:val="24"/>
        </w:rPr>
        <w:t>统分结合式：</w:t>
      </w:r>
      <w:r>
        <w:rPr>
          <w:rFonts w:hint="eastAsia" w:ascii="宋体" w:hAnsi="宋体" w:eastAsia="宋体" w:cs="宋体"/>
          <w:color w:val="333333"/>
          <w:spacing w:val="0"/>
          <w:sz w:val="24"/>
          <w:szCs w:val="24"/>
          <w:shd w:val="clear" w:color="auto" w:fill="FFFFFF"/>
        </w:rPr>
        <w:t>形成</w:t>
      </w:r>
      <w:r>
        <w:rPr>
          <w:rFonts w:hint="eastAsia" w:ascii="宋体" w:hAnsi="宋体" w:eastAsia="宋体" w:cs="宋体"/>
          <w:color w:val="333333"/>
          <w:spacing w:val="0"/>
          <w:sz w:val="24"/>
          <w:szCs w:val="24"/>
          <w:shd w:val="clear" w:color="auto" w:fill="FFFFFF"/>
          <w:lang w:eastAsia="zh-CN"/>
        </w:rPr>
        <w:t>了</w:t>
      </w:r>
      <w:r>
        <w:rPr>
          <w:rFonts w:hint="eastAsia" w:ascii="宋体" w:hAnsi="宋体" w:eastAsia="宋体" w:cs="宋体"/>
          <w:color w:val="333333"/>
          <w:spacing w:val="0"/>
          <w:sz w:val="24"/>
          <w:szCs w:val="24"/>
          <w:shd w:val="clear" w:color="auto" w:fill="FFFFFF"/>
        </w:rPr>
        <w:t>“年级教研组←→校区联合组←→全校学科组”统分结合交互式教研，做到一周一项目，一月一联动。</w:t>
      </w:r>
    </w:p>
    <w:p>
      <w:pPr>
        <w:keepNext w:val="0"/>
        <w:keepLines w:val="0"/>
        <w:pageBreakBefore w:val="0"/>
        <w:widowControl/>
        <w:kinsoku/>
        <w:wordWrap/>
        <w:overflowPunct/>
        <w:topLinePunct w:val="0"/>
        <w:autoSpaceDN/>
        <w:bidi w:val="0"/>
        <w:spacing w:line="440" w:lineRule="exact"/>
        <w:ind w:firstLine="482" w:firstLineChars="200"/>
        <w:jc w:val="left"/>
        <w:rPr>
          <w:rFonts w:hint="eastAsia" w:ascii="宋体" w:hAnsi="宋体" w:eastAsia="宋体" w:cs="宋体"/>
          <w:spacing w:val="0"/>
          <w:sz w:val="24"/>
          <w:szCs w:val="24"/>
        </w:rPr>
      </w:pPr>
      <w:r>
        <w:rPr>
          <w:rFonts w:hint="eastAsia" w:ascii="宋体" w:hAnsi="宋体" w:cs="宋体"/>
          <w:b/>
          <w:spacing w:val="0"/>
          <w:sz w:val="24"/>
          <w:szCs w:val="24"/>
          <w:lang w:val="en-US" w:eastAsia="zh-CN"/>
        </w:rPr>
        <w:t>2.</w:t>
      </w:r>
      <w:r>
        <w:rPr>
          <w:rFonts w:hint="eastAsia" w:ascii="宋体" w:hAnsi="宋体" w:eastAsia="宋体" w:cs="宋体"/>
          <w:b/>
          <w:spacing w:val="0"/>
          <w:sz w:val="24"/>
          <w:szCs w:val="24"/>
        </w:rPr>
        <w:t>前移后续式：</w:t>
      </w:r>
      <w:r>
        <w:rPr>
          <w:rFonts w:hint="eastAsia" w:ascii="宋体" w:hAnsi="宋体" w:eastAsia="宋体" w:cs="宋体"/>
          <w:color w:val="000000"/>
          <w:spacing w:val="0"/>
          <w:sz w:val="24"/>
          <w:szCs w:val="24"/>
          <w:shd w:val="clear" w:color="auto" w:fill="FFFFFF"/>
        </w:rPr>
        <w:t>采用“四个一”方式：一份研讨手册、一次课例教学、一个专题报告和一张教研简报，</w:t>
      </w:r>
      <w:r>
        <w:rPr>
          <w:rFonts w:hint="eastAsia" w:ascii="宋体" w:hAnsi="宋体" w:eastAsia="宋体" w:cs="宋体"/>
          <w:spacing w:val="0"/>
          <w:sz w:val="24"/>
          <w:szCs w:val="24"/>
        </w:rPr>
        <w:t>不断优化了前移后续研修机制，</w:t>
      </w:r>
      <w:r>
        <w:rPr>
          <w:rFonts w:hint="eastAsia" w:ascii="宋体" w:hAnsi="宋体" w:eastAsia="宋体" w:cs="宋体"/>
          <w:color w:val="000000"/>
          <w:spacing w:val="0"/>
          <w:kern w:val="0"/>
          <w:sz w:val="24"/>
          <w:szCs w:val="24"/>
        </w:rPr>
        <w:t>注重了过程精致和效益落实</w:t>
      </w:r>
      <w:r>
        <w:rPr>
          <w:rFonts w:hint="eastAsia" w:ascii="宋体" w:hAnsi="宋体" w:eastAsia="宋体" w:cs="宋体"/>
          <w:spacing w:val="0"/>
          <w:sz w:val="24"/>
          <w:szCs w:val="24"/>
        </w:rPr>
        <w:t>。</w:t>
      </w:r>
    </w:p>
    <w:p>
      <w:pPr>
        <w:keepNext w:val="0"/>
        <w:keepLines w:val="0"/>
        <w:pageBreakBefore w:val="0"/>
        <w:widowControl/>
        <w:kinsoku/>
        <w:wordWrap/>
        <w:overflowPunct/>
        <w:topLinePunct w:val="0"/>
        <w:autoSpaceDN/>
        <w:bidi w:val="0"/>
        <w:spacing w:line="440" w:lineRule="exact"/>
        <w:ind w:firstLine="482" w:firstLineChars="200"/>
        <w:jc w:val="left"/>
        <w:rPr>
          <w:rFonts w:hint="eastAsia" w:ascii="宋体" w:hAnsi="宋体" w:eastAsia="宋体" w:cs="宋体"/>
          <w:color w:val="000000"/>
          <w:spacing w:val="0"/>
          <w:sz w:val="24"/>
          <w:szCs w:val="24"/>
          <w:shd w:val="clear" w:color="auto" w:fill="FFFFFF"/>
        </w:rPr>
      </w:pPr>
      <w:r>
        <w:rPr>
          <w:rFonts w:hint="eastAsia" w:ascii="宋体" w:hAnsi="宋体" w:cs="宋体"/>
          <w:b/>
          <w:spacing w:val="0"/>
          <w:sz w:val="24"/>
          <w:szCs w:val="24"/>
          <w:lang w:val="en-US" w:eastAsia="zh-CN"/>
        </w:rPr>
        <w:t>3.</w:t>
      </w:r>
      <w:r>
        <w:rPr>
          <w:rFonts w:hint="eastAsia" w:ascii="宋体" w:hAnsi="宋体" w:eastAsia="宋体" w:cs="宋体"/>
          <w:b/>
          <w:spacing w:val="0"/>
          <w:sz w:val="24"/>
          <w:szCs w:val="24"/>
        </w:rPr>
        <w:t>专题引领式：</w:t>
      </w:r>
      <w:r>
        <w:rPr>
          <w:rFonts w:hint="eastAsia" w:ascii="宋体" w:hAnsi="宋体" w:eastAsia="宋体" w:cs="宋体"/>
          <w:color w:val="000000"/>
          <w:spacing w:val="0"/>
          <w:sz w:val="24"/>
          <w:szCs w:val="24"/>
        </w:rPr>
        <w:t>完善了教研组长</w:t>
      </w:r>
      <w:r>
        <w:rPr>
          <w:rFonts w:hint="eastAsia" w:ascii="宋体" w:hAnsi="宋体" w:eastAsia="宋体" w:cs="宋体"/>
          <w:color w:val="000000"/>
          <w:spacing w:val="0"/>
          <w:sz w:val="24"/>
          <w:szCs w:val="24"/>
          <w:shd w:val="clear" w:color="auto" w:fill="FFFFFF"/>
        </w:rPr>
        <w:t>领衔专题教研制，促进教研组自能研究。每学期各年级教研组至少领衔一次学科大组教研，从确定主题到备课磨课，从上课说课到专题汇报，都由组员合作完成，使得每一个教师都有机会从活动的参与者转变为组织者，教师的责任意识、协作研究能力明显提升。不仅提升了骨干的成熟度，也增长了老师的自信心。</w:t>
      </w:r>
    </w:p>
    <w:p>
      <w:pPr>
        <w:pStyle w:val="4"/>
        <w:shd w:val="clear" w:color="auto" w:fill="FFFFFF"/>
        <w:spacing w:before="0" w:beforeAutospacing="0" w:after="0" w:afterAutospacing="0" w:line="440" w:lineRule="exact"/>
        <w:ind w:firstLine="482" w:firstLineChars="200"/>
        <w:rPr>
          <w:rFonts w:hint="eastAsia" w:ascii="宋体" w:hAnsi="宋体" w:eastAsia="宋体" w:cs="宋体"/>
          <w:color w:val="000000" w:themeColor="text1"/>
          <w14:textFill>
            <w14:solidFill>
              <w14:schemeClr w14:val="tx1"/>
            </w14:solidFill>
          </w14:textFill>
        </w:rPr>
      </w:pPr>
      <w:r>
        <w:rPr>
          <w:rFonts w:hint="eastAsia" w:ascii="宋体" w:hAnsi="宋体" w:cs="宋体"/>
          <w:b/>
          <w:bCs/>
          <w:color w:val="000000"/>
          <w:spacing w:val="0"/>
          <w:sz w:val="24"/>
          <w:szCs w:val="24"/>
          <w:shd w:val="clear" w:color="auto" w:fill="FFFFFF"/>
          <w:lang w:eastAsia="zh-CN"/>
        </w:rPr>
        <w:t>节点事件：</w:t>
      </w:r>
      <w:r>
        <w:rPr>
          <w:rFonts w:hint="eastAsia" w:ascii="宋体" w:hAnsi="宋体" w:cs="宋体"/>
          <w:b/>
          <w:bCs/>
          <w:color w:val="000000"/>
          <w:spacing w:val="0"/>
          <w:sz w:val="24"/>
          <w:szCs w:val="24"/>
          <w:shd w:val="clear" w:color="auto" w:fill="FFFFFF"/>
          <w:lang w:val="en-US" w:eastAsia="zh-CN"/>
        </w:rPr>
        <w:t>1.</w:t>
      </w:r>
      <w:r>
        <w:rPr>
          <w:rFonts w:hint="eastAsia" w:ascii="宋体" w:hAnsi="宋体" w:cs="宋体"/>
          <w:b/>
          <w:bCs/>
          <w:color w:val="000000"/>
          <w:spacing w:val="0"/>
          <w:sz w:val="24"/>
          <w:szCs w:val="24"/>
          <w:shd w:val="clear" w:color="auto" w:fill="FFFFFF"/>
          <w:lang w:eastAsia="zh-CN"/>
        </w:rPr>
        <w:t>今年</w:t>
      </w:r>
      <w:r>
        <w:rPr>
          <w:rFonts w:hint="eastAsia" w:ascii="宋体" w:hAnsi="宋体" w:eastAsia="宋体" w:cs="宋体"/>
          <w:b/>
          <w:bCs/>
          <w:color w:val="000000" w:themeColor="text1"/>
          <w14:textFill>
            <w14:solidFill>
              <w14:schemeClr w14:val="tx1"/>
            </w14:solidFill>
          </w14:textFill>
        </w:rPr>
        <w:t>4月，学校承办了区课程实施成果展示活动</w:t>
      </w:r>
      <w:r>
        <w:rPr>
          <w:rFonts w:hint="eastAsia" w:ascii="宋体" w:hAnsi="宋体" w:cs="宋体"/>
          <w:b/>
          <w:bCs/>
          <w:color w:val="000000" w:themeColor="text1"/>
          <w:lang w:eastAsia="zh-CN"/>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有12位老师进行了课堂展示，努力让课堂转型立足于课程整合重构的“高峰”，扎根于课堂教学实践的“洼地”，助推教师教学经验的内生式“爆发”。</w:t>
      </w:r>
      <w:r>
        <w:rPr>
          <w:rFonts w:hint="eastAsia" w:ascii="宋体" w:hAnsi="宋体" w:cs="宋体"/>
          <w:color w:val="000000" w:themeColor="text1"/>
          <w:lang w:eastAsia="zh-CN"/>
          <w14:textFill>
            <w14:solidFill>
              <w14:schemeClr w14:val="tx1"/>
            </w14:solidFill>
          </w14:textFill>
        </w:rPr>
        <w:t>由我</w:t>
      </w:r>
      <w:r>
        <w:rPr>
          <w:rFonts w:hint="eastAsia" w:ascii="宋体" w:hAnsi="宋体" w:eastAsia="宋体" w:cs="宋体"/>
          <w:color w:val="000000" w:themeColor="text1"/>
          <w14:textFill>
            <w14:solidFill>
              <w14:schemeClr w14:val="tx1"/>
            </w14:solidFill>
          </w14:textFill>
        </w:rPr>
        <w:t>代表学校以《依“善真教育”之所是，达“课程育人”之所境》为题进行了经验分享。从理念、体系、结构、行动、成效、问题六大方面做了具体介绍，着重汇报了“国家课程校本化实施”和“校本课程特色化开发”两大维度的实践与思考。新北区教师发展中心薛辉主任对我校的课程建设与实施给予了高度评价，他认为我校的课程实施能结合学校的办学理念与特色有了核心素养的校本化表达，同时明晰了学校课程实施的路径以及落地的策略，既有校本化的实践，也有校本化的创造，很扎实，有成效。</w:t>
      </w:r>
    </w:p>
    <w:p>
      <w:pPr>
        <w:pStyle w:val="4"/>
        <w:numPr>
          <w:ilvl w:val="0"/>
          <w:numId w:val="1"/>
        </w:numPr>
        <w:shd w:val="clear" w:color="auto" w:fill="FFFFFF"/>
        <w:spacing w:before="0" w:beforeAutospacing="0" w:after="0" w:afterAutospacing="0" w:line="440" w:lineRule="exact"/>
        <w:ind w:firstLine="514" w:firstLineChars="200"/>
        <w:rPr>
          <w:rFonts w:hint="eastAsia" w:ascii="宋体" w:hAnsi="宋体" w:cs="宋体"/>
          <w:b/>
          <w:bCs/>
          <w:color w:val="000000" w:themeColor="text1"/>
          <w:lang w:val="en-US" w:eastAsia="zh-CN"/>
          <w14:textFill>
            <w14:solidFill>
              <w14:schemeClr w14:val="tx1"/>
            </w14:solidFill>
          </w14:textFill>
        </w:rPr>
      </w:pPr>
      <w:r>
        <w:rPr>
          <w:rStyle w:val="8"/>
          <w:rFonts w:hint="eastAsia" w:ascii="宋体" w:hAnsi="宋体" w:eastAsia="宋体" w:cs="宋体"/>
          <w:b/>
          <w:bCs/>
          <w:i w:val="0"/>
          <w:caps w:val="0"/>
          <w:color w:val="000000" w:themeColor="text1"/>
          <w:spacing w:val="8"/>
          <w:sz w:val="24"/>
          <w:szCs w:val="24"/>
          <w:bdr w:val="none" w:color="auto" w:sz="0" w:space="0"/>
          <w:shd w:val="clear" w:fill="FFFFFF"/>
          <w14:textFill>
            <w14:solidFill>
              <w14:schemeClr w14:val="tx1"/>
            </w14:solidFill>
          </w14:textFill>
        </w:rPr>
        <w:t>匠心筑梦展芳华，初心不忘更前行——2018~2019年度学科教研组建设团队展示</w:t>
      </w:r>
      <w:r>
        <w:rPr>
          <w:rStyle w:val="8"/>
          <w:rFonts w:hint="eastAsia" w:ascii="宋体" w:hAnsi="宋体" w:cs="宋体"/>
          <w:b/>
          <w:bCs/>
          <w:i w:val="0"/>
          <w:caps w:val="0"/>
          <w:color w:val="000000" w:themeColor="text1"/>
          <w:spacing w:val="8"/>
          <w:sz w:val="24"/>
          <w:szCs w:val="24"/>
          <w:bdr w:val="none" w:color="auto" w:sz="0" w:space="0"/>
          <w:shd w:val="clear" w:fill="FFFFFF"/>
          <w:lang w:eastAsia="zh-CN"/>
          <w14:textFill>
            <w14:solidFill>
              <w14:schemeClr w14:val="tx1"/>
            </w14:solidFill>
          </w14:textFill>
        </w:rPr>
        <w:t>。</w:t>
      </w:r>
      <w:r>
        <w:rPr>
          <w:rFonts w:hint="eastAsia" w:ascii="宋体" w:hAnsi="宋体" w:eastAsia="宋体" w:cs="宋体"/>
          <w:i w:val="0"/>
          <w:caps w:val="0"/>
          <w:color w:val="333333"/>
          <w:spacing w:val="8"/>
          <w:sz w:val="24"/>
          <w:szCs w:val="24"/>
          <w:shd w:val="clear" w:fill="FFFFFF"/>
        </w:rPr>
        <w:t>科学组从“落足研究求发展、以点带面促教研、规范日常迎检查、师生合力创佳绩、积极反思促改进”五个方面对本学年的工作做了总结。五数组围绕“有机融通人与事，有向对比前后问题以及量与质的有机结合”三个方面，对一年来教研工作的情况进行了盘点总结，研究主题重点放在如何让更多的老师行走在能力极限的边缘，让更多的老师享受主题研讨的价值。六语组的汇报如诗如歌，从“斑驳光影，点滴记忆“ “研究有法，循路而行” “聚焦问题，且行且思”三个方面展开：“群”策“群”力融日常，三尺讲台展丰采，及时反思丰内涵，着眼学生促成长。</w:t>
      </w:r>
      <w:r>
        <w:rPr>
          <w:rFonts w:hint="eastAsia" w:ascii="宋体" w:hAnsi="宋体" w:eastAsia="宋体" w:cs="宋体"/>
          <w:i w:val="0"/>
          <w:caps w:val="0"/>
          <w:color w:val="000000"/>
          <w:spacing w:val="8"/>
          <w:sz w:val="24"/>
          <w:szCs w:val="24"/>
          <w:shd w:val="clear" w:fill="FFFFFF"/>
        </w:rPr>
        <w:t>五英组的汇报活力四射，</w:t>
      </w:r>
      <w:r>
        <w:rPr>
          <w:rFonts w:hint="eastAsia" w:ascii="宋体" w:hAnsi="宋体" w:cs="宋体"/>
          <w:i w:val="0"/>
          <w:caps w:val="0"/>
          <w:color w:val="000000"/>
          <w:spacing w:val="8"/>
          <w:sz w:val="24"/>
          <w:szCs w:val="24"/>
          <w:shd w:val="clear" w:fill="FFFFFF"/>
          <w:lang w:eastAsia="zh-CN"/>
        </w:rPr>
        <w:t>形式丰富。</w:t>
      </w:r>
      <w:r>
        <w:rPr>
          <w:rFonts w:hint="eastAsia" w:ascii="宋体" w:hAnsi="宋体" w:eastAsia="宋体" w:cs="宋体"/>
          <w:i w:val="0"/>
          <w:caps w:val="0"/>
          <w:color w:val="000000"/>
          <w:spacing w:val="8"/>
          <w:sz w:val="24"/>
          <w:szCs w:val="24"/>
          <w:shd w:val="clear" w:fill="FFFFFF"/>
        </w:rPr>
        <w:t>分为“组内成员写真篇”“日常教学常规篇”“多彩教研活动篇”“精彩成果展示篇”“与时俱进发展篇”五个板块。</w:t>
      </w:r>
    </w:p>
    <w:p>
      <w:pPr>
        <w:pStyle w:val="4"/>
        <w:numPr>
          <w:ilvl w:val="0"/>
          <w:numId w:val="0"/>
        </w:numPr>
        <w:shd w:val="clear" w:color="auto" w:fill="FFFFFF"/>
        <w:spacing w:before="0" w:beforeAutospacing="0" w:after="0" w:afterAutospacing="0" w:line="440" w:lineRule="exact"/>
        <w:rPr>
          <w:rFonts w:ascii="宋体" w:hAnsi="宋体" w:cs="宋体"/>
          <w:b/>
          <w:bCs/>
          <w:sz w:val="24"/>
        </w:rPr>
      </w:pPr>
      <w:r>
        <w:rPr>
          <w:rFonts w:hint="eastAsia" w:ascii="宋体" w:hAnsi="宋体" w:cs="宋体"/>
          <w:color w:val="000000" w:themeColor="text1"/>
          <w:lang w:val="en-US" w:eastAsia="zh-CN"/>
          <w14:textFill>
            <w14:solidFill>
              <w14:schemeClr w14:val="tx1"/>
            </w14:solidFill>
          </w14:textFill>
        </w:rPr>
        <w:t xml:space="preserve">    </w:t>
      </w:r>
      <w:r>
        <w:rPr>
          <w:rFonts w:hint="eastAsia" w:ascii="宋体" w:hAnsi="宋体" w:cs="宋体"/>
          <w:b/>
          <w:bCs/>
          <w:sz w:val="24"/>
          <w:lang w:eastAsia="zh-CN"/>
        </w:rPr>
        <w:t>二、</w:t>
      </w:r>
      <w:r>
        <w:rPr>
          <w:rFonts w:hint="eastAsia" w:ascii="宋体" w:hAnsi="宋体" w:cs="宋体"/>
          <w:b/>
          <w:bCs/>
          <w:sz w:val="24"/>
        </w:rPr>
        <w:t>精细常规</w:t>
      </w:r>
      <w:r>
        <w:rPr>
          <w:rFonts w:hint="eastAsia" w:ascii="宋体" w:hAnsi="宋体" w:cs="宋体"/>
          <w:b/>
          <w:bCs/>
          <w:sz w:val="24"/>
          <w:lang w:eastAsia="zh-CN"/>
        </w:rPr>
        <w:t>，夯实日常</w:t>
      </w:r>
      <w:r>
        <w:rPr>
          <w:rFonts w:hint="eastAsia" w:ascii="宋体" w:hAnsi="宋体" w:cs="宋体"/>
          <w:b/>
          <w:bCs/>
          <w:sz w:val="24"/>
        </w:rPr>
        <w:t>：</w:t>
      </w:r>
      <w:r>
        <w:rPr>
          <w:rFonts w:ascii="宋体" w:hAnsi="宋体" w:cs="宋体"/>
          <w:sz w:val="24"/>
        </w:rPr>
        <w:t>本学期，</w:t>
      </w:r>
      <w:r>
        <w:rPr>
          <w:rFonts w:hint="eastAsia" w:ascii="宋体" w:hAnsi="宋体" w:cs="宋体"/>
          <w:sz w:val="24"/>
        </w:rPr>
        <w:t>各学科</w:t>
      </w:r>
      <w:r>
        <w:rPr>
          <w:rFonts w:ascii="宋体" w:hAnsi="宋体" w:cs="宋体"/>
          <w:sz w:val="24"/>
        </w:rPr>
        <w:t>组</w:t>
      </w:r>
      <w:r>
        <w:rPr>
          <w:rFonts w:hint="eastAsia" w:ascii="宋体" w:hAnsi="宋体" w:cs="宋体"/>
          <w:sz w:val="24"/>
        </w:rPr>
        <w:t>的教学常规仍旧</w:t>
      </w:r>
      <w:r>
        <w:rPr>
          <w:rFonts w:ascii="宋体" w:hAnsi="宋体" w:cs="宋体"/>
          <w:sz w:val="24"/>
        </w:rPr>
        <w:t>采取过程性专项调研和形成性整体检测相结合的方式。</w:t>
      </w:r>
    </w:p>
    <w:p>
      <w:pPr>
        <w:pStyle w:val="4"/>
        <w:shd w:val="clear" w:color="auto" w:fill="FFFFFF"/>
        <w:spacing w:before="0" w:beforeAutospacing="0" w:after="0" w:afterAutospacing="0" w:line="440" w:lineRule="exact"/>
        <w:ind w:firstLine="482" w:firstLineChars="200"/>
        <w:rPr>
          <w:rFonts w:hint="eastAsia" w:ascii="宋体" w:hAnsi="宋体" w:eastAsia="宋体" w:cs="宋体"/>
          <w:color w:val="000000"/>
          <w:spacing w:val="0"/>
          <w:sz w:val="24"/>
          <w:szCs w:val="24"/>
          <w:shd w:val="clear" w:color="auto" w:fill="FFFFFF"/>
          <w:lang w:eastAsia="zh-CN"/>
        </w:rPr>
      </w:pPr>
      <w:r>
        <w:rPr>
          <w:rFonts w:hint="eastAsia" w:ascii="宋体" w:hAnsi="宋体" w:cs="宋体"/>
          <w:b/>
          <w:color w:val="000000" w:themeColor="text1"/>
          <w:sz w:val="24"/>
          <w:szCs w:val="24"/>
          <w:shd w:val="clear" w:color="auto" w:fill="FFFFFF"/>
          <w:lang w:val="en-US" w:eastAsia="zh-CN"/>
          <w14:textFill>
            <w14:solidFill>
              <w14:schemeClr w14:val="tx1"/>
            </w14:solidFill>
          </w14:textFill>
        </w:rPr>
        <w:t>1.</w:t>
      </w:r>
      <w:r>
        <w:rPr>
          <w:rFonts w:hint="eastAsia" w:ascii="宋体" w:hAnsi="宋体" w:eastAsia="宋体" w:cs="宋体"/>
          <w:b/>
          <w:color w:val="000000" w:themeColor="text1"/>
          <w:sz w:val="24"/>
          <w:szCs w:val="24"/>
          <w:shd w:val="clear" w:color="auto" w:fill="FFFFFF"/>
          <w14:textFill>
            <w14:solidFill>
              <w14:schemeClr w14:val="tx1"/>
            </w14:solidFill>
          </w14:textFill>
        </w:rPr>
        <w:t>研究跟进，反思重建强日常。</w:t>
      </w:r>
      <w:r>
        <w:rPr>
          <w:rFonts w:hint="eastAsia" w:ascii="宋体" w:hAnsi="宋体" w:cs="宋体"/>
          <w:color w:val="000000" w:themeColor="text1"/>
          <w:sz w:val="24"/>
          <w:szCs w:val="24"/>
          <w:shd w:val="clear" w:color="auto" w:fill="FFFFFF"/>
          <w:lang w:eastAsia="zh-CN"/>
          <w14:textFill>
            <w14:solidFill>
              <w14:schemeClr w14:val="tx1"/>
            </w14:solidFill>
          </w14:textFill>
        </w:rPr>
        <w:t>按计划有序组织各学科教研组活动</w:t>
      </w:r>
      <w:r>
        <w:rPr>
          <w:rFonts w:hint="eastAsia" w:ascii="宋体" w:hAnsi="宋体" w:eastAsia="宋体" w:cs="宋体"/>
          <w:color w:val="000000" w:themeColor="text1"/>
          <w:sz w:val="24"/>
          <w:szCs w:val="24"/>
          <w:shd w:val="clear" w:color="auto" w:fill="FFFFFF"/>
          <w14:textFill>
            <w14:solidFill>
              <w14:schemeClr w14:val="tx1"/>
            </w14:solidFill>
          </w14:textFill>
        </w:rPr>
        <w:t>，以单元教材解读为突破口，在专家的指导下清晰前行的目标和行动的策略，并渗透在课堂教学中，通过经常性的问题反思找寻教材解读和教学设计的提升点，不断提高教学效率。</w:t>
      </w:r>
      <w:r>
        <w:rPr>
          <w:rFonts w:hint="eastAsia" w:ascii="宋体" w:hAnsi="宋体"/>
          <w:b w:val="0"/>
          <w:bCs w:val="0"/>
          <w:sz w:val="24"/>
          <w:lang w:eastAsia="zh-CN"/>
        </w:rPr>
        <w:t>本学期，各教研组都</w:t>
      </w:r>
      <w:r>
        <w:rPr>
          <w:rFonts w:ascii="宋体" w:hAnsi="宋体"/>
          <w:sz w:val="24"/>
        </w:rPr>
        <w:t>贯彻课堂作业的新思路：每次作业都</w:t>
      </w:r>
      <w:r>
        <w:rPr>
          <w:rFonts w:hint="eastAsia" w:ascii="宋体" w:hAnsi="宋体"/>
          <w:sz w:val="24"/>
          <w:lang w:eastAsia="zh-CN"/>
        </w:rPr>
        <w:t>努力</w:t>
      </w:r>
      <w:r>
        <w:rPr>
          <w:rFonts w:ascii="宋体" w:hAnsi="宋体"/>
          <w:sz w:val="24"/>
        </w:rPr>
        <w:t>做到“双基加扩展，知识加能力，课内加课外”。</w:t>
      </w:r>
      <w:r>
        <w:rPr>
          <w:rFonts w:hint="eastAsia" w:ascii="宋体" w:hAnsi="宋体"/>
          <w:sz w:val="24"/>
          <w:lang w:eastAsia="zh-CN"/>
        </w:rPr>
        <w:t>特别是六年级组，能自主编制易错题集，还能进行总复习的习题归类整理。</w:t>
      </w:r>
    </w:p>
    <w:p>
      <w:pPr>
        <w:tabs>
          <w:tab w:val="left" w:pos="312"/>
        </w:tabs>
        <w:adjustRightInd w:val="0"/>
        <w:snapToGrid w:val="0"/>
        <w:spacing w:line="440" w:lineRule="exact"/>
        <w:ind w:firstLine="482" w:firstLineChars="200"/>
        <w:jc w:val="left"/>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cs="宋体"/>
          <w:b/>
          <w:color w:val="000000" w:themeColor="text1"/>
          <w:sz w:val="24"/>
          <w:szCs w:val="24"/>
          <w:shd w:val="clear" w:color="auto" w:fill="FFFFFF"/>
          <w:lang w:val="en-US" w:eastAsia="zh-CN"/>
          <w14:textFill>
            <w14:solidFill>
              <w14:schemeClr w14:val="tx1"/>
            </w14:solidFill>
          </w14:textFill>
        </w:rPr>
        <w:t>2.</w:t>
      </w:r>
      <w:r>
        <w:rPr>
          <w:rFonts w:hint="eastAsia" w:ascii="宋体" w:hAnsi="宋体" w:eastAsia="宋体" w:cs="宋体"/>
          <w:b/>
          <w:color w:val="000000" w:themeColor="text1"/>
          <w:sz w:val="24"/>
          <w:szCs w:val="24"/>
          <w:shd w:val="clear" w:color="auto" w:fill="FFFFFF"/>
          <w14:textFill>
            <w14:solidFill>
              <w14:schemeClr w14:val="tx1"/>
            </w14:solidFill>
          </w14:textFill>
        </w:rPr>
        <w:t>评价跟进，即时反馈重引导。</w:t>
      </w:r>
      <w:r>
        <w:rPr>
          <w:rFonts w:hint="eastAsia" w:ascii="宋体" w:hAnsi="宋体" w:eastAsia="宋体" w:cs="宋体"/>
          <w:color w:val="000000" w:themeColor="text1"/>
          <w:sz w:val="24"/>
          <w:szCs w:val="24"/>
          <w:shd w:val="clear" w:color="auto" w:fill="FFFFFF"/>
          <w14:textFill>
            <w14:solidFill>
              <w14:schemeClr w14:val="tx1"/>
            </w14:solidFill>
          </w14:textFill>
        </w:rPr>
        <w:t>在检查老师的教学设计后，会及时捕捉老师的亮点经验，也会清晰诊断主要问题，同时提出改进建议，与全体老师分享。</w:t>
      </w:r>
    </w:p>
    <w:p>
      <w:pPr>
        <w:pStyle w:val="4"/>
        <w:shd w:val="clear" w:color="auto" w:fill="FFFFFF"/>
        <w:spacing w:before="0" w:beforeAutospacing="0" w:after="0" w:afterAutospacing="0" w:line="440" w:lineRule="exact"/>
        <w:ind w:firstLine="482" w:firstLineChars="200"/>
        <w:rPr>
          <w:rFonts w:hint="eastAsia" w:ascii="宋体" w:hAnsi="宋体" w:cs="宋体"/>
          <w:szCs w:val="21"/>
          <w:lang w:eastAsia="zh-CN"/>
        </w:rPr>
      </w:pPr>
      <w:r>
        <w:rPr>
          <w:rFonts w:hint="eastAsia" w:ascii="宋体" w:hAnsi="宋体" w:cs="宋体"/>
          <w:b/>
          <w:color w:val="000000" w:themeColor="text1"/>
          <w:shd w:val="clear" w:color="auto" w:fill="FFFFFF"/>
          <w:lang w:val="en-US" w:eastAsia="zh-CN"/>
          <w14:textFill>
            <w14:solidFill>
              <w14:schemeClr w14:val="tx1"/>
            </w14:solidFill>
          </w14:textFill>
        </w:rPr>
        <w:t>3.</w:t>
      </w:r>
      <w:r>
        <w:rPr>
          <w:rFonts w:hint="eastAsia" w:ascii="宋体" w:hAnsi="宋体" w:eastAsia="宋体" w:cs="宋体"/>
          <w:b/>
          <w:color w:val="000000" w:themeColor="text1"/>
          <w:shd w:val="clear" w:color="auto" w:fill="FFFFFF"/>
          <w14:textFill>
            <w14:solidFill>
              <w14:schemeClr w14:val="tx1"/>
            </w14:solidFill>
          </w14:textFill>
        </w:rPr>
        <w:t>指导跟进，携手同行多帮助。</w:t>
      </w:r>
      <w:r>
        <w:rPr>
          <w:rFonts w:hint="eastAsia" w:cs="宋体"/>
          <w:b w:val="0"/>
          <w:bCs/>
          <w:color w:val="000000" w:themeColor="text1"/>
          <w:shd w:val="clear" w:color="auto" w:fill="FFFFFF"/>
          <w:lang w:eastAsia="zh-CN"/>
          <w14:textFill>
            <w14:solidFill>
              <w14:schemeClr w14:val="tx1"/>
            </w14:solidFill>
          </w14:textFill>
        </w:rPr>
        <w:t>予其时，提供各种成长机缘；与其位，给予更多锻炼岗位。各学科组都为</w:t>
      </w:r>
      <w:r>
        <w:rPr>
          <w:rFonts w:hint="eastAsia" w:ascii="宋体" w:hAnsi="宋体" w:eastAsia="宋体" w:cs="宋体"/>
          <w:color w:val="000000" w:themeColor="text1"/>
          <w:shd w:val="clear" w:color="auto" w:fill="FFFFFF"/>
          <w14:textFill>
            <w14:solidFill>
              <w14:schemeClr w14:val="tx1"/>
            </w14:solidFill>
          </w14:textFill>
        </w:rPr>
        <w:t>年轻老师</w:t>
      </w:r>
      <w:r>
        <w:rPr>
          <w:rFonts w:hint="eastAsia" w:ascii="宋体" w:hAnsi="宋体" w:cs="宋体"/>
          <w:color w:val="000000" w:themeColor="text1"/>
          <w:shd w:val="clear" w:color="auto" w:fill="FFFFFF"/>
          <w:lang w:eastAsia="zh-CN"/>
          <w14:textFill>
            <w14:solidFill>
              <w14:schemeClr w14:val="tx1"/>
            </w14:solidFill>
          </w14:textFill>
        </w:rPr>
        <w:t>搭建了</w:t>
      </w:r>
      <w:r>
        <w:rPr>
          <w:rFonts w:hint="eastAsia" w:ascii="宋体" w:hAnsi="宋体" w:eastAsia="宋体" w:cs="宋体"/>
          <w:color w:val="000000" w:themeColor="text1"/>
          <w:shd w:val="clear" w:color="auto" w:fill="FFFFFF"/>
          <w14:textFill>
            <w14:solidFill>
              <w14:schemeClr w14:val="tx1"/>
            </w14:solidFill>
          </w14:textFill>
        </w:rPr>
        <w:t>赛训合一的</w:t>
      </w:r>
      <w:r>
        <w:rPr>
          <w:rFonts w:hint="eastAsia" w:ascii="宋体" w:hAnsi="宋体" w:cs="宋体"/>
          <w:color w:val="000000" w:themeColor="text1"/>
          <w:shd w:val="clear" w:color="auto" w:fill="FFFFFF"/>
          <w:lang w:eastAsia="zh-CN"/>
          <w14:textFill>
            <w14:solidFill>
              <w14:schemeClr w14:val="tx1"/>
            </w14:solidFill>
          </w14:textFill>
        </w:rPr>
        <w:t>平台</w:t>
      </w:r>
      <w:r>
        <w:rPr>
          <w:rFonts w:hint="eastAsia" w:ascii="宋体" w:hAnsi="宋体" w:eastAsia="宋体" w:cs="宋体"/>
          <w:color w:val="000000" w:themeColor="text1"/>
          <w:shd w:val="clear" w:color="auto" w:fill="FFFFFF"/>
          <w14:textFill>
            <w14:solidFill>
              <w14:schemeClr w14:val="tx1"/>
            </w14:solidFill>
          </w14:textFill>
        </w:rPr>
        <w:t>，</w:t>
      </w:r>
      <w:r>
        <w:rPr>
          <w:rFonts w:hint="eastAsia" w:ascii="宋体" w:hAnsi="宋体" w:cs="宋体"/>
          <w:color w:val="000000" w:themeColor="text1"/>
          <w:shd w:val="clear" w:color="auto" w:fill="FFFFFF"/>
          <w:lang w:eastAsia="zh-CN"/>
          <w14:textFill>
            <w14:solidFill>
              <w14:schemeClr w14:val="tx1"/>
            </w14:solidFill>
          </w14:textFill>
        </w:rPr>
        <w:t>组建老师</w:t>
      </w:r>
      <w:r>
        <w:rPr>
          <w:rFonts w:hint="eastAsia" w:ascii="宋体" w:hAnsi="宋体" w:eastAsia="宋体" w:cs="宋体"/>
          <w:color w:val="000000" w:themeColor="text1"/>
          <w:shd w:val="clear" w:color="auto" w:fill="FFFFFF"/>
          <w14:textFill>
            <w14:solidFill>
              <w14:schemeClr w14:val="tx1"/>
            </w14:solidFill>
          </w14:textFill>
        </w:rPr>
        <w:t>上课参赛的背后智囊团。</w:t>
      </w:r>
      <w:r>
        <w:rPr>
          <w:rFonts w:hint="eastAsia" w:ascii="宋体" w:hAnsi="宋体" w:cs="宋体"/>
          <w:szCs w:val="21"/>
        </w:rPr>
        <w:t>赵凤英</w:t>
      </w:r>
      <w:r>
        <w:rPr>
          <w:rFonts w:hint="eastAsia" w:ascii="宋体" w:hAnsi="宋体" w:cs="宋体"/>
          <w:szCs w:val="21"/>
          <w:lang w:eastAsia="zh-CN"/>
        </w:rPr>
        <w:t>老师</w:t>
      </w:r>
      <w:r>
        <w:rPr>
          <w:rFonts w:hint="eastAsia" w:ascii="宋体" w:hAnsi="宋体" w:cs="宋体"/>
          <w:szCs w:val="21"/>
        </w:rPr>
        <w:t>获</w:t>
      </w:r>
      <w:r>
        <w:rPr>
          <w:rFonts w:hint="eastAsia" w:ascii="宋体" w:hAnsi="宋体" w:cs="宋体"/>
          <w:szCs w:val="21"/>
          <w:lang w:eastAsia="zh-CN"/>
        </w:rPr>
        <w:t>省</w:t>
      </w:r>
      <w:r>
        <w:rPr>
          <w:rFonts w:hint="eastAsia" w:ascii="宋体" w:hAnsi="宋体" w:cs="宋体"/>
          <w:szCs w:val="21"/>
        </w:rPr>
        <w:t>蓝天杯语文学科会课一等奖</w:t>
      </w:r>
      <w:r>
        <w:rPr>
          <w:rFonts w:hint="eastAsia" w:ascii="宋体" w:hAnsi="宋体" w:cs="宋体"/>
          <w:szCs w:val="21"/>
          <w:lang w:eastAsia="zh-CN"/>
        </w:rPr>
        <w:t>，王洁获区蓝天杯数学学科会课二等奖。</w:t>
      </w:r>
    </w:p>
    <w:p>
      <w:pPr>
        <w:pStyle w:val="4"/>
        <w:shd w:val="clear" w:color="auto" w:fill="FFFFFF"/>
        <w:spacing w:before="0" w:beforeAutospacing="0" w:after="0" w:afterAutospacing="0" w:line="440" w:lineRule="exact"/>
        <w:ind w:firstLine="482" w:firstLineChars="200"/>
        <w:rPr>
          <w:rFonts w:hint="eastAsia" w:cs="宋体"/>
          <w:b w:val="0"/>
          <w:bCs/>
          <w:color w:val="000000" w:themeColor="text1"/>
          <w:shd w:val="clear" w:color="auto" w:fill="FFFFFF"/>
          <w:lang w:eastAsia="zh-CN"/>
          <w14:textFill>
            <w14:solidFill>
              <w14:schemeClr w14:val="tx1"/>
            </w14:solidFill>
          </w14:textFill>
        </w:rPr>
      </w:pPr>
      <w:r>
        <w:rPr>
          <w:rFonts w:hint="eastAsia" w:ascii="宋体" w:hAnsi="宋体" w:cs="宋体"/>
          <w:b/>
          <w:bCs/>
          <w:sz w:val="24"/>
          <w:szCs w:val="24"/>
          <w:lang w:eastAsia="zh-CN"/>
        </w:rPr>
        <w:t>节点事件：</w:t>
      </w:r>
      <w:r>
        <w:rPr>
          <w:rFonts w:hint="eastAsia" w:cs="宋体"/>
          <w:b w:val="0"/>
          <w:bCs/>
          <w:color w:val="000000" w:themeColor="text1"/>
          <w:shd w:val="clear" w:color="auto" w:fill="FFFFFF"/>
          <w:lang w:val="en-US" w:eastAsia="zh-CN"/>
          <w14:textFill>
            <w14:solidFill>
              <w14:schemeClr w14:val="tx1"/>
            </w14:solidFill>
          </w14:textFill>
        </w:rPr>
        <w:t>2019年3月，学校接受区课程实施调研。调研组给予了高度评价，认为</w:t>
      </w:r>
      <w:r>
        <w:rPr>
          <w:rFonts w:hint="eastAsia" w:cs="宋体"/>
          <w:b w:val="0"/>
          <w:bCs/>
          <w:color w:val="000000" w:themeColor="text1"/>
          <w:shd w:val="clear" w:color="auto" w:fill="FFFFFF"/>
          <w:lang w:eastAsia="zh-CN"/>
          <w14:textFill>
            <w14:solidFill>
              <w14:schemeClr w14:val="tx1"/>
            </w14:solidFill>
          </w14:textFill>
        </w:rPr>
        <w:t>教师培养目标明确，研究活动有序推进；校本课程群开发有效，四季课程统整引领；课堂教学开放互动，学生常规养成好。</w:t>
      </w:r>
    </w:p>
    <w:p>
      <w:pPr>
        <w:spacing w:line="440" w:lineRule="exact"/>
        <w:ind w:firstLine="482" w:firstLineChars="200"/>
        <w:jc w:val="left"/>
        <w:rPr>
          <w:rFonts w:ascii="宋体" w:hAnsi="宋体"/>
          <w:b/>
          <w:sz w:val="24"/>
          <w:szCs w:val="24"/>
        </w:rPr>
      </w:pPr>
      <w:r>
        <w:rPr>
          <w:rFonts w:hint="eastAsia" w:ascii="宋体" w:hAnsi="宋体"/>
          <w:b/>
          <w:sz w:val="24"/>
          <w:szCs w:val="24"/>
          <w:lang w:eastAsia="zh-CN"/>
        </w:rPr>
        <w:t>三、</w:t>
      </w:r>
      <w:r>
        <w:rPr>
          <w:rFonts w:hint="eastAsia" w:ascii="宋体" w:hAnsi="宋体"/>
          <w:b/>
          <w:sz w:val="24"/>
          <w:szCs w:val="24"/>
        </w:rPr>
        <w:t>校本课程，特</w:t>
      </w:r>
      <w:r>
        <w:rPr>
          <w:rFonts w:hint="eastAsia" w:ascii="宋体" w:hAnsi="宋体"/>
          <w:b/>
          <w:sz w:val="24"/>
          <w:szCs w:val="24"/>
          <w:lang w:eastAsia="zh-CN"/>
        </w:rPr>
        <w:t>色</w:t>
      </w:r>
      <w:r>
        <w:rPr>
          <w:rFonts w:hint="eastAsia" w:ascii="宋体" w:hAnsi="宋体"/>
          <w:b/>
          <w:sz w:val="24"/>
          <w:szCs w:val="24"/>
        </w:rPr>
        <w:t>开发</w:t>
      </w:r>
    </w:p>
    <w:p>
      <w:pPr>
        <w:pStyle w:val="10"/>
        <w:spacing w:line="400" w:lineRule="exact"/>
        <w:ind w:firstLine="480"/>
        <w:jc w:val="left"/>
        <w:rPr>
          <w:rFonts w:ascii="宋体" w:hAnsi="宋体"/>
          <w:sz w:val="24"/>
          <w:szCs w:val="24"/>
        </w:rPr>
      </w:pPr>
      <w:r>
        <w:rPr>
          <w:rFonts w:hint="eastAsia" w:ascii="宋体" w:hAnsi="宋体"/>
          <w:kern w:val="0"/>
          <w:sz w:val="24"/>
          <w:szCs w:val="24"/>
        </w:rPr>
        <w:t>我们依托省级立项课题《三精课程：指向学生核心素养培育的校本课程群开发研究》的实施，建构了独特的“课程图谱”，以课程的集群合作促进学校文化的深化互补与拓展。</w:t>
      </w:r>
    </w:p>
    <w:p>
      <w:pPr>
        <w:pStyle w:val="3"/>
        <w:shd w:val="clear" w:color="auto" w:fill="FFFFFF"/>
        <w:spacing w:line="440" w:lineRule="exact"/>
        <w:ind w:firstLine="482"/>
        <w:jc w:val="left"/>
        <w:textAlignment w:val="baseline"/>
        <w:rPr>
          <w:rFonts w:ascii="宋体" w:hAnsi="宋体" w:cs="宋体"/>
          <w:bCs/>
          <w:sz w:val="24"/>
        </w:rPr>
      </w:pPr>
      <w:r>
        <w:rPr>
          <w:rFonts w:hint="eastAsia" w:ascii="宋体" w:hAnsi="宋体" w:cs="宋体"/>
          <w:b/>
          <w:sz w:val="24"/>
          <w:lang w:val="en-US" w:eastAsia="zh-CN"/>
        </w:rPr>
        <w:t>1.</w:t>
      </w:r>
      <w:r>
        <w:rPr>
          <w:rFonts w:hint="eastAsia" w:ascii="宋体" w:hAnsi="宋体" w:cs="宋体"/>
          <w:b/>
          <w:sz w:val="24"/>
        </w:rPr>
        <w:t>规范循序，关注过程。</w:t>
      </w:r>
      <w:r>
        <w:rPr>
          <w:rFonts w:hint="eastAsia" w:ascii="宋体" w:hAnsi="宋体" w:cs="宋体"/>
          <w:b w:val="0"/>
          <w:bCs/>
          <w:sz w:val="24"/>
        </w:rPr>
        <w:t>各门课程我们都遵循了比较规范的开发程序：</w:t>
      </w:r>
      <w:r>
        <w:rPr>
          <w:rFonts w:hint="eastAsia" w:ascii="宋体" w:hAnsi="宋体"/>
          <w:b w:val="0"/>
          <w:bCs/>
          <w:color w:val="000000" w:themeColor="text1"/>
          <w:sz w:val="24"/>
          <w:szCs w:val="24"/>
          <w14:textFill>
            <w14:solidFill>
              <w14:schemeClr w14:val="tx1"/>
            </w14:solidFill>
          </w14:textFill>
        </w:rPr>
        <w:t>需求调研</w:t>
      </w:r>
      <w:r>
        <w:rPr>
          <w:rFonts w:ascii="宋体" w:hAnsi="宋体"/>
          <w:b w:val="0"/>
          <w:bCs/>
          <w:color w:val="000000" w:themeColor="text1"/>
          <w:sz w:val="24"/>
          <w:szCs w:val="24"/>
          <w14:textFill>
            <w14:solidFill>
              <w14:schemeClr w14:val="tx1"/>
            </w14:solidFill>
          </w14:textFill>
        </w:rPr>
        <w:t>——</w:t>
      </w:r>
      <w:r>
        <w:rPr>
          <w:rFonts w:hint="eastAsia" w:ascii="宋体" w:hAnsi="宋体"/>
          <w:b w:val="0"/>
          <w:bCs/>
          <w:color w:val="000000" w:themeColor="text1"/>
          <w:sz w:val="24"/>
          <w:szCs w:val="24"/>
          <w14:textFill>
            <w14:solidFill>
              <w14:schemeClr w14:val="tx1"/>
            </w14:solidFill>
          </w14:textFill>
        </w:rPr>
        <w:t>教师申报</w:t>
      </w:r>
      <w:r>
        <w:rPr>
          <w:rFonts w:ascii="宋体" w:hAnsi="宋体"/>
          <w:b w:val="0"/>
          <w:bCs/>
          <w:color w:val="000000" w:themeColor="text1"/>
          <w:sz w:val="24"/>
          <w:szCs w:val="24"/>
          <w14:textFill>
            <w14:solidFill>
              <w14:schemeClr w14:val="tx1"/>
            </w14:solidFill>
          </w14:textFill>
        </w:rPr>
        <w:t>——</w:t>
      </w:r>
      <w:r>
        <w:rPr>
          <w:rFonts w:hint="eastAsia" w:ascii="宋体" w:hAnsi="宋体"/>
          <w:b w:val="0"/>
          <w:bCs/>
          <w:color w:val="000000" w:themeColor="text1"/>
          <w:sz w:val="24"/>
          <w:szCs w:val="24"/>
          <w14:textFill>
            <w14:solidFill>
              <w14:schemeClr w14:val="tx1"/>
            </w14:solidFill>
          </w14:textFill>
        </w:rPr>
        <w:t>部门审议</w:t>
      </w:r>
      <w:r>
        <w:rPr>
          <w:rFonts w:ascii="宋体" w:hAnsi="宋体"/>
          <w:b w:val="0"/>
          <w:bCs/>
          <w:color w:val="000000" w:themeColor="text1"/>
          <w:sz w:val="24"/>
          <w:szCs w:val="24"/>
          <w14:textFill>
            <w14:solidFill>
              <w14:schemeClr w14:val="tx1"/>
            </w14:solidFill>
          </w14:textFill>
        </w:rPr>
        <w:t>——</w:t>
      </w:r>
      <w:r>
        <w:rPr>
          <w:rFonts w:hint="eastAsia" w:ascii="宋体" w:hAnsi="宋体"/>
          <w:b w:val="0"/>
          <w:bCs/>
          <w:color w:val="000000" w:themeColor="text1"/>
          <w:sz w:val="24"/>
          <w:szCs w:val="24"/>
          <w14:textFill>
            <w14:solidFill>
              <w14:schemeClr w14:val="tx1"/>
            </w14:solidFill>
          </w14:textFill>
        </w:rPr>
        <w:t>学生选课</w:t>
      </w:r>
      <w:r>
        <w:rPr>
          <w:rFonts w:ascii="宋体" w:hAnsi="宋体"/>
          <w:b w:val="0"/>
          <w:bCs/>
          <w:color w:val="000000" w:themeColor="text1"/>
          <w:sz w:val="24"/>
          <w:szCs w:val="24"/>
          <w14:textFill>
            <w14:solidFill>
              <w14:schemeClr w14:val="tx1"/>
            </w14:solidFill>
          </w14:textFill>
        </w:rPr>
        <w:t>——</w:t>
      </w:r>
      <w:r>
        <w:rPr>
          <w:rFonts w:hint="eastAsia" w:ascii="宋体" w:hAnsi="宋体"/>
          <w:b w:val="0"/>
          <w:bCs/>
          <w:color w:val="000000" w:themeColor="text1"/>
          <w:sz w:val="24"/>
          <w:szCs w:val="24"/>
          <w14:textFill>
            <w14:solidFill>
              <w14:schemeClr w14:val="tx1"/>
            </w14:solidFill>
          </w14:textFill>
        </w:rPr>
        <w:t>走班上课</w:t>
      </w:r>
      <w:r>
        <w:rPr>
          <w:rFonts w:ascii="宋体" w:hAnsi="宋体"/>
          <w:b w:val="0"/>
          <w:bCs/>
          <w:color w:val="000000" w:themeColor="text1"/>
          <w:sz w:val="24"/>
          <w:szCs w:val="24"/>
          <w14:textFill>
            <w14:solidFill>
              <w14:schemeClr w14:val="tx1"/>
            </w14:solidFill>
          </w14:textFill>
        </w:rPr>
        <w:t>——</w:t>
      </w:r>
      <w:r>
        <w:rPr>
          <w:rFonts w:hint="eastAsia" w:ascii="宋体" w:hAnsi="宋体"/>
          <w:b w:val="0"/>
          <w:bCs/>
          <w:color w:val="000000" w:themeColor="text1"/>
          <w:sz w:val="24"/>
          <w:szCs w:val="24"/>
          <w14:textFill>
            <w14:solidFill>
              <w14:schemeClr w14:val="tx1"/>
            </w14:solidFill>
          </w14:textFill>
        </w:rPr>
        <w:t>巡课指导（点）</w:t>
      </w:r>
      <w:r>
        <w:rPr>
          <w:rFonts w:ascii="宋体" w:hAnsi="宋体"/>
          <w:b w:val="0"/>
          <w:bCs/>
          <w:color w:val="000000" w:themeColor="text1"/>
          <w:sz w:val="24"/>
          <w:szCs w:val="24"/>
          <w14:textFill>
            <w14:solidFill>
              <w14:schemeClr w14:val="tx1"/>
            </w14:solidFill>
          </w14:textFill>
        </w:rPr>
        <w:t>——</w:t>
      </w:r>
      <w:r>
        <w:rPr>
          <w:rFonts w:hint="eastAsia" w:ascii="宋体" w:hAnsi="宋体"/>
          <w:b w:val="0"/>
          <w:bCs/>
          <w:color w:val="000000" w:themeColor="text1"/>
          <w:sz w:val="24"/>
          <w:szCs w:val="24"/>
          <w14:textFill>
            <w14:solidFill>
              <w14:schemeClr w14:val="tx1"/>
            </w14:solidFill>
          </w14:textFill>
        </w:rPr>
        <w:t>期末展评。</w:t>
      </w:r>
      <w:r>
        <w:rPr>
          <w:rFonts w:hint="eastAsia" w:ascii="宋体" w:hAnsi="宋体"/>
          <w:color w:val="000000" w:themeColor="text1"/>
          <w:sz w:val="24"/>
          <w:szCs w:val="24"/>
          <w14:textFill>
            <w14:solidFill>
              <w14:schemeClr w14:val="tx1"/>
            </w14:solidFill>
          </w14:textFill>
        </w:rPr>
        <w:t>同时加强老师课程纲要编制技术的指导和培训</w:t>
      </w:r>
      <w:r>
        <w:rPr>
          <w:rFonts w:hint="eastAsia" w:ascii="宋体" w:hAnsi="宋体"/>
          <w:b/>
          <w:color w:val="000000" w:themeColor="text1"/>
          <w:sz w:val="24"/>
          <w:szCs w:val="24"/>
          <w14:textFill>
            <w14:solidFill>
              <w14:schemeClr w14:val="tx1"/>
            </w14:solidFill>
          </w14:textFill>
        </w:rPr>
        <w:t>，</w:t>
      </w:r>
      <w:r>
        <w:rPr>
          <w:rFonts w:hint="eastAsia" w:ascii="宋体" w:hAnsi="宋体"/>
          <w:color w:val="000000"/>
          <w:sz w:val="24"/>
          <w:szCs w:val="24"/>
        </w:rPr>
        <w:t>并</w:t>
      </w:r>
      <w:r>
        <w:rPr>
          <w:rFonts w:hint="eastAsia"/>
          <w:color w:val="000000"/>
          <w:sz w:val="24"/>
          <w:szCs w:val="24"/>
        </w:rPr>
        <w:t>注重网络平台建设，</w:t>
      </w:r>
      <w:r>
        <w:rPr>
          <w:rFonts w:hint="eastAsia" w:ascii="宋体" w:hAnsi="宋体"/>
          <w:color w:val="000000" w:themeColor="text1"/>
          <w:sz w:val="24"/>
          <w:szCs w:val="24"/>
          <w14:textFill>
            <w14:solidFill>
              <w14:schemeClr w14:val="tx1"/>
            </w14:solidFill>
          </w14:textFill>
        </w:rPr>
        <w:t>鼓励老师建立了电子化的校本课程实施“教学活动资源包”。</w:t>
      </w:r>
    </w:p>
    <w:p>
      <w:pPr>
        <w:spacing w:line="440" w:lineRule="exact"/>
        <w:ind w:firstLine="482" w:firstLineChars="200"/>
        <w:jc w:val="left"/>
        <w:rPr>
          <w:rFonts w:hint="default" w:ascii="宋体" w:hAnsi="宋体" w:eastAsia="宋体" w:cs="宋体"/>
          <w:b/>
          <w:bCs/>
          <w:color w:val="FF0000"/>
          <w:spacing w:val="8"/>
          <w:sz w:val="24"/>
          <w:szCs w:val="24"/>
          <w:lang w:val="en-US" w:eastAsia="zh-CN"/>
        </w:rPr>
      </w:pPr>
      <w:r>
        <w:rPr>
          <w:rFonts w:hint="eastAsia" w:ascii="宋体" w:hAnsi="宋体" w:cs="宋体"/>
          <w:b/>
          <w:kern w:val="0"/>
          <w:sz w:val="24"/>
          <w:szCs w:val="24"/>
          <w:lang w:val="en-US" w:eastAsia="zh-CN"/>
        </w:rPr>
        <w:t>2</w:t>
      </w:r>
      <w:r>
        <w:rPr>
          <w:rFonts w:hint="eastAsia" w:ascii="宋体" w:hAnsi="宋体" w:eastAsia="宋体" w:cs="宋体"/>
          <w:b/>
          <w:kern w:val="0"/>
          <w:sz w:val="24"/>
          <w:szCs w:val="24"/>
        </w:rPr>
        <w:t>.时空延展，转变方式。一是拓宽时空，弹性课时。</w:t>
      </w:r>
      <w:r>
        <w:rPr>
          <w:rFonts w:hint="eastAsia" w:ascii="宋体" w:hAnsi="宋体" w:eastAsia="宋体" w:cs="宋体"/>
          <w:color w:val="000000" w:themeColor="text1"/>
          <w:sz w:val="24"/>
          <w:szCs w:val="24"/>
          <w14:textFill>
            <w14:solidFill>
              <w14:schemeClr w14:val="tx1"/>
            </w14:solidFill>
          </w14:textFill>
        </w:rPr>
        <w:t>学校根据课程持续时间和规划特点，将碎片化的内容进行系统化的整理，设计成日课表、周课表、月课表，</w:t>
      </w:r>
      <w:r>
        <w:rPr>
          <w:rStyle w:val="8"/>
          <w:rFonts w:hint="eastAsia" w:ascii="宋体" w:hAnsi="宋体" w:eastAsia="宋体" w:cs="宋体"/>
          <w:b w:val="0"/>
          <w:bCs w:val="0"/>
          <w:color w:val="000000" w:themeColor="text1"/>
          <w:spacing w:val="8"/>
          <w:sz w:val="24"/>
          <w:szCs w:val="24"/>
          <w:shd w:val="clear" w:color="auto" w:fill="FFFFFF"/>
          <w14:textFill>
            <w14:solidFill>
              <w14:schemeClr w14:val="tx1"/>
            </w14:solidFill>
          </w14:textFill>
        </w:rPr>
        <w:t>长短融通，打破校内外边界，创生全面的核心素养。</w:t>
      </w:r>
      <w:bookmarkStart w:id="0" w:name="_GoBack"/>
      <w:r>
        <w:rPr>
          <w:rFonts w:hint="eastAsia" w:ascii="宋体" w:hAnsi="宋体" w:eastAsia="宋体" w:cs="宋体"/>
          <w:b/>
          <w:bCs/>
          <w:color w:val="000000" w:themeColor="text1"/>
          <w:sz w:val="24"/>
          <w:szCs w:val="24"/>
          <w14:textFill>
            <w14:solidFill>
              <w14:schemeClr w14:val="tx1"/>
            </w14:solidFill>
          </w14:textFill>
        </w:rPr>
        <w:t>二是转变方式，再造形态。</w:t>
      </w:r>
      <w:bookmarkEnd w:id="0"/>
      <w:r>
        <w:rPr>
          <w:rFonts w:hint="eastAsia" w:ascii="宋体" w:hAnsi="宋体" w:eastAsia="宋体" w:cs="宋体"/>
          <w:bCs/>
          <w:color w:val="000000" w:themeColor="text1"/>
          <w:sz w:val="24"/>
          <w:szCs w:val="24"/>
          <w14:textFill>
            <w14:solidFill>
              <w14:schemeClr w14:val="tx1"/>
            </w14:solidFill>
          </w14:textFill>
        </w:rPr>
        <w:t>在项目化学习、研究性学习中，</w:t>
      </w:r>
      <w:r>
        <w:rPr>
          <w:rFonts w:hint="eastAsia" w:ascii="宋体" w:hAnsi="宋体" w:eastAsia="宋体" w:cs="宋体"/>
          <w:b w:val="0"/>
          <w:bCs w:val="0"/>
          <w:color w:val="000000" w:themeColor="text1"/>
          <w:sz w:val="24"/>
          <w:szCs w:val="24"/>
          <w14:textFill>
            <w14:solidFill>
              <w14:schemeClr w14:val="tx1"/>
            </w14:solidFill>
          </w14:textFill>
        </w:rPr>
        <w:t>教师“导学、助学、督学”，学生“自学、研学、展学”，</w:t>
      </w:r>
      <w:r>
        <w:rPr>
          <w:rFonts w:hint="eastAsia" w:ascii="宋体" w:hAnsi="宋体" w:eastAsia="宋体" w:cs="宋体"/>
          <w:color w:val="000000" w:themeColor="text1"/>
          <w:spacing w:val="8"/>
          <w:sz w:val="24"/>
          <w:szCs w:val="24"/>
          <w:shd w:val="clear" w:color="auto" w:fill="FFFFFF"/>
          <w14:textFill>
            <w14:solidFill>
              <w14:schemeClr w14:val="tx1"/>
            </w14:solidFill>
          </w14:textFill>
        </w:rPr>
        <w:t>多种学习方式激发了学生的过程参与度，在获得切身的体会和体验中，提高了学习兴趣，培养了自主学习和自我学习的能力。</w:t>
      </w:r>
      <w:r>
        <w:rPr>
          <w:rFonts w:hint="eastAsia" w:ascii="宋体" w:hAnsi="宋体" w:cs="宋体"/>
          <w:color w:val="000000" w:themeColor="text1"/>
          <w:spacing w:val="8"/>
          <w:sz w:val="24"/>
          <w:szCs w:val="24"/>
          <w:shd w:val="clear" w:color="auto" w:fill="FFFFFF"/>
          <w:lang w:eastAsia="zh-CN"/>
          <w14:textFill>
            <w14:solidFill>
              <w14:schemeClr w14:val="tx1"/>
            </w14:solidFill>
          </w14:textFill>
        </w:rPr>
        <w:t>有</w:t>
      </w:r>
      <w:r>
        <w:rPr>
          <w:rFonts w:hint="eastAsia" w:ascii="宋体" w:hAnsi="宋体" w:cs="宋体"/>
          <w:color w:val="000000" w:themeColor="text1"/>
          <w:spacing w:val="8"/>
          <w:sz w:val="24"/>
          <w:szCs w:val="24"/>
          <w:shd w:val="clear" w:color="auto" w:fill="FFFFFF"/>
          <w:lang w:val="en-US" w:eastAsia="zh-CN"/>
          <w14:textFill>
            <w14:solidFill>
              <w14:schemeClr w14:val="tx1"/>
            </w14:solidFill>
          </w14:textFill>
        </w:rPr>
        <w:t>5项研究性学习案例获得区一二三等奖。</w:t>
      </w:r>
    </w:p>
    <w:p>
      <w:pPr>
        <w:tabs>
          <w:tab w:val="left" w:pos="6495"/>
        </w:tabs>
        <w:spacing w:line="440" w:lineRule="exact"/>
        <w:ind w:firstLine="482" w:firstLineChars="200"/>
        <w:jc w:val="center"/>
        <w:rPr>
          <w:rFonts w:hint="eastAsia" w:asciiTheme="majorEastAsia" w:hAnsiTheme="majorEastAsia" w:eastAsiaTheme="majorEastAsia"/>
          <w:b w:val="0"/>
          <w:bCs/>
          <w:color w:val="000000" w:themeColor="text1"/>
          <w:sz w:val="24"/>
          <w:szCs w:val="24"/>
          <w:lang w:eastAsia="zh-CN"/>
          <w14:textFill>
            <w14:solidFill>
              <w14:schemeClr w14:val="tx1"/>
            </w14:solidFill>
          </w14:textFill>
        </w:rPr>
      </w:pPr>
      <w:r>
        <w:rPr>
          <w:rFonts w:hint="eastAsia" w:asciiTheme="majorEastAsia" w:hAnsiTheme="majorEastAsia" w:eastAsiaTheme="majorEastAsia"/>
          <w:b/>
          <w:bCs w:val="0"/>
          <w:color w:val="000000" w:themeColor="text1"/>
          <w:sz w:val="24"/>
          <w:szCs w:val="24"/>
          <w:shd w:val="clear" w:color="FFFFFF" w:fill="D9D9D9"/>
          <w:lang w:eastAsia="zh-CN"/>
          <w14:textFill>
            <w14:solidFill>
              <w14:schemeClr w14:val="tx1"/>
            </w14:solidFill>
          </w14:textFill>
        </w:rPr>
        <w:t>问题与思考</w:t>
      </w:r>
    </w:p>
    <w:p>
      <w:pPr>
        <w:tabs>
          <w:tab w:val="left" w:pos="6495"/>
        </w:tabs>
        <w:spacing w:line="440" w:lineRule="exact"/>
        <w:ind w:firstLine="482" w:firstLineChars="200"/>
        <w:jc w:val="left"/>
        <w:rPr>
          <w:rFonts w:hint="eastAsia" w:asciiTheme="majorEastAsia" w:hAnsiTheme="majorEastAsia" w:eastAsiaTheme="majorEastAsia"/>
          <w:color w:val="000000" w:themeColor="text1"/>
          <w:sz w:val="24"/>
          <w:szCs w:val="24"/>
          <w:lang w:eastAsia="zh-CN"/>
          <w14:textFill>
            <w14:solidFill>
              <w14:schemeClr w14:val="tx1"/>
            </w14:solidFill>
          </w14:textFill>
        </w:rPr>
      </w:pPr>
      <w:r>
        <w:rPr>
          <w:rFonts w:hint="eastAsia" w:asciiTheme="majorEastAsia" w:hAnsiTheme="majorEastAsia" w:eastAsiaTheme="majorEastAsia"/>
          <w:b/>
          <w:color w:val="000000" w:themeColor="text1"/>
          <w:sz w:val="24"/>
          <w:szCs w:val="24"/>
          <w:lang w:eastAsia="zh-CN"/>
          <w14:textFill>
            <w14:solidFill>
              <w14:schemeClr w14:val="tx1"/>
            </w14:solidFill>
          </w14:textFill>
        </w:rPr>
        <w:t>一、</w:t>
      </w:r>
      <w:r>
        <w:rPr>
          <w:rFonts w:hint="eastAsia" w:asciiTheme="majorEastAsia" w:hAnsiTheme="majorEastAsia" w:eastAsiaTheme="majorEastAsia"/>
          <w:b/>
          <w:color w:val="000000" w:themeColor="text1"/>
          <w:sz w:val="24"/>
          <w:szCs w:val="24"/>
          <w14:textFill>
            <w14:solidFill>
              <w14:schemeClr w14:val="tx1"/>
            </w14:solidFill>
          </w14:textFill>
        </w:rPr>
        <w:t>主要问题：</w:t>
      </w:r>
      <w:r>
        <w:rPr>
          <w:rFonts w:hint="eastAsia" w:asciiTheme="majorEastAsia" w:hAnsiTheme="majorEastAsia" w:eastAsiaTheme="majorEastAsia"/>
          <w:color w:val="000000" w:themeColor="text1"/>
          <w:sz w:val="24"/>
          <w:szCs w:val="24"/>
          <w14:textFill>
            <w14:solidFill>
              <w14:schemeClr w14:val="tx1"/>
            </w14:solidFill>
          </w14:textFill>
        </w:rPr>
        <w:t>发展目标不清；活动形式</w:t>
      </w:r>
      <w:r>
        <w:rPr>
          <w:rFonts w:hint="eastAsia" w:asciiTheme="majorEastAsia" w:hAnsiTheme="majorEastAsia" w:eastAsiaTheme="majorEastAsia"/>
          <w:color w:val="000000" w:themeColor="text1"/>
          <w:sz w:val="24"/>
          <w:szCs w:val="24"/>
          <w:lang w:eastAsia="zh-CN"/>
          <w14:textFill>
            <w14:solidFill>
              <w14:schemeClr w14:val="tx1"/>
            </w14:solidFill>
          </w14:textFill>
        </w:rPr>
        <w:t>不丰富</w:t>
      </w:r>
      <w:r>
        <w:rPr>
          <w:rFonts w:hint="eastAsia" w:asciiTheme="majorEastAsia" w:hAnsiTheme="majorEastAsia" w:eastAsiaTheme="majorEastAsia"/>
          <w:color w:val="000000" w:themeColor="text1"/>
          <w:sz w:val="24"/>
          <w:szCs w:val="24"/>
          <w14:textFill>
            <w14:solidFill>
              <w14:schemeClr w14:val="tx1"/>
            </w14:solidFill>
          </w14:textFill>
        </w:rPr>
        <w:t>；活动主体</w:t>
      </w:r>
      <w:r>
        <w:rPr>
          <w:rFonts w:hint="eastAsia" w:asciiTheme="majorEastAsia" w:hAnsiTheme="majorEastAsia" w:eastAsiaTheme="majorEastAsia"/>
          <w:color w:val="000000" w:themeColor="text1"/>
          <w:sz w:val="24"/>
          <w:szCs w:val="24"/>
          <w:lang w:eastAsia="zh-CN"/>
          <w14:textFill>
            <w14:solidFill>
              <w14:schemeClr w14:val="tx1"/>
            </w14:solidFill>
          </w14:textFill>
        </w:rPr>
        <w:t>不多元</w:t>
      </w:r>
      <w:r>
        <w:rPr>
          <w:rFonts w:hint="eastAsia" w:asciiTheme="majorEastAsia" w:hAnsiTheme="majorEastAsia" w:eastAsiaTheme="majorEastAsia"/>
          <w:color w:val="000000" w:themeColor="text1"/>
          <w:sz w:val="24"/>
          <w:szCs w:val="24"/>
          <w14:textFill>
            <w14:solidFill>
              <w14:schemeClr w14:val="tx1"/>
            </w14:solidFill>
          </w14:textFill>
        </w:rPr>
        <w:t>；内容不成体系。</w:t>
      </w:r>
      <w:r>
        <w:rPr>
          <w:rFonts w:hint="eastAsia" w:asciiTheme="majorEastAsia" w:hAnsiTheme="majorEastAsia" w:eastAsiaTheme="majorEastAsia"/>
          <w:color w:val="000000" w:themeColor="text1"/>
          <w:sz w:val="24"/>
          <w:szCs w:val="24"/>
          <w:lang w:eastAsia="zh-CN"/>
          <w14:textFill>
            <w14:solidFill>
              <w14:schemeClr w14:val="tx1"/>
            </w14:solidFill>
          </w14:textFill>
        </w:rPr>
        <w:t>具体表现为“四多四少”：</w:t>
      </w:r>
    </w:p>
    <w:p>
      <w:pPr>
        <w:spacing w:line="440" w:lineRule="exact"/>
        <w:ind w:firstLine="480" w:firstLineChars="200"/>
        <w:jc w:val="left"/>
        <w:rPr>
          <w:rFonts w:hint="eastAsia"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1.</w:t>
      </w:r>
      <w:r>
        <w:rPr>
          <w:rFonts w:hint="eastAsia" w:asciiTheme="majorEastAsia" w:hAnsiTheme="majorEastAsia" w:eastAsiaTheme="majorEastAsia"/>
          <w:color w:val="000000" w:themeColor="text1"/>
          <w:sz w:val="24"/>
          <w:szCs w:val="24"/>
          <w:lang w:eastAsia="zh-CN"/>
          <w14:textFill>
            <w14:solidFill>
              <w14:schemeClr w14:val="tx1"/>
            </w14:solidFill>
          </w14:textFill>
        </w:rPr>
        <w:t>处理</w:t>
      </w:r>
      <w:r>
        <w:rPr>
          <w:rFonts w:hint="eastAsia" w:asciiTheme="majorEastAsia" w:hAnsiTheme="majorEastAsia" w:eastAsiaTheme="majorEastAsia"/>
          <w:color w:val="000000" w:themeColor="text1"/>
          <w:sz w:val="24"/>
          <w:szCs w:val="24"/>
          <w14:textFill>
            <w14:solidFill>
              <w14:schemeClr w14:val="tx1"/>
            </w14:solidFill>
          </w14:textFill>
        </w:rPr>
        <w:t>常规事务多，探索实际问题少；</w:t>
      </w:r>
    </w:p>
    <w:p>
      <w:pPr>
        <w:spacing w:line="440" w:lineRule="exact"/>
        <w:ind w:firstLine="480" w:firstLineChars="200"/>
        <w:jc w:val="left"/>
        <w:rPr>
          <w:rFonts w:hint="eastAsia"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2.统一安排多，考虑教师需求的内容少；</w:t>
      </w:r>
    </w:p>
    <w:p>
      <w:pPr>
        <w:tabs>
          <w:tab w:val="left" w:pos="6495"/>
        </w:tabs>
        <w:spacing w:line="440" w:lineRule="exact"/>
        <w:ind w:firstLine="480" w:firstLineChars="200"/>
        <w:jc w:val="left"/>
        <w:rPr>
          <w:rFonts w:hint="eastAsia"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3.关注经验主义多，反思性的</w:t>
      </w:r>
      <w:r>
        <w:rPr>
          <w:rFonts w:hint="eastAsia" w:asciiTheme="majorEastAsia" w:hAnsiTheme="majorEastAsia" w:eastAsiaTheme="majorEastAsia"/>
          <w:color w:val="000000" w:themeColor="text1"/>
          <w:sz w:val="24"/>
          <w:szCs w:val="24"/>
          <w:lang w:eastAsia="zh-CN"/>
          <w14:textFill>
            <w14:solidFill>
              <w14:schemeClr w14:val="tx1"/>
            </w14:solidFill>
          </w14:textFill>
        </w:rPr>
        <w:t>实践</w:t>
      </w:r>
      <w:r>
        <w:rPr>
          <w:rFonts w:hint="eastAsia" w:asciiTheme="majorEastAsia" w:hAnsiTheme="majorEastAsia" w:eastAsiaTheme="majorEastAsia"/>
          <w:color w:val="000000" w:themeColor="text1"/>
          <w:sz w:val="24"/>
          <w:szCs w:val="24"/>
          <w14:textFill>
            <w14:solidFill>
              <w14:schemeClr w14:val="tx1"/>
            </w14:solidFill>
          </w14:textFill>
        </w:rPr>
        <w:t>研究少；</w:t>
      </w:r>
      <w:r>
        <w:rPr>
          <w:rFonts w:asciiTheme="majorEastAsia" w:hAnsiTheme="majorEastAsia" w:eastAsiaTheme="majorEastAsia"/>
          <w:color w:val="000000" w:themeColor="text1"/>
          <w:sz w:val="24"/>
          <w:szCs w:val="24"/>
          <w14:textFill>
            <w14:solidFill>
              <w14:schemeClr w14:val="tx1"/>
            </w14:solidFill>
          </w14:textFill>
        </w:rPr>
        <w:tab/>
      </w:r>
    </w:p>
    <w:p>
      <w:pPr>
        <w:tabs>
          <w:tab w:val="left" w:pos="6495"/>
        </w:tabs>
        <w:spacing w:line="440" w:lineRule="exact"/>
        <w:ind w:firstLine="480" w:firstLineChars="200"/>
        <w:jc w:val="left"/>
        <w:rPr>
          <w:rFonts w:hint="eastAsia"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4.组长和少数老师讲得多，成员彼此交流的机会较少。</w:t>
      </w:r>
    </w:p>
    <w:p>
      <w:pPr>
        <w:tabs>
          <w:tab w:val="left" w:pos="6495"/>
        </w:tabs>
        <w:spacing w:line="440" w:lineRule="exact"/>
        <w:ind w:firstLine="482" w:firstLineChars="200"/>
        <w:jc w:val="left"/>
        <w:rPr>
          <w:rFonts w:hint="eastAsia" w:asciiTheme="majorEastAsia" w:hAnsiTheme="majorEastAsia" w:eastAsiaTheme="majorEastAsia"/>
          <w:b/>
          <w:color w:val="000000" w:themeColor="text1"/>
          <w:sz w:val="24"/>
          <w:szCs w:val="24"/>
          <w14:textFill>
            <w14:solidFill>
              <w14:schemeClr w14:val="tx1"/>
            </w14:solidFill>
          </w14:textFill>
        </w:rPr>
      </w:pPr>
      <w:r>
        <w:rPr>
          <w:rFonts w:hint="eastAsia" w:asciiTheme="majorEastAsia" w:hAnsiTheme="majorEastAsia" w:eastAsiaTheme="majorEastAsia"/>
          <w:b/>
          <w:color w:val="000000" w:themeColor="text1"/>
          <w:sz w:val="24"/>
          <w:szCs w:val="24"/>
          <w:lang w:eastAsia="zh-CN"/>
          <w14:textFill>
            <w14:solidFill>
              <w14:schemeClr w14:val="tx1"/>
            </w14:solidFill>
          </w14:textFill>
        </w:rPr>
        <w:t>二、</w:t>
      </w:r>
      <w:r>
        <w:rPr>
          <w:rFonts w:hint="eastAsia" w:asciiTheme="majorEastAsia" w:hAnsiTheme="majorEastAsia" w:eastAsiaTheme="majorEastAsia"/>
          <w:b/>
          <w:color w:val="000000" w:themeColor="text1"/>
          <w:sz w:val="24"/>
          <w:szCs w:val="24"/>
          <w14:textFill>
            <w14:solidFill>
              <w14:schemeClr w14:val="tx1"/>
            </w14:solidFill>
          </w14:textFill>
        </w:rPr>
        <w:t>归因剖析：</w:t>
      </w:r>
    </w:p>
    <w:p>
      <w:pPr>
        <w:tabs>
          <w:tab w:val="left" w:pos="6495"/>
        </w:tabs>
        <w:spacing w:line="440" w:lineRule="exact"/>
        <w:ind w:firstLine="482" w:firstLineChars="200"/>
        <w:jc w:val="left"/>
        <w:rPr>
          <w:rFonts w:hint="eastAsia" w:asciiTheme="majorEastAsia" w:hAnsiTheme="majorEastAsia" w:eastAsiaTheme="majorEastAsia"/>
          <w:b/>
          <w:color w:val="FF0000"/>
          <w:sz w:val="24"/>
          <w:szCs w:val="24"/>
        </w:rPr>
      </w:pPr>
      <w:r>
        <w:rPr>
          <w:rFonts w:hint="eastAsia" w:asciiTheme="majorEastAsia" w:hAnsiTheme="majorEastAsia" w:eastAsiaTheme="majorEastAsia"/>
          <w:b/>
          <w:color w:val="000000" w:themeColor="text1"/>
          <w:sz w:val="24"/>
          <w:szCs w:val="24"/>
          <w14:textFill>
            <w14:solidFill>
              <w14:schemeClr w14:val="tx1"/>
            </w14:solidFill>
          </w14:textFill>
        </w:rPr>
        <w:t>1.学校及学科组层面：</w:t>
      </w:r>
      <w:r>
        <w:rPr>
          <w:rFonts w:hint="eastAsia" w:asciiTheme="majorEastAsia" w:hAnsiTheme="majorEastAsia" w:eastAsiaTheme="majorEastAsia"/>
          <w:color w:val="000000" w:themeColor="text1"/>
          <w:sz w:val="24"/>
          <w:szCs w:val="24"/>
          <w14:textFill>
            <w14:solidFill>
              <w14:schemeClr w14:val="tx1"/>
            </w14:solidFill>
          </w14:textFill>
        </w:rPr>
        <w:t>重心下移后的引领指导不够，</w:t>
      </w:r>
      <w:r>
        <w:rPr>
          <w:rFonts w:hint="eastAsia" w:asciiTheme="majorEastAsia" w:hAnsiTheme="majorEastAsia" w:eastAsiaTheme="majorEastAsia"/>
          <w:color w:val="000000" w:themeColor="text1"/>
          <w:sz w:val="24"/>
          <w:szCs w:val="24"/>
          <w:lang w:eastAsia="zh-CN"/>
          <w14:textFill>
            <w14:solidFill>
              <w14:schemeClr w14:val="tx1"/>
            </w14:solidFill>
          </w14:textFill>
        </w:rPr>
        <w:t>具体表现为：</w:t>
      </w:r>
      <w:r>
        <w:rPr>
          <w:rFonts w:hint="eastAsia" w:ascii="宋体" w:hAnsi="宋体" w:eastAsia="宋体" w:cs="宋体"/>
          <w:b w:val="0"/>
          <w:bCs/>
          <w:color w:val="000000" w:themeColor="text1"/>
          <w:sz w:val="24"/>
          <w:szCs w:val="24"/>
          <w:lang w:eastAsia="zh-CN"/>
          <w14:textFill>
            <w14:solidFill>
              <w14:schemeClr w14:val="tx1"/>
            </w14:solidFill>
          </w14:textFill>
        </w:rPr>
        <w:t>关注静态结果多，关注动态过程少；关注文本档案多，关注现场活动少；</w:t>
      </w:r>
      <w:r>
        <w:rPr>
          <w:rFonts w:hint="eastAsia" w:ascii="宋体" w:hAnsi="宋体" w:eastAsia="宋体" w:cs="宋体"/>
          <w:b w:val="0"/>
          <w:bCs/>
          <w:sz w:val="24"/>
          <w:szCs w:val="24"/>
          <w:lang w:val="en-US" w:eastAsia="zh-CN"/>
        </w:rPr>
        <w:t>关注评价结论多，关注改进反馈少。</w:t>
      </w:r>
      <w:r>
        <w:rPr>
          <w:rFonts w:hint="eastAsia" w:asciiTheme="majorEastAsia" w:hAnsiTheme="majorEastAsia" w:eastAsiaTheme="majorEastAsia"/>
          <w:b/>
          <w:color w:val="FF0000"/>
          <w:sz w:val="24"/>
          <w:szCs w:val="24"/>
        </w:rPr>
        <w:t>重心下移不等于放任不管</w:t>
      </w:r>
    </w:p>
    <w:p>
      <w:pPr>
        <w:tabs>
          <w:tab w:val="left" w:pos="6495"/>
        </w:tabs>
        <w:spacing w:line="440" w:lineRule="exact"/>
        <w:ind w:firstLine="482" w:firstLineChars="200"/>
        <w:jc w:val="left"/>
        <w:rPr>
          <w:rFonts w:hint="eastAsia" w:asciiTheme="majorEastAsia" w:hAnsiTheme="majorEastAsia" w:eastAsiaTheme="majorEastAsia"/>
          <w:b w:val="0"/>
          <w:bCs/>
          <w:color w:val="000000" w:themeColor="text1"/>
          <w:sz w:val="24"/>
          <w:szCs w:val="24"/>
          <w:lang w:eastAsia="zh-CN"/>
          <w14:textFill>
            <w14:solidFill>
              <w14:schemeClr w14:val="tx1"/>
            </w14:solidFill>
          </w14:textFill>
        </w:rPr>
      </w:pPr>
      <w:r>
        <w:rPr>
          <w:rFonts w:hint="eastAsia" w:asciiTheme="majorEastAsia" w:hAnsiTheme="majorEastAsia" w:eastAsiaTheme="majorEastAsia"/>
          <w:b/>
          <w:color w:val="000000" w:themeColor="text1"/>
          <w:sz w:val="24"/>
          <w:szCs w:val="24"/>
          <w14:textFill>
            <w14:solidFill>
              <w14:schemeClr w14:val="tx1"/>
            </w14:solidFill>
          </w14:textFill>
        </w:rPr>
        <w:t>2．教研组层面：</w:t>
      </w:r>
      <w:r>
        <w:rPr>
          <w:rFonts w:hint="eastAsia" w:asciiTheme="majorEastAsia" w:hAnsiTheme="majorEastAsia" w:eastAsiaTheme="majorEastAsia"/>
          <w:b w:val="0"/>
          <w:bCs/>
          <w:color w:val="000000" w:themeColor="text1"/>
          <w:sz w:val="24"/>
          <w:szCs w:val="24"/>
          <w14:textFill>
            <w14:solidFill>
              <w14:schemeClr w14:val="tx1"/>
            </w14:solidFill>
          </w14:textFill>
        </w:rPr>
        <w:t>弱化（</w:t>
      </w:r>
      <w:r>
        <w:rPr>
          <w:rFonts w:hint="eastAsia" w:asciiTheme="majorEastAsia" w:hAnsiTheme="majorEastAsia" w:eastAsiaTheme="majorEastAsia"/>
          <w:b w:val="0"/>
          <w:bCs/>
          <w:color w:val="000000" w:themeColor="text1"/>
          <w:sz w:val="24"/>
          <w:szCs w:val="24"/>
          <w:lang w:eastAsia="zh-CN"/>
          <w14:textFill>
            <w14:solidFill>
              <w14:schemeClr w14:val="tx1"/>
            </w14:solidFill>
          </w14:textFill>
        </w:rPr>
        <w:t>骨干</w:t>
      </w:r>
      <w:r>
        <w:rPr>
          <w:rFonts w:hint="eastAsia" w:asciiTheme="majorEastAsia" w:hAnsiTheme="majorEastAsia" w:eastAsiaTheme="majorEastAsia"/>
          <w:b w:val="0"/>
          <w:bCs/>
          <w:color w:val="000000" w:themeColor="text1"/>
          <w:sz w:val="24"/>
          <w:szCs w:val="24"/>
          <w14:textFill>
            <w14:solidFill>
              <w14:schemeClr w14:val="tx1"/>
            </w14:solidFill>
          </w14:textFill>
        </w:rPr>
        <w:t>学术领导力</w:t>
      </w:r>
      <w:r>
        <w:rPr>
          <w:rFonts w:hint="eastAsia" w:asciiTheme="majorEastAsia" w:hAnsiTheme="majorEastAsia" w:eastAsiaTheme="majorEastAsia"/>
          <w:b w:val="0"/>
          <w:bCs/>
          <w:color w:val="000000" w:themeColor="text1"/>
          <w:sz w:val="24"/>
          <w:szCs w:val="24"/>
          <w:lang w:eastAsia="zh-CN"/>
          <w14:textFill>
            <w14:solidFill>
              <w14:schemeClr w14:val="tx1"/>
            </w14:solidFill>
          </w14:textFill>
        </w:rPr>
        <w:t>不够</w:t>
      </w:r>
      <w:r>
        <w:rPr>
          <w:rFonts w:hint="eastAsia" w:asciiTheme="majorEastAsia" w:hAnsiTheme="majorEastAsia" w:eastAsiaTheme="majorEastAsia"/>
          <w:b w:val="0"/>
          <w:bCs/>
          <w:color w:val="000000" w:themeColor="text1"/>
          <w:sz w:val="24"/>
          <w:szCs w:val="24"/>
          <w14:textFill>
            <w14:solidFill>
              <w14:schemeClr w14:val="tx1"/>
            </w14:solidFill>
          </w14:textFill>
        </w:rPr>
        <w:t>）、窄化（</w:t>
      </w:r>
      <w:r>
        <w:rPr>
          <w:rFonts w:hint="eastAsia" w:asciiTheme="majorEastAsia" w:hAnsiTheme="majorEastAsia" w:eastAsiaTheme="majorEastAsia"/>
          <w:b w:val="0"/>
          <w:bCs/>
          <w:color w:val="000000" w:themeColor="text1"/>
          <w:sz w:val="24"/>
          <w:szCs w:val="24"/>
          <w:lang w:eastAsia="zh-CN"/>
          <w14:textFill>
            <w14:solidFill>
              <w14:schemeClr w14:val="tx1"/>
            </w14:solidFill>
          </w14:textFill>
        </w:rPr>
        <w:t>流于形式，与主题目标匹配度不高</w:t>
      </w:r>
      <w:r>
        <w:rPr>
          <w:rFonts w:hint="eastAsia" w:asciiTheme="majorEastAsia" w:hAnsiTheme="majorEastAsia" w:eastAsiaTheme="majorEastAsia"/>
          <w:b w:val="0"/>
          <w:bCs/>
          <w:color w:val="000000" w:themeColor="text1"/>
          <w:sz w:val="24"/>
          <w:szCs w:val="24"/>
          <w14:textFill>
            <w14:solidFill>
              <w14:schemeClr w14:val="tx1"/>
            </w14:solidFill>
          </w14:textFill>
        </w:rPr>
        <w:t>）</w:t>
      </w:r>
      <w:r>
        <w:rPr>
          <w:rFonts w:hint="eastAsia" w:asciiTheme="majorEastAsia" w:hAnsiTheme="majorEastAsia" w:eastAsiaTheme="majorEastAsia"/>
          <w:b w:val="0"/>
          <w:bCs/>
          <w:color w:val="000000" w:themeColor="text1"/>
          <w:sz w:val="24"/>
          <w:szCs w:val="24"/>
          <w:lang w:eastAsia="zh-CN"/>
          <w14:textFill>
            <w14:solidFill>
              <w14:schemeClr w14:val="tx1"/>
            </w14:solidFill>
          </w14:textFill>
        </w:rPr>
        <w:t>、虚化（关注自上而下的执行多，关注基于实践的问题解决不够）</w:t>
      </w:r>
    </w:p>
    <w:p>
      <w:pPr>
        <w:tabs>
          <w:tab w:val="left" w:pos="6495"/>
        </w:tabs>
        <w:spacing w:line="440" w:lineRule="exact"/>
        <w:ind w:firstLine="482" w:firstLineChars="200"/>
        <w:jc w:val="left"/>
        <w:rPr>
          <w:rFonts w:hint="eastAsia" w:asciiTheme="majorEastAsia" w:hAnsiTheme="majorEastAsia" w:eastAsiaTheme="majorEastAsia"/>
          <w:b/>
          <w:color w:val="000000" w:themeColor="text1"/>
          <w:sz w:val="24"/>
          <w:szCs w:val="24"/>
          <w:lang w:eastAsia="zh-CN"/>
          <w14:textFill>
            <w14:solidFill>
              <w14:schemeClr w14:val="tx1"/>
            </w14:solidFill>
          </w14:textFill>
        </w:rPr>
      </w:pPr>
      <w:r>
        <w:rPr>
          <w:rFonts w:hint="eastAsia" w:asciiTheme="majorEastAsia" w:hAnsiTheme="majorEastAsia" w:eastAsiaTheme="majorEastAsia"/>
          <w:b/>
          <w:color w:val="000000" w:themeColor="text1"/>
          <w:sz w:val="24"/>
          <w:szCs w:val="24"/>
          <w14:textFill>
            <w14:solidFill>
              <w14:schemeClr w14:val="tx1"/>
            </w14:solidFill>
          </w14:textFill>
        </w:rPr>
        <w:t>3.教师层面：被动参加</w:t>
      </w:r>
      <w:r>
        <w:rPr>
          <w:rFonts w:hint="eastAsia" w:asciiTheme="majorEastAsia" w:hAnsiTheme="majorEastAsia" w:eastAsiaTheme="majorEastAsia"/>
          <w:b/>
          <w:color w:val="000000" w:themeColor="text1"/>
          <w:sz w:val="24"/>
          <w:szCs w:val="24"/>
          <w:lang w:eastAsia="zh-CN"/>
          <w14:textFill>
            <w14:solidFill>
              <w14:schemeClr w14:val="tx1"/>
            </w14:solidFill>
          </w14:textFill>
        </w:rPr>
        <w:t>（被思考、被学习、被策划、被发展）</w:t>
      </w:r>
    </w:p>
    <w:p>
      <w:pPr>
        <w:spacing w:line="440" w:lineRule="exact"/>
        <w:ind w:firstLine="482" w:firstLineChars="200"/>
        <w:jc w:val="left"/>
        <w:rPr>
          <w:rFonts w:hint="eastAsia" w:asciiTheme="majorEastAsia" w:hAnsiTheme="majorEastAsia" w:eastAsiaTheme="majorEastAsia"/>
          <w:b/>
          <w:bCs/>
          <w:color w:val="000000" w:themeColor="text1"/>
          <w:sz w:val="24"/>
          <w:szCs w:val="24"/>
          <w:lang w:eastAsia="zh-CN"/>
          <w14:textFill>
            <w14:solidFill>
              <w14:schemeClr w14:val="tx1"/>
            </w14:solidFill>
          </w14:textFill>
        </w:rPr>
      </w:pPr>
      <w:r>
        <w:rPr>
          <w:rFonts w:hint="eastAsia" w:asciiTheme="majorEastAsia" w:hAnsiTheme="majorEastAsia" w:eastAsiaTheme="majorEastAsia"/>
          <w:b/>
          <w:bCs/>
          <w:color w:val="000000" w:themeColor="text1"/>
          <w:sz w:val="24"/>
          <w:szCs w:val="24"/>
          <w:lang w:eastAsia="zh-CN"/>
          <w14:textFill>
            <w14:solidFill>
              <w14:schemeClr w14:val="tx1"/>
            </w14:solidFill>
          </w14:textFill>
        </w:rPr>
        <w:t>三、解决对策：形成学科教学共同体</w:t>
      </w:r>
    </w:p>
    <w:p>
      <w:pPr>
        <w:pStyle w:val="10"/>
        <w:spacing w:line="440" w:lineRule="exact"/>
        <w:ind w:left="482" w:firstLine="0" w:firstLineChars="0"/>
        <w:jc w:val="left"/>
        <w:rPr>
          <w:rFonts w:hint="eastAsia"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b/>
          <w:color w:val="000000" w:themeColor="text1"/>
          <w:sz w:val="24"/>
          <w:szCs w:val="24"/>
          <w14:textFill>
            <w14:solidFill>
              <w14:schemeClr w14:val="tx1"/>
            </w14:solidFill>
          </w14:textFill>
        </w:rPr>
        <w:t>1.经营文化：</w:t>
      </w:r>
    </w:p>
    <w:p>
      <w:pPr>
        <w:spacing w:line="440" w:lineRule="exact"/>
        <w:ind w:firstLine="482" w:firstLineChars="200"/>
        <w:jc w:val="left"/>
        <w:rPr>
          <w:rFonts w:hint="eastAsia"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b/>
          <w:color w:val="000000" w:themeColor="text1"/>
          <w:sz w:val="24"/>
          <w:szCs w:val="24"/>
          <w14:textFill>
            <w14:solidFill>
              <w14:schemeClr w14:val="tx1"/>
            </w14:solidFill>
          </w14:textFill>
        </w:rPr>
        <w:t>（1）</w:t>
      </w:r>
      <w:r>
        <w:rPr>
          <w:rFonts w:asciiTheme="majorEastAsia" w:hAnsiTheme="majorEastAsia" w:eastAsiaTheme="majorEastAsia"/>
          <w:b/>
          <w:color w:val="000000" w:themeColor="text1"/>
          <w:sz w:val="24"/>
          <w:szCs w:val="24"/>
          <w14:textFill>
            <w14:solidFill>
              <w14:schemeClr w14:val="tx1"/>
            </w14:solidFill>
          </w14:textFill>
        </w:rPr>
        <w:t>拥有自己的学科宣言。</w:t>
      </w:r>
      <w:r>
        <w:rPr>
          <w:rFonts w:asciiTheme="majorEastAsia" w:hAnsiTheme="majorEastAsia" w:eastAsiaTheme="majorEastAsia"/>
          <w:color w:val="000000" w:themeColor="text1"/>
          <w:sz w:val="24"/>
          <w:szCs w:val="24"/>
          <w14:textFill>
            <w14:solidFill>
              <w14:schemeClr w14:val="tx1"/>
            </w14:solidFill>
          </w14:textFill>
        </w:rPr>
        <w:t>学科宣言，实际上就是教师专业群体的一种专业信念。因此，每个教研组、每位教师都要在不断地追问：我们为什么而教？我们能给学生什么？我们的学科教育价值到底是什么？我们的学科为学生的成长可以提供怎样的教育服务？我们的教研组将发展成为一个怎样的教育群体？我们的学科能为学校教育追求的实现做出什么样的贡献？</w:t>
      </w:r>
    </w:p>
    <w:p>
      <w:pPr>
        <w:spacing w:line="440" w:lineRule="exact"/>
        <w:ind w:firstLine="482" w:firstLineChars="200"/>
        <w:jc w:val="left"/>
        <w:rPr>
          <w:rFonts w:hint="eastAsia"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b/>
          <w:color w:val="000000" w:themeColor="text1"/>
          <w:sz w:val="24"/>
          <w:szCs w:val="24"/>
          <w14:textFill>
            <w14:solidFill>
              <w14:schemeClr w14:val="tx1"/>
            </w14:solidFill>
          </w14:textFill>
        </w:rPr>
        <w:t>（2）营造共长的团队文化。</w:t>
      </w:r>
      <w:r>
        <w:rPr>
          <w:rFonts w:hint="eastAsia" w:asciiTheme="majorEastAsia" w:hAnsiTheme="majorEastAsia" w:eastAsiaTheme="majorEastAsia"/>
          <w:color w:val="000000" w:themeColor="text1"/>
          <w:sz w:val="24"/>
          <w:szCs w:val="24"/>
          <w14:textFill>
            <w14:solidFill>
              <w14:schemeClr w14:val="tx1"/>
            </w14:solidFill>
          </w14:textFill>
        </w:rPr>
        <w:t>同伴互助、角色轮换、欣赏悦纳；聚人心，结成对，谋成事；人尽其才，</w:t>
      </w:r>
      <w:r>
        <w:rPr>
          <w:rFonts w:hint="eastAsia" w:asciiTheme="majorEastAsia" w:hAnsiTheme="majorEastAsia" w:eastAsiaTheme="majorEastAsia"/>
          <w:color w:val="000000" w:themeColor="text1"/>
          <w:sz w:val="24"/>
          <w:szCs w:val="24"/>
          <w:lang w:eastAsia="zh-CN"/>
          <w14:textFill>
            <w14:solidFill>
              <w14:schemeClr w14:val="tx1"/>
            </w14:solidFill>
          </w14:textFill>
        </w:rPr>
        <w:t>差异互补</w:t>
      </w:r>
      <w:r>
        <w:rPr>
          <w:rFonts w:hint="eastAsia" w:asciiTheme="majorEastAsia" w:hAnsiTheme="majorEastAsia" w:eastAsiaTheme="majorEastAsia"/>
          <w:color w:val="000000" w:themeColor="text1"/>
          <w:sz w:val="24"/>
          <w:szCs w:val="24"/>
          <w14:textFill>
            <w14:solidFill>
              <w14:schemeClr w14:val="tx1"/>
            </w14:solidFill>
          </w14:textFill>
        </w:rPr>
        <w:t>。</w:t>
      </w:r>
    </w:p>
    <w:p>
      <w:pPr>
        <w:spacing w:line="440" w:lineRule="exact"/>
        <w:ind w:firstLine="482" w:firstLineChars="200"/>
        <w:jc w:val="left"/>
        <w:rPr>
          <w:rFonts w:hint="eastAsia"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b/>
          <w:color w:val="000000" w:themeColor="text1"/>
          <w:sz w:val="24"/>
          <w:szCs w:val="24"/>
          <w14:textFill>
            <w14:solidFill>
              <w14:schemeClr w14:val="tx1"/>
            </w14:solidFill>
          </w14:textFill>
        </w:rPr>
        <w:t>（3）搭建共享的资源平台。</w:t>
      </w:r>
      <w:r>
        <w:rPr>
          <w:rFonts w:hint="eastAsia" w:asciiTheme="majorEastAsia" w:hAnsiTheme="majorEastAsia" w:eastAsiaTheme="majorEastAsia"/>
          <w:color w:val="000000" w:themeColor="text1"/>
          <w:sz w:val="24"/>
          <w:szCs w:val="24"/>
          <w14:textFill>
            <w14:solidFill>
              <w14:schemeClr w14:val="tx1"/>
            </w14:solidFill>
          </w14:textFill>
        </w:rPr>
        <w:t>①得器：分享各种教学信息与资料；②有术：分享解题方法和教学手段；③知法：分享各种理论依据和观点；④悟道：分享各种独特的体悟认识。</w:t>
      </w:r>
    </w:p>
    <w:p>
      <w:pPr>
        <w:pStyle w:val="10"/>
        <w:spacing w:line="440" w:lineRule="exact"/>
        <w:ind w:left="482" w:firstLine="0" w:firstLineChars="0"/>
        <w:jc w:val="left"/>
        <w:rPr>
          <w:rFonts w:hint="eastAsia" w:asciiTheme="majorEastAsia" w:hAnsiTheme="majorEastAsia" w:eastAsiaTheme="majorEastAsia"/>
          <w:b/>
          <w:color w:val="000000" w:themeColor="text1"/>
          <w:sz w:val="24"/>
          <w:szCs w:val="24"/>
          <w14:textFill>
            <w14:solidFill>
              <w14:schemeClr w14:val="tx1"/>
            </w14:solidFill>
          </w14:textFill>
        </w:rPr>
      </w:pPr>
      <w:r>
        <w:rPr>
          <w:rFonts w:hint="eastAsia" w:asciiTheme="majorEastAsia" w:hAnsiTheme="majorEastAsia" w:eastAsiaTheme="majorEastAsia"/>
          <w:b/>
          <w:color w:val="000000" w:themeColor="text1"/>
          <w:sz w:val="24"/>
          <w:szCs w:val="24"/>
          <w14:textFill>
            <w14:solidFill>
              <w14:schemeClr w14:val="tx1"/>
            </w14:solidFill>
          </w14:textFill>
        </w:rPr>
        <w:t>2.构建机制</w:t>
      </w:r>
    </w:p>
    <w:p>
      <w:pPr>
        <w:pStyle w:val="10"/>
        <w:spacing w:line="440" w:lineRule="exact"/>
        <w:ind w:firstLine="482"/>
        <w:jc w:val="left"/>
        <w:rPr>
          <w:rFonts w:hint="eastAsia"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b/>
          <w:color w:val="000000" w:themeColor="text1"/>
          <w:sz w:val="24"/>
          <w:szCs w:val="24"/>
          <w14:textFill>
            <w14:solidFill>
              <w14:schemeClr w14:val="tx1"/>
            </w14:solidFill>
          </w14:textFill>
        </w:rPr>
        <w:t>（1）理论与实践交互转化机制：</w:t>
      </w:r>
      <w:r>
        <w:rPr>
          <w:rFonts w:hint="eastAsia" w:asciiTheme="majorEastAsia" w:hAnsiTheme="majorEastAsia" w:eastAsiaTheme="majorEastAsia"/>
          <w:color w:val="000000" w:themeColor="text1"/>
          <w:sz w:val="24"/>
          <w:szCs w:val="24"/>
          <w14:textFill>
            <w14:solidFill>
              <w14:schemeClr w14:val="tx1"/>
            </w14:solidFill>
          </w14:textFill>
        </w:rPr>
        <w:t>理论学习要有任务驱动——要解决什么问题？理论学习后要有跟进的实践研究；实践研究后要有分享的专题论坛。</w:t>
      </w:r>
    </w:p>
    <w:p>
      <w:pPr>
        <w:pStyle w:val="10"/>
        <w:spacing w:line="440" w:lineRule="exact"/>
        <w:ind w:firstLine="482"/>
        <w:jc w:val="left"/>
        <w:rPr>
          <w:rFonts w:hint="eastAsia"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b/>
          <w:color w:val="000000" w:themeColor="text1"/>
          <w:sz w:val="24"/>
          <w:szCs w:val="24"/>
          <w14:textFill>
            <w14:solidFill>
              <w14:schemeClr w14:val="tx1"/>
            </w14:solidFill>
          </w14:textFill>
        </w:rPr>
        <w:t>（2）日常实践与专题研究递进循环机制</w:t>
      </w:r>
      <w:r>
        <w:rPr>
          <w:rFonts w:hint="eastAsia" w:asciiTheme="majorEastAsia" w:hAnsiTheme="majorEastAsia" w:eastAsiaTheme="majorEastAsia"/>
          <w:color w:val="000000" w:themeColor="text1"/>
          <w:sz w:val="24"/>
          <w:szCs w:val="24"/>
          <w14:textFill>
            <w14:solidFill>
              <w14:schemeClr w14:val="tx1"/>
            </w14:solidFill>
          </w14:textFill>
        </w:rPr>
        <w:t>：</w:t>
      </w:r>
      <w:r>
        <w:rPr>
          <w:rFonts w:hint="eastAsia" w:asciiTheme="majorEastAsia" w:hAnsiTheme="majorEastAsia" w:eastAsiaTheme="majorEastAsia"/>
          <w:color w:val="000000" w:themeColor="text1"/>
          <w:sz w:val="24"/>
          <w:szCs w:val="24"/>
          <w:lang w:eastAsia="zh-CN"/>
          <w14:textFill>
            <w14:solidFill>
              <w14:schemeClr w14:val="tx1"/>
            </w14:solidFill>
          </w14:textFill>
        </w:rPr>
        <w:t>日常工作与具有一定前瞻性的专题研究相结合，</w:t>
      </w:r>
      <w:r>
        <w:rPr>
          <w:rFonts w:hint="eastAsia" w:asciiTheme="majorEastAsia" w:hAnsiTheme="majorEastAsia" w:eastAsiaTheme="majorEastAsia"/>
          <w:color w:val="000000" w:themeColor="text1"/>
          <w:sz w:val="24"/>
          <w:szCs w:val="24"/>
          <w14:textFill>
            <w14:solidFill>
              <w14:schemeClr w14:val="tx1"/>
            </w14:solidFill>
          </w14:textFill>
        </w:rPr>
        <w:t>遵循研讨——实践——反思——重建的循环程序，创设前移积累、节点突破、后续转化的循环递进机制。</w:t>
      </w:r>
    </w:p>
    <w:p>
      <w:pPr>
        <w:pStyle w:val="10"/>
        <w:spacing w:line="440" w:lineRule="exact"/>
        <w:ind w:firstLine="482"/>
        <w:jc w:val="left"/>
        <w:rPr>
          <w:rFonts w:hint="eastAsia"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b/>
          <w:color w:val="000000" w:themeColor="text1"/>
          <w:sz w:val="24"/>
          <w:szCs w:val="24"/>
          <w14:textFill>
            <w14:solidFill>
              <w14:schemeClr w14:val="tx1"/>
            </w14:solidFill>
          </w14:textFill>
        </w:rPr>
        <w:t>（3）类范式提炼与具体策略灵活融通机制</w:t>
      </w:r>
      <w:r>
        <w:rPr>
          <w:rFonts w:hint="eastAsia" w:asciiTheme="majorEastAsia" w:hAnsiTheme="majorEastAsia" w:eastAsiaTheme="majorEastAsia"/>
          <w:color w:val="000000" w:themeColor="text1"/>
          <w:sz w:val="24"/>
          <w:szCs w:val="24"/>
          <w14:textFill>
            <w14:solidFill>
              <w14:schemeClr w14:val="tx1"/>
            </w14:solidFill>
          </w14:textFill>
        </w:rPr>
        <w:t>：聚焦课型，自选课例，展开课例系列研究，梳理提炼类课型的教学目标、内容结构、方法结构、展开逻辑。</w:t>
      </w:r>
    </w:p>
    <w:p>
      <w:pPr>
        <w:pStyle w:val="10"/>
        <w:spacing w:line="440" w:lineRule="exact"/>
        <w:ind w:firstLine="482"/>
        <w:jc w:val="left"/>
        <w:rPr>
          <w:rFonts w:hint="eastAsia" w:asciiTheme="majorEastAsia" w:hAnsiTheme="majorEastAsia" w:eastAsiaTheme="majorEastAsia"/>
          <w:b/>
          <w:color w:val="000000" w:themeColor="text1"/>
          <w:sz w:val="24"/>
          <w:szCs w:val="24"/>
          <w14:textFill>
            <w14:solidFill>
              <w14:schemeClr w14:val="tx1"/>
            </w14:solidFill>
          </w14:textFill>
        </w:rPr>
      </w:pPr>
      <w:r>
        <w:rPr>
          <w:rFonts w:hint="eastAsia" w:asciiTheme="majorEastAsia" w:hAnsiTheme="majorEastAsia" w:eastAsiaTheme="majorEastAsia"/>
          <w:b/>
          <w:color w:val="000000" w:themeColor="text1"/>
          <w:sz w:val="24"/>
          <w:szCs w:val="24"/>
          <w14:textFill>
            <w14:solidFill>
              <w14:schemeClr w14:val="tx1"/>
            </w14:solidFill>
          </w14:textFill>
        </w:rPr>
        <w:t>3.明确抓手</w:t>
      </w:r>
    </w:p>
    <w:p>
      <w:pPr>
        <w:spacing w:line="440" w:lineRule="exact"/>
        <w:ind w:firstLine="482" w:firstLineChars="200"/>
        <w:jc w:val="left"/>
        <w:rPr>
          <w:rFonts w:hint="eastAsia" w:asciiTheme="majorEastAsia" w:hAnsiTheme="majorEastAsia" w:eastAsiaTheme="majorEastAsia"/>
          <w:b/>
          <w:color w:val="000000" w:themeColor="text1"/>
          <w:sz w:val="24"/>
          <w:szCs w:val="24"/>
          <w:lang w:val="en-US" w:eastAsia="zh-CN"/>
          <w14:textFill>
            <w14:solidFill>
              <w14:schemeClr w14:val="tx1"/>
            </w14:solidFill>
          </w14:textFill>
        </w:rPr>
      </w:pPr>
      <w:r>
        <w:rPr>
          <w:rFonts w:hint="eastAsia" w:asciiTheme="majorEastAsia" w:hAnsiTheme="majorEastAsia" w:eastAsiaTheme="majorEastAsia"/>
          <w:b/>
          <w:color w:val="000000" w:themeColor="text1"/>
          <w:sz w:val="24"/>
          <w:szCs w:val="24"/>
          <w14:textFill>
            <w14:solidFill>
              <w14:schemeClr w14:val="tx1"/>
            </w14:solidFill>
          </w14:textFill>
        </w:rPr>
        <w:t>（1）抓好课堂教学</w:t>
      </w:r>
      <w:r>
        <w:rPr>
          <w:rFonts w:hint="eastAsia" w:asciiTheme="majorEastAsia" w:hAnsiTheme="majorEastAsia" w:eastAsiaTheme="majorEastAsia"/>
          <w:b/>
          <w:color w:val="000000" w:themeColor="text1"/>
          <w:sz w:val="24"/>
          <w:szCs w:val="24"/>
          <w:lang w:eastAsia="zh-CN"/>
          <w14:textFill>
            <w14:solidFill>
              <w14:schemeClr w14:val="tx1"/>
            </w14:solidFill>
          </w14:textFill>
        </w:rPr>
        <w:t>——课堂是研究的主阵地</w:t>
      </w:r>
    </w:p>
    <w:p>
      <w:pPr>
        <w:spacing w:line="440" w:lineRule="exact"/>
        <w:ind w:firstLine="480" w:firstLineChars="200"/>
        <w:jc w:val="left"/>
        <w:rPr>
          <w:rFonts w:hint="eastAsia" w:asciiTheme="majorEastAsia" w:hAnsiTheme="majorEastAsia" w:eastAsiaTheme="majorEastAsia"/>
          <w:b w:val="0"/>
          <w:bCs/>
          <w:color w:val="000000" w:themeColor="text1"/>
          <w:sz w:val="24"/>
          <w:szCs w:val="24"/>
          <w:lang w:eastAsia="zh-CN"/>
          <w14:textFill>
            <w14:solidFill>
              <w14:schemeClr w14:val="tx1"/>
            </w14:solidFill>
          </w14:textFill>
        </w:rPr>
      </w:pPr>
      <w:r>
        <w:rPr>
          <w:rFonts w:hint="eastAsia" w:asciiTheme="majorEastAsia" w:hAnsiTheme="majorEastAsia" w:eastAsiaTheme="majorEastAsia"/>
          <w:b w:val="0"/>
          <w:bCs/>
          <w:color w:val="000000" w:themeColor="text1"/>
          <w:sz w:val="24"/>
          <w:szCs w:val="24"/>
          <w:lang w:eastAsia="zh-CN"/>
          <w14:textFill>
            <w14:solidFill>
              <w14:schemeClr w14:val="tx1"/>
            </w14:solidFill>
          </w14:textFill>
        </w:rPr>
        <w:t>重点抓实集体备课，落实每单元重难点、各课时活动设计、练习设计等。</w:t>
      </w:r>
    </w:p>
    <w:p>
      <w:pPr>
        <w:spacing w:line="440" w:lineRule="exact"/>
        <w:ind w:firstLine="482" w:firstLineChars="200"/>
        <w:jc w:val="left"/>
        <w:rPr>
          <w:rFonts w:hint="eastAsia" w:asciiTheme="majorEastAsia" w:hAnsiTheme="majorEastAsia" w:eastAsiaTheme="majorEastAsia"/>
          <w:b/>
          <w:color w:val="000000" w:themeColor="text1"/>
          <w:sz w:val="24"/>
          <w:szCs w:val="24"/>
          <w14:textFill>
            <w14:solidFill>
              <w14:schemeClr w14:val="tx1"/>
            </w14:solidFill>
          </w14:textFill>
        </w:rPr>
      </w:pPr>
      <w:r>
        <w:rPr>
          <w:rFonts w:hint="eastAsia" w:asciiTheme="majorEastAsia" w:hAnsiTheme="majorEastAsia" w:eastAsiaTheme="majorEastAsia"/>
          <w:b/>
          <w:color w:val="000000" w:themeColor="text1"/>
          <w:sz w:val="24"/>
          <w:szCs w:val="24"/>
          <w14:textFill>
            <w14:solidFill>
              <w14:schemeClr w14:val="tx1"/>
            </w14:solidFill>
          </w14:textFill>
        </w:rPr>
        <w:t>（2）抓好课题研究：</w:t>
      </w:r>
    </w:p>
    <w:p>
      <w:pPr>
        <w:spacing w:line="440" w:lineRule="exact"/>
        <w:ind w:firstLine="482" w:firstLineChars="200"/>
        <w:jc w:val="left"/>
        <w:rPr>
          <w:rFonts w:hint="eastAsia"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b/>
          <w:color w:val="000000" w:themeColor="text1"/>
          <w:sz w:val="24"/>
          <w:szCs w:val="24"/>
          <w14:textFill>
            <w14:solidFill>
              <w14:schemeClr w14:val="tx1"/>
            </w14:solidFill>
          </w14:textFill>
        </w:rPr>
        <w:t>一有：</w:t>
      </w:r>
      <w:r>
        <w:rPr>
          <w:rFonts w:hint="eastAsia" w:asciiTheme="majorEastAsia" w:hAnsiTheme="majorEastAsia" w:eastAsiaTheme="majorEastAsia"/>
          <w:color w:val="000000" w:themeColor="text1"/>
          <w:sz w:val="24"/>
          <w:szCs w:val="24"/>
          <w14:textFill>
            <w14:solidFill>
              <w14:schemeClr w14:val="tx1"/>
            </w14:solidFill>
          </w14:textFill>
        </w:rPr>
        <w:t>每一个教研组在一段时间内要有一个主课题；</w:t>
      </w:r>
    </w:p>
    <w:p>
      <w:pPr>
        <w:spacing w:line="440" w:lineRule="exact"/>
        <w:ind w:firstLine="482" w:firstLineChars="200"/>
        <w:jc w:val="left"/>
        <w:rPr>
          <w:rFonts w:hint="eastAsia" w:ascii="宋体" w:hAnsi="宋体" w:eastAsia="宋体" w:cs="宋体"/>
          <w:i w:val="0"/>
          <w:caps w:val="0"/>
          <w:color w:val="333333"/>
          <w:spacing w:val="0"/>
          <w:sz w:val="24"/>
          <w:szCs w:val="24"/>
        </w:rPr>
      </w:pPr>
      <w:r>
        <w:rPr>
          <w:rFonts w:hint="eastAsia" w:asciiTheme="majorEastAsia" w:hAnsiTheme="majorEastAsia" w:eastAsiaTheme="majorEastAsia"/>
          <w:b/>
          <w:color w:val="000000" w:themeColor="text1"/>
          <w:sz w:val="24"/>
          <w:szCs w:val="24"/>
          <w14:textFill>
            <w14:solidFill>
              <w14:schemeClr w14:val="tx1"/>
            </w14:solidFill>
          </w14:textFill>
        </w:rPr>
        <w:t>二实：实在——</w:t>
      </w:r>
      <w:r>
        <w:rPr>
          <w:rFonts w:hint="eastAsia" w:asciiTheme="majorEastAsia" w:hAnsiTheme="majorEastAsia" w:eastAsiaTheme="majorEastAsia"/>
          <w:color w:val="000000" w:themeColor="text1"/>
          <w:sz w:val="24"/>
          <w:szCs w:val="24"/>
          <w14:textFill>
            <w14:solidFill>
              <w14:schemeClr w14:val="tx1"/>
            </w14:solidFill>
          </w14:textFill>
        </w:rPr>
        <w:t>要把当前教学中发现的</w:t>
      </w:r>
      <w:r>
        <w:rPr>
          <w:rFonts w:hint="eastAsia" w:asciiTheme="majorEastAsia" w:hAnsiTheme="majorEastAsia" w:eastAsiaTheme="majorEastAsia"/>
          <w:color w:val="000000" w:themeColor="text1"/>
          <w:sz w:val="24"/>
          <w:szCs w:val="24"/>
          <w:lang w:eastAsia="zh-CN"/>
          <w14:textFill>
            <w14:solidFill>
              <w14:schemeClr w14:val="tx1"/>
            </w14:solidFill>
          </w14:textFill>
        </w:rPr>
        <w:t>突出</w:t>
      </w:r>
      <w:r>
        <w:rPr>
          <w:rFonts w:hint="eastAsia" w:asciiTheme="majorEastAsia" w:hAnsiTheme="majorEastAsia" w:eastAsiaTheme="majorEastAsia"/>
          <w:color w:val="000000" w:themeColor="text1"/>
          <w:sz w:val="24"/>
          <w:szCs w:val="24"/>
          <w14:textFill>
            <w14:solidFill>
              <w14:schemeClr w14:val="tx1"/>
            </w14:solidFill>
          </w14:textFill>
        </w:rPr>
        <w:t>问题及时作为研究对象；</w:t>
      </w:r>
      <w:r>
        <w:rPr>
          <w:rFonts w:hint="eastAsia" w:asciiTheme="majorEastAsia" w:hAnsiTheme="majorEastAsia" w:eastAsiaTheme="majorEastAsia"/>
          <w:color w:val="000000" w:themeColor="text1"/>
          <w:sz w:val="24"/>
          <w:szCs w:val="24"/>
          <w:lang w:eastAsia="zh-CN"/>
          <w14:textFill>
            <w14:solidFill>
              <w14:schemeClr w14:val="tx1"/>
            </w14:solidFill>
          </w14:textFill>
        </w:rPr>
        <w:t>（问题导向）如语文学科如何培养学生的高阶阅读能力？数学学科如何提升学生的灵活运算能力？）</w:t>
      </w:r>
      <w:r>
        <w:rPr>
          <w:rFonts w:hint="eastAsia" w:asciiTheme="majorEastAsia" w:hAnsiTheme="majorEastAsia" w:eastAsiaTheme="majorEastAsia"/>
          <w:b/>
          <w:color w:val="000000" w:themeColor="text1"/>
          <w:sz w:val="24"/>
          <w:szCs w:val="24"/>
          <w14:textFill>
            <w14:solidFill>
              <w14:schemeClr w14:val="tx1"/>
            </w14:solidFill>
          </w14:textFill>
        </w:rPr>
        <w:t>扎实</w:t>
      </w:r>
      <w:r>
        <w:rPr>
          <w:rFonts w:hint="eastAsia" w:asciiTheme="majorEastAsia" w:hAnsiTheme="majorEastAsia" w:eastAsiaTheme="majorEastAsia"/>
          <w:color w:val="000000" w:themeColor="text1"/>
          <w:sz w:val="24"/>
          <w:szCs w:val="24"/>
          <w14:textFill>
            <w14:solidFill>
              <w14:schemeClr w14:val="tx1"/>
            </w14:solidFill>
          </w14:textFill>
        </w:rPr>
        <w:t>——有计划、有实践、有反思、有成效。</w:t>
      </w:r>
      <w:r>
        <w:rPr>
          <w:rFonts w:hint="eastAsia" w:asciiTheme="majorEastAsia" w:hAnsiTheme="majorEastAsia" w:eastAsiaTheme="majorEastAsia"/>
          <w:b/>
          <w:bCs/>
          <w:color w:val="000000" w:themeColor="text1"/>
          <w:sz w:val="24"/>
          <w:szCs w:val="24"/>
          <w:lang w:eastAsia="zh-CN"/>
          <w14:textFill>
            <w14:solidFill>
              <w14:schemeClr w14:val="tx1"/>
            </w14:solidFill>
          </w14:textFill>
        </w:rPr>
        <w:t>厚实</w:t>
      </w:r>
      <w:r>
        <w:rPr>
          <w:rFonts w:hint="eastAsia" w:asciiTheme="majorEastAsia" w:hAnsiTheme="majorEastAsia" w:eastAsiaTheme="majorEastAsia"/>
          <w:color w:val="000000" w:themeColor="text1"/>
          <w:sz w:val="24"/>
          <w:szCs w:val="24"/>
          <w:lang w:eastAsia="zh-CN"/>
          <w14:textFill>
            <w14:solidFill>
              <w14:schemeClr w14:val="tx1"/>
            </w14:solidFill>
          </w14:textFill>
        </w:rPr>
        <w:t>——</w:t>
      </w:r>
      <w:r>
        <w:rPr>
          <w:rFonts w:hint="eastAsia" w:ascii="宋体" w:hAnsi="宋体" w:eastAsia="宋体" w:cs="宋体"/>
          <w:i w:val="0"/>
          <w:caps w:val="0"/>
          <w:color w:val="333333"/>
          <w:spacing w:val="0"/>
          <w:sz w:val="24"/>
          <w:szCs w:val="24"/>
        </w:rPr>
        <w:t>用一本本书垫高自己看世界的眼光。</w:t>
      </w:r>
    </w:p>
    <w:p>
      <w:pPr>
        <w:spacing w:line="440" w:lineRule="exact"/>
        <w:ind w:firstLine="482" w:firstLineChars="200"/>
        <w:jc w:val="left"/>
        <w:rPr>
          <w:rFonts w:hint="eastAsia" w:ascii="宋体" w:hAnsi="宋体" w:eastAsia="宋体" w:cs="宋体"/>
          <w:i w:val="0"/>
          <w:caps w:val="0"/>
          <w:color w:val="333333"/>
          <w:spacing w:val="0"/>
          <w:sz w:val="24"/>
          <w:szCs w:val="24"/>
          <w:lang w:eastAsia="zh-CN"/>
        </w:rPr>
      </w:pPr>
      <w:r>
        <w:rPr>
          <w:rFonts w:hint="eastAsia" w:ascii="宋体" w:hAnsi="宋体" w:eastAsia="宋体" w:cs="宋体"/>
          <w:b/>
          <w:bCs/>
          <w:i w:val="0"/>
          <w:caps w:val="0"/>
          <w:color w:val="333333"/>
          <w:spacing w:val="0"/>
          <w:sz w:val="24"/>
          <w:szCs w:val="24"/>
          <w:lang w:eastAsia="zh-CN"/>
        </w:rPr>
        <w:t>三</w:t>
      </w:r>
      <w:r>
        <w:rPr>
          <w:rFonts w:hint="eastAsia" w:ascii="宋体" w:hAnsi="宋体" w:eastAsia="宋体" w:cs="宋体"/>
          <w:b/>
          <w:bCs/>
          <w:i w:val="0"/>
          <w:caps w:val="0"/>
          <w:color w:val="333333"/>
          <w:spacing w:val="0"/>
          <w:sz w:val="24"/>
          <w:szCs w:val="24"/>
        </w:rPr>
        <w:t>专</w:t>
      </w:r>
      <w:r>
        <w:rPr>
          <w:rFonts w:hint="eastAsia" w:ascii="宋体" w:hAnsi="宋体" w:eastAsia="宋体" w:cs="宋体"/>
          <w:b/>
          <w:bCs/>
          <w:i w:val="0"/>
          <w:caps w:val="0"/>
          <w:color w:val="333333"/>
          <w:spacing w:val="0"/>
          <w:sz w:val="24"/>
          <w:szCs w:val="24"/>
          <w:lang w:eastAsia="zh-CN"/>
        </w:rPr>
        <w:t>：</w:t>
      </w:r>
      <w:r>
        <w:rPr>
          <w:rFonts w:hint="eastAsia" w:ascii="宋体" w:hAnsi="宋体" w:eastAsia="宋体" w:cs="宋体"/>
          <w:i w:val="0"/>
          <w:caps w:val="0"/>
          <w:color w:val="333333"/>
          <w:spacing w:val="0"/>
          <w:sz w:val="24"/>
          <w:szCs w:val="24"/>
        </w:rPr>
        <w:t>专注</w:t>
      </w:r>
      <w:r>
        <w:rPr>
          <w:rFonts w:hint="eastAsia" w:ascii="宋体" w:hAnsi="宋体" w:cs="宋体"/>
          <w:i w:val="0"/>
          <w:caps w:val="0"/>
          <w:color w:val="333333"/>
          <w:spacing w:val="0"/>
          <w:sz w:val="24"/>
          <w:szCs w:val="24"/>
          <w:lang w:eastAsia="zh-CN"/>
        </w:rPr>
        <w:t>——</w:t>
      </w:r>
      <w:r>
        <w:rPr>
          <w:rFonts w:hint="eastAsia" w:ascii="宋体" w:hAnsi="宋体" w:eastAsia="宋体" w:cs="宋体"/>
          <w:i w:val="0"/>
          <w:caps w:val="0"/>
          <w:color w:val="333333"/>
          <w:spacing w:val="0"/>
          <w:sz w:val="24"/>
          <w:szCs w:val="24"/>
        </w:rPr>
        <w:t>要突出重点，心无旁骛，专心致志，持续改进。</w:t>
      </w:r>
      <w:r>
        <w:rPr>
          <w:rFonts w:hint="eastAsia" w:ascii="宋体" w:hAnsi="宋体" w:eastAsia="宋体" w:cs="宋体"/>
          <w:b/>
          <w:bCs/>
          <w:i w:val="0"/>
          <w:caps w:val="0"/>
          <w:color w:val="333333"/>
          <w:spacing w:val="0"/>
          <w:sz w:val="24"/>
          <w:szCs w:val="24"/>
        </w:rPr>
        <w:t>专业</w:t>
      </w:r>
      <w:r>
        <w:rPr>
          <w:rFonts w:hint="eastAsia" w:ascii="宋体" w:hAnsi="宋体" w:cs="宋体"/>
          <w:b/>
          <w:bCs/>
          <w:i w:val="0"/>
          <w:caps w:val="0"/>
          <w:color w:val="333333"/>
          <w:spacing w:val="0"/>
          <w:sz w:val="24"/>
          <w:szCs w:val="24"/>
          <w:lang w:eastAsia="zh-CN"/>
        </w:rPr>
        <w:t>——</w:t>
      </w:r>
      <w:r>
        <w:rPr>
          <w:rFonts w:hint="eastAsia" w:ascii="宋体" w:hAnsi="宋体" w:cs="宋体"/>
          <w:b w:val="0"/>
          <w:bCs w:val="0"/>
          <w:i w:val="0"/>
          <w:caps w:val="0"/>
          <w:color w:val="333333"/>
          <w:spacing w:val="0"/>
          <w:sz w:val="24"/>
          <w:szCs w:val="24"/>
          <w:lang w:eastAsia="zh-CN"/>
        </w:rPr>
        <w:t>术业有专攻，善于将</w:t>
      </w:r>
      <w:r>
        <w:rPr>
          <w:rFonts w:hint="eastAsia" w:ascii="宋体" w:hAnsi="宋体" w:eastAsia="宋体" w:cs="宋体"/>
          <w:i w:val="0"/>
          <w:caps w:val="0"/>
          <w:color w:val="333333"/>
          <w:spacing w:val="0"/>
          <w:sz w:val="24"/>
          <w:szCs w:val="24"/>
        </w:rPr>
        <w:t>实践总结提炼成经验，并加以固化成为文章，并予以发表。</w:t>
      </w:r>
    </w:p>
    <w:p>
      <w:pPr>
        <w:spacing w:line="440" w:lineRule="exact"/>
        <w:ind w:firstLine="482" w:firstLineChars="200"/>
        <w:jc w:val="left"/>
        <w:rPr>
          <w:rFonts w:hint="eastAsia" w:asciiTheme="majorEastAsia" w:hAnsiTheme="majorEastAsia" w:eastAsiaTheme="majorEastAsia"/>
          <w:b/>
          <w:color w:val="000000" w:themeColor="text1"/>
          <w:sz w:val="24"/>
          <w:szCs w:val="24"/>
          <w14:textFill>
            <w14:solidFill>
              <w14:schemeClr w14:val="tx1"/>
            </w14:solidFill>
          </w14:textFill>
        </w:rPr>
      </w:pPr>
      <w:r>
        <w:rPr>
          <w:rFonts w:hint="eastAsia" w:asciiTheme="majorEastAsia" w:hAnsiTheme="majorEastAsia" w:eastAsiaTheme="majorEastAsia"/>
          <w:b/>
          <w:color w:val="000000" w:themeColor="text1"/>
          <w:sz w:val="24"/>
          <w:szCs w:val="24"/>
          <w14:textFill>
            <w14:solidFill>
              <w14:schemeClr w14:val="tx1"/>
            </w14:solidFill>
          </w14:textFill>
        </w:rPr>
        <w:t>（3）抓好练习设计：</w:t>
      </w:r>
    </w:p>
    <w:p>
      <w:pPr>
        <w:spacing w:line="440" w:lineRule="exact"/>
        <w:ind w:firstLine="480" w:firstLineChars="200"/>
        <w:jc w:val="left"/>
        <w:rPr>
          <w:rFonts w:hint="eastAsia" w:cs="宋体" w:asciiTheme="majorEastAsia" w:hAnsiTheme="majorEastAsia" w:eastAsiaTheme="majorEastAsia"/>
          <w:color w:val="000000" w:themeColor="text1"/>
          <w:kern w:val="0"/>
          <w:sz w:val="24"/>
          <w:szCs w:val="24"/>
          <w14:textFill>
            <w14:solidFill>
              <w14:schemeClr w14:val="tx1"/>
            </w14:solidFill>
          </w14:textFill>
        </w:rPr>
      </w:pPr>
      <w:r>
        <w:rPr>
          <w:rFonts w:hint="eastAsia" w:cs="宋体" w:asciiTheme="majorEastAsia" w:hAnsiTheme="majorEastAsia" w:eastAsiaTheme="majorEastAsia"/>
          <w:color w:val="000000" w:themeColor="text1"/>
          <w:kern w:val="0"/>
          <w:sz w:val="24"/>
          <w:szCs w:val="24"/>
          <w14:textFill>
            <w14:solidFill>
              <w14:schemeClr w14:val="tx1"/>
            </w14:solidFill>
          </w14:textFill>
        </w:rPr>
        <w:t>一研：</w:t>
      </w:r>
      <w:r>
        <w:rPr>
          <w:rFonts w:hint="eastAsia" w:cs="宋体" w:asciiTheme="majorEastAsia" w:hAnsiTheme="majorEastAsia" w:eastAsiaTheme="majorEastAsia"/>
          <w:color w:val="000000" w:themeColor="text1"/>
          <w:kern w:val="0"/>
          <w:sz w:val="24"/>
          <w:szCs w:val="24"/>
          <w:lang w:eastAsia="zh-CN"/>
          <w14:textFill>
            <w14:solidFill>
              <w14:schemeClr w14:val="tx1"/>
            </w14:solidFill>
          </w14:textFill>
        </w:rPr>
        <w:t>集结省市区考卷进行分享、解析和评价，</w:t>
      </w:r>
      <w:r>
        <w:rPr>
          <w:rFonts w:hint="eastAsia" w:cs="宋体" w:asciiTheme="majorEastAsia" w:hAnsiTheme="majorEastAsia" w:eastAsiaTheme="majorEastAsia"/>
          <w:color w:val="000000" w:themeColor="text1"/>
          <w:kern w:val="0"/>
          <w:sz w:val="24"/>
          <w:szCs w:val="24"/>
          <w14:textFill>
            <w14:solidFill>
              <w14:schemeClr w14:val="tx1"/>
            </w14:solidFill>
          </w14:textFill>
        </w:rPr>
        <w:t>研究省市区命题的指导思想、原则、导向（考点、热点和变化点）</w:t>
      </w:r>
    </w:p>
    <w:p>
      <w:pPr>
        <w:spacing w:line="440" w:lineRule="exact"/>
        <w:ind w:firstLine="480" w:firstLineChars="200"/>
        <w:jc w:val="left"/>
        <w:rPr>
          <w:rFonts w:hint="eastAsia" w:cs="宋体" w:asciiTheme="majorEastAsia" w:hAnsiTheme="majorEastAsia" w:eastAsiaTheme="majorEastAsia"/>
          <w:color w:val="000000" w:themeColor="text1"/>
          <w:kern w:val="0"/>
          <w:sz w:val="24"/>
          <w:szCs w:val="24"/>
          <w14:textFill>
            <w14:solidFill>
              <w14:schemeClr w14:val="tx1"/>
            </w14:solidFill>
          </w14:textFill>
        </w:rPr>
      </w:pPr>
      <w:r>
        <w:rPr>
          <w:rFonts w:hint="eastAsia" w:cs="宋体" w:asciiTheme="majorEastAsia" w:hAnsiTheme="majorEastAsia" w:eastAsiaTheme="majorEastAsia"/>
          <w:color w:val="000000" w:themeColor="text1"/>
          <w:kern w:val="0"/>
          <w:sz w:val="24"/>
          <w:szCs w:val="24"/>
          <w14:textFill>
            <w14:solidFill>
              <w14:schemeClr w14:val="tx1"/>
            </w14:solidFill>
          </w14:textFill>
        </w:rPr>
        <w:t>二理：做好练习的归类整理（按单元、按知识点、按类型）</w:t>
      </w:r>
    </w:p>
    <w:p>
      <w:pPr>
        <w:spacing w:line="440" w:lineRule="exact"/>
        <w:ind w:firstLine="480" w:firstLineChars="200"/>
        <w:jc w:val="left"/>
        <w:rPr>
          <w:rFonts w:hint="eastAsia" w:cs="宋体" w:asciiTheme="majorEastAsia" w:hAnsiTheme="majorEastAsia" w:eastAsiaTheme="majorEastAsia"/>
          <w:color w:val="000000" w:themeColor="text1"/>
          <w:kern w:val="0"/>
          <w:sz w:val="24"/>
          <w:szCs w:val="24"/>
          <w14:textFill>
            <w14:solidFill>
              <w14:schemeClr w14:val="tx1"/>
            </w14:solidFill>
          </w14:textFill>
        </w:rPr>
      </w:pPr>
      <w:r>
        <w:rPr>
          <w:rFonts w:hint="eastAsia" w:cs="宋体" w:asciiTheme="majorEastAsia" w:hAnsiTheme="majorEastAsia" w:eastAsiaTheme="majorEastAsia"/>
          <w:color w:val="000000" w:themeColor="text1"/>
          <w:kern w:val="0"/>
          <w:sz w:val="24"/>
          <w:szCs w:val="24"/>
          <w14:textFill>
            <w14:solidFill>
              <w14:schemeClr w14:val="tx1"/>
            </w14:solidFill>
          </w14:textFill>
        </w:rPr>
        <w:t>三编：编制易错题集</w:t>
      </w:r>
    </w:p>
    <w:p>
      <w:pPr>
        <w:pStyle w:val="4"/>
        <w:spacing w:before="0" w:beforeAutospacing="0" w:after="0" w:afterAutospacing="0" w:line="440" w:lineRule="exact"/>
        <w:ind w:firstLine="482" w:firstLineChars="200"/>
        <w:rPr>
          <w:rFonts w:hint="eastAsia" w:asciiTheme="majorEastAsia" w:hAnsiTheme="majorEastAsia" w:eastAsiaTheme="majorEastAsia"/>
          <w:b/>
          <w:color w:val="000000" w:themeColor="text1"/>
          <w14:textFill>
            <w14:solidFill>
              <w14:schemeClr w14:val="tx1"/>
            </w14:solidFill>
          </w14:textFill>
        </w:rPr>
      </w:pPr>
      <w:r>
        <w:rPr>
          <w:rFonts w:hint="eastAsia" w:asciiTheme="majorEastAsia" w:hAnsiTheme="majorEastAsia" w:eastAsiaTheme="majorEastAsia"/>
          <w:b/>
          <w:color w:val="000000" w:themeColor="text1"/>
          <w:lang w:val="en-US" w:eastAsia="zh-CN"/>
          <w14:textFill>
            <w14:solidFill>
              <w14:schemeClr w14:val="tx1"/>
            </w14:solidFill>
          </w14:textFill>
        </w:rPr>
        <w:t>4</w:t>
      </w:r>
      <w:r>
        <w:rPr>
          <w:rFonts w:hint="eastAsia" w:asciiTheme="majorEastAsia" w:hAnsiTheme="majorEastAsia" w:eastAsiaTheme="majorEastAsia"/>
          <w:b/>
          <w:color w:val="000000" w:themeColor="text1"/>
          <w14:textFill>
            <w14:solidFill>
              <w14:schemeClr w14:val="tx1"/>
            </w14:solidFill>
          </w14:textFill>
        </w:rPr>
        <w:t>.</w:t>
      </w:r>
      <w:r>
        <w:rPr>
          <w:rFonts w:asciiTheme="majorEastAsia" w:hAnsiTheme="majorEastAsia" w:eastAsiaTheme="majorEastAsia"/>
          <w:b/>
          <w:color w:val="000000" w:themeColor="text1"/>
          <w14:textFill>
            <w14:solidFill>
              <w14:schemeClr w14:val="tx1"/>
            </w14:solidFill>
          </w14:textFill>
        </w:rPr>
        <w:t xml:space="preserve"> </w:t>
      </w:r>
      <w:r>
        <w:rPr>
          <w:rFonts w:hint="eastAsia" w:asciiTheme="majorEastAsia" w:hAnsiTheme="majorEastAsia" w:eastAsiaTheme="majorEastAsia"/>
          <w:b/>
          <w:color w:val="000000" w:themeColor="text1"/>
          <w14:textFill>
            <w14:solidFill>
              <w14:schemeClr w14:val="tx1"/>
            </w14:solidFill>
          </w14:textFill>
        </w:rPr>
        <w:t>互动推进</w:t>
      </w:r>
    </w:p>
    <w:p>
      <w:pPr>
        <w:pStyle w:val="4"/>
        <w:spacing w:before="0" w:beforeAutospacing="0" w:after="0" w:afterAutospacing="0" w:line="440" w:lineRule="exact"/>
        <w:ind w:firstLine="482" w:firstLineChars="200"/>
        <w:rPr>
          <w:rFonts w:asciiTheme="majorEastAsia" w:hAnsiTheme="majorEastAsia" w:eastAsiaTheme="majorEastAsia"/>
          <w:color w:val="000000" w:themeColor="text1"/>
          <w14:textFill>
            <w14:solidFill>
              <w14:schemeClr w14:val="tx1"/>
            </w14:solidFill>
          </w14:textFill>
        </w:rPr>
      </w:pPr>
      <w:r>
        <w:rPr>
          <w:rFonts w:hint="eastAsia" w:asciiTheme="majorEastAsia" w:hAnsiTheme="majorEastAsia" w:eastAsiaTheme="majorEastAsia"/>
          <w:b/>
          <w:color w:val="000000" w:themeColor="text1"/>
          <w14:textFill>
            <w14:solidFill>
              <w14:schemeClr w14:val="tx1"/>
            </w14:solidFill>
          </w14:textFill>
        </w:rPr>
        <w:t>（1）</w:t>
      </w:r>
      <w:r>
        <w:rPr>
          <w:rStyle w:val="8"/>
          <w:rFonts w:asciiTheme="majorEastAsia" w:hAnsiTheme="majorEastAsia" w:eastAsiaTheme="majorEastAsia"/>
          <w:color w:val="000000" w:themeColor="text1"/>
          <w14:textFill>
            <w14:solidFill>
              <w14:schemeClr w14:val="tx1"/>
            </w14:solidFill>
          </w14:textFill>
        </w:rPr>
        <w:t>主题设计与有向开放</w:t>
      </w:r>
      <w:r>
        <w:rPr>
          <w:rFonts w:asciiTheme="majorEastAsia" w:hAnsiTheme="majorEastAsia" w:eastAsiaTheme="majorEastAsia"/>
          <w:color w:val="000000" w:themeColor="text1"/>
          <w14:textFill>
            <w14:solidFill>
              <w14:schemeClr w14:val="tx1"/>
            </w14:solidFill>
          </w14:textFill>
        </w:rPr>
        <w:t>。建议各</w:t>
      </w:r>
      <w:r>
        <w:rPr>
          <w:rFonts w:hint="eastAsia" w:asciiTheme="majorEastAsia" w:hAnsiTheme="majorEastAsia" w:eastAsiaTheme="majorEastAsia"/>
          <w:color w:val="000000" w:themeColor="text1"/>
          <w14:textFill>
            <w14:solidFill>
              <w14:schemeClr w14:val="tx1"/>
            </w14:solidFill>
          </w14:textFill>
        </w:rPr>
        <w:t>教研组</w:t>
      </w:r>
      <w:r>
        <w:rPr>
          <w:rFonts w:asciiTheme="majorEastAsia" w:hAnsiTheme="majorEastAsia" w:eastAsiaTheme="majorEastAsia"/>
          <w:color w:val="000000" w:themeColor="text1"/>
          <w14:textFill>
            <w14:solidFill>
              <w14:schemeClr w14:val="tx1"/>
            </w14:solidFill>
          </w14:textFill>
        </w:rPr>
        <w:t>结合实际，梳理</w:t>
      </w:r>
      <w:r>
        <w:rPr>
          <w:rFonts w:hint="eastAsia" w:asciiTheme="majorEastAsia" w:hAnsiTheme="majorEastAsia" w:eastAsiaTheme="majorEastAsia"/>
          <w:color w:val="000000" w:themeColor="text1"/>
          <w14:textFill>
            <w14:solidFill>
              <w14:schemeClr w14:val="tx1"/>
            </w14:solidFill>
          </w14:textFill>
        </w:rPr>
        <w:t>已有</w:t>
      </w:r>
      <w:r>
        <w:rPr>
          <w:rFonts w:asciiTheme="majorEastAsia" w:hAnsiTheme="majorEastAsia" w:eastAsiaTheme="majorEastAsia"/>
          <w:color w:val="000000" w:themeColor="text1"/>
          <w14:textFill>
            <w14:solidFill>
              <w14:schemeClr w14:val="tx1"/>
            </w14:solidFill>
          </w14:textFill>
        </w:rPr>
        <w:t>成果、</w:t>
      </w:r>
      <w:r>
        <w:rPr>
          <w:rFonts w:hint="eastAsia" w:asciiTheme="majorEastAsia" w:hAnsiTheme="majorEastAsia" w:eastAsiaTheme="majorEastAsia"/>
          <w:color w:val="000000" w:themeColor="text1"/>
          <w14:textFill>
            <w14:solidFill>
              <w14:schemeClr w14:val="tx1"/>
            </w14:solidFill>
          </w14:textFill>
        </w:rPr>
        <w:t>诊断</w:t>
      </w:r>
      <w:r>
        <w:rPr>
          <w:rFonts w:asciiTheme="majorEastAsia" w:hAnsiTheme="majorEastAsia" w:eastAsiaTheme="majorEastAsia"/>
          <w:color w:val="000000" w:themeColor="text1"/>
          <w14:textFill>
            <w14:solidFill>
              <w14:schemeClr w14:val="tx1"/>
            </w14:solidFill>
          </w14:textFill>
        </w:rPr>
        <w:t>分析问题、提出下学期研究推进策略。</w:t>
      </w:r>
    </w:p>
    <w:p>
      <w:pPr>
        <w:spacing w:line="440" w:lineRule="exact"/>
        <w:ind w:firstLine="482" w:firstLineChars="200"/>
        <w:jc w:val="left"/>
        <w:rPr>
          <w:rFonts w:hint="eastAsia" w:asciiTheme="majorEastAsia" w:hAnsiTheme="majorEastAsia" w:eastAsiaTheme="majorEastAsia"/>
          <w:color w:val="000000" w:themeColor="text1"/>
          <w:sz w:val="24"/>
          <w:szCs w:val="24"/>
          <w14:textFill>
            <w14:solidFill>
              <w14:schemeClr w14:val="tx1"/>
            </w14:solidFill>
          </w14:textFill>
        </w:rPr>
      </w:pPr>
      <w:r>
        <w:rPr>
          <w:rStyle w:val="8"/>
          <w:rFonts w:hint="eastAsia" w:asciiTheme="majorEastAsia" w:hAnsiTheme="majorEastAsia" w:eastAsiaTheme="majorEastAsia"/>
          <w:color w:val="000000" w:themeColor="text1"/>
          <w:sz w:val="24"/>
          <w:szCs w:val="24"/>
          <w14:textFill>
            <w14:solidFill>
              <w14:schemeClr w14:val="tx1"/>
            </w14:solidFill>
          </w14:textFill>
        </w:rPr>
        <w:t>（2）</w:t>
      </w:r>
      <w:r>
        <w:rPr>
          <w:rStyle w:val="8"/>
          <w:rFonts w:asciiTheme="majorEastAsia" w:hAnsiTheme="majorEastAsia" w:eastAsiaTheme="majorEastAsia"/>
          <w:color w:val="000000" w:themeColor="text1"/>
          <w:sz w:val="24"/>
          <w:szCs w:val="24"/>
          <w14:textFill>
            <w14:solidFill>
              <w14:schemeClr w14:val="tx1"/>
            </w14:solidFill>
          </w14:textFill>
        </w:rPr>
        <w:t>过程互动与资源生成</w:t>
      </w:r>
      <w:r>
        <w:rPr>
          <w:rFonts w:asciiTheme="majorEastAsia" w:hAnsiTheme="majorEastAsia" w:eastAsiaTheme="majorEastAsia"/>
          <w:color w:val="000000" w:themeColor="text1"/>
          <w:sz w:val="24"/>
          <w:szCs w:val="24"/>
          <w14:textFill>
            <w14:solidFill>
              <w14:schemeClr w14:val="tx1"/>
            </w14:solidFill>
          </w14:textFill>
        </w:rPr>
        <w:t>。</w:t>
      </w:r>
      <w:r>
        <w:rPr>
          <w:rFonts w:hint="eastAsia" w:asciiTheme="majorEastAsia" w:hAnsiTheme="majorEastAsia" w:eastAsiaTheme="majorEastAsia"/>
          <w:color w:val="000000" w:themeColor="text1"/>
          <w:sz w:val="24"/>
          <w:szCs w:val="24"/>
          <w14:textFill>
            <w14:solidFill>
              <w14:schemeClr w14:val="tx1"/>
            </w14:solidFill>
          </w14:textFill>
        </w:rPr>
        <w:t>听课“三思”：课前思、课上思、课后思；评课“三点”及“三要素”：优缺点、研讨点、生成点；研课“三个一”：一节课、一类课、一群人。</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2" w:firstLineChars="200"/>
        <w:textAlignment w:val="auto"/>
        <w:rPr>
          <w:rFonts w:asciiTheme="majorEastAsia" w:hAnsiTheme="majorEastAsia" w:eastAsiaTheme="majorEastAsia"/>
          <w:color w:val="000000" w:themeColor="text1"/>
          <w14:textFill>
            <w14:solidFill>
              <w14:schemeClr w14:val="tx1"/>
            </w14:solidFill>
          </w14:textFill>
        </w:rPr>
      </w:pPr>
      <w:r>
        <w:rPr>
          <w:rStyle w:val="8"/>
          <w:rFonts w:hint="eastAsia" w:asciiTheme="majorEastAsia" w:hAnsiTheme="majorEastAsia" w:eastAsiaTheme="majorEastAsia"/>
          <w:color w:val="000000" w:themeColor="text1"/>
          <w14:textFill>
            <w14:solidFill>
              <w14:schemeClr w14:val="tx1"/>
            </w14:solidFill>
          </w14:textFill>
        </w:rPr>
        <w:t>（3）</w:t>
      </w:r>
      <w:r>
        <w:rPr>
          <w:rStyle w:val="8"/>
          <w:rFonts w:asciiTheme="majorEastAsia" w:hAnsiTheme="majorEastAsia" w:eastAsiaTheme="majorEastAsia"/>
          <w:color w:val="000000" w:themeColor="text1"/>
          <w14:textFill>
            <w14:solidFill>
              <w14:schemeClr w14:val="tx1"/>
            </w14:solidFill>
          </w14:textFill>
        </w:rPr>
        <w:t>集聚生成与思路共享</w:t>
      </w:r>
      <w:r>
        <w:rPr>
          <w:rFonts w:asciiTheme="majorEastAsia" w:hAnsiTheme="majorEastAsia" w:eastAsiaTheme="majorEastAsia"/>
          <w:color w:val="000000" w:themeColor="text1"/>
          <w14:textFill>
            <w14:solidFill>
              <w14:schemeClr w14:val="tx1"/>
            </w14:solidFill>
          </w14:textFill>
        </w:rPr>
        <w:t>。</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firstLineChars="200"/>
        <w:textAlignment w:val="auto"/>
        <w:rPr>
          <w:rFonts w:hint="eastAsia" w:asciiTheme="majorEastAsia" w:hAnsiTheme="majorEastAsia" w:eastAsiaTheme="majorEastAsia"/>
          <w:color w:val="000000" w:themeColor="text1"/>
          <w14:textFill>
            <w14:solidFill>
              <w14:schemeClr w14:val="tx1"/>
            </w14:solidFill>
          </w14:textFill>
        </w:rPr>
      </w:pPr>
      <w:r>
        <w:rPr>
          <w:rFonts w:hint="eastAsia" w:asciiTheme="majorEastAsia" w:hAnsiTheme="majorEastAsia" w:eastAsiaTheme="majorEastAsia"/>
          <w:color w:val="000000" w:themeColor="text1"/>
          <w14:textFill>
            <w14:solidFill>
              <w14:schemeClr w14:val="tx1"/>
            </w14:solidFill>
          </w14:textFill>
        </w:rPr>
        <w:t>每次教研活动</w:t>
      </w:r>
      <w:r>
        <w:rPr>
          <w:rFonts w:asciiTheme="majorEastAsia" w:hAnsiTheme="majorEastAsia" w:eastAsiaTheme="majorEastAsia"/>
          <w:color w:val="000000" w:themeColor="text1"/>
          <w14:textFill>
            <w14:solidFill>
              <w14:schemeClr w14:val="tx1"/>
            </w14:solidFill>
          </w14:textFill>
        </w:rPr>
        <w:t>实施依循“有向开放、过程互动、集聚生成”的展开逻辑，做到组织者与</w:t>
      </w:r>
      <w:r>
        <w:rPr>
          <w:rFonts w:hint="eastAsia" w:asciiTheme="majorEastAsia" w:hAnsiTheme="majorEastAsia" w:eastAsiaTheme="majorEastAsia"/>
          <w:color w:val="000000" w:themeColor="text1"/>
          <w14:textFill>
            <w14:solidFill>
              <w14:schemeClr w14:val="tx1"/>
            </w14:solidFill>
          </w14:textFill>
        </w:rPr>
        <w:t>参与者</w:t>
      </w:r>
      <w:r>
        <w:rPr>
          <w:rFonts w:asciiTheme="majorEastAsia" w:hAnsiTheme="majorEastAsia" w:eastAsiaTheme="majorEastAsia"/>
          <w:color w:val="000000" w:themeColor="text1"/>
          <w14:textFill>
            <w14:solidFill>
              <w14:schemeClr w14:val="tx1"/>
            </w14:solidFill>
          </w14:textFill>
        </w:rPr>
        <w:t>围绕</w:t>
      </w:r>
      <w:r>
        <w:rPr>
          <w:rFonts w:hint="eastAsia" w:asciiTheme="majorEastAsia" w:hAnsiTheme="majorEastAsia" w:eastAsiaTheme="majorEastAsia"/>
          <w:color w:val="000000" w:themeColor="text1"/>
          <w14:textFill>
            <w14:solidFill>
              <w14:schemeClr w14:val="tx1"/>
            </w14:solidFill>
          </w14:textFill>
        </w:rPr>
        <w:t>研究</w:t>
      </w:r>
      <w:r>
        <w:rPr>
          <w:rFonts w:asciiTheme="majorEastAsia" w:hAnsiTheme="majorEastAsia" w:eastAsiaTheme="majorEastAsia"/>
          <w:color w:val="000000" w:themeColor="text1"/>
          <w14:textFill>
            <w14:solidFill>
              <w14:schemeClr w14:val="tx1"/>
            </w14:solidFill>
          </w14:textFill>
        </w:rPr>
        <w:t>目标，通过</w:t>
      </w:r>
      <w:r>
        <w:rPr>
          <w:rFonts w:hint="eastAsia" w:asciiTheme="majorEastAsia" w:hAnsiTheme="majorEastAsia" w:eastAsiaTheme="majorEastAsia"/>
          <w:color w:val="000000" w:themeColor="text1"/>
          <w14:textFill>
            <w14:solidFill>
              <w14:schemeClr w14:val="tx1"/>
            </w14:solidFill>
          </w14:textFill>
        </w:rPr>
        <w:t>“师师”</w:t>
      </w:r>
      <w:r>
        <w:rPr>
          <w:rFonts w:asciiTheme="majorEastAsia" w:hAnsiTheme="majorEastAsia" w:eastAsiaTheme="majorEastAsia"/>
          <w:color w:val="000000" w:themeColor="text1"/>
          <w14:textFill>
            <w14:solidFill>
              <w14:schemeClr w14:val="tx1"/>
            </w14:solidFill>
          </w14:textFill>
        </w:rPr>
        <w:t>双边互动，展开的自主思考、交流合作与共同探究的“</w:t>
      </w:r>
      <w:r>
        <w:rPr>
          <w:rFonts w:hint="eastAsia" w:asciiTheme="majorEastAsia" w:hAnsiTheme="majorEastAsia" w:eastAsiaTheme="majorEastAsia"/>
          <w:color w:val="000000" w:themeColor="text1"/>
          <w14:textFill>
            <w14:solidFill>
              <w14:schemeClr w14:val="tx1"/>
            </w14:solidFill>
          </w14:textFill>
        </w:rPr>
        <w:t>研讨</w:t>
      </w:r>
      <w:r>
        <w:rPr>
          <w:rFonts w:asciiTheme="majorEastAsia" w:hAnsiTheme="majorEastAsia" w:eastAsiaTheme="majorEastAsia"/>
          <w:color w:val="000000" w:themeColor="text1"/>
          <w14:textFill>
            <w14:solidFill>
              <w14:schemeClr w14:val="tx1"/>
            </w14:solidFill>
          </w14:textFill>
        </w:rPr>
        <w:t>”环节。</w:t>
      </w:r>
      <w:r>
        <w:rPr>
          <w:rFonts w:hint="eastAsia" w:asciiTheme="majorEastAsia" w:hAnsiTheme="majorEastAsia" w:eastAsiaTheme="majorEastAsia"/>
          <w:color w:val="000000" w:themeColor="text1"/>
          <w14:textFill>
            <w14:solidFill>
              <w14:schemeClr w14:val="tx1"/>
            </w14:solidFill>
          </w14:textFill>
        </w:rPr>
        <w:t>也可采用</w:t>
      </w:r>
      <w:r>
        <w:rPr>
          <w:rFonts w:asciiTheme="majorEastAsia" w:hAnsiTheme="majorEastAsia" w:eastAsiaTheme="majorEastAsia"/>
          <w:color w:val="000000" w:themeColor="text1"/>
          <w14:textFill>
            <w14:solidFill>
              <w14:schemeClr w14:val="tx1"/>
            </w14:solidFill>
          </w14:textFill>
        </w:rPr>
        <w:t>“三放三收”，即“一放”</w:t>
      </w:r>
      <w:r>
        <w:rPr>
          <w:rFonts w:hint="eastAsia" w:asciiTheme="majorEastAsia" w:hAnsiTheme="majorEastAsia" w:eastAsiaTheme="majorEastAsia"/>
          <w:color w:val="000000" w:themeColor="text1"/>
          <w14:textFill>
            <w14:solidFill>
              <w14:schemeClr w14:val="tx1"/>
            </w14:solidFill>
          </w14:textFill>
        </w:rPr>
        <w:t>研究主题</w:t>
      </w:r>
      <w:r>
        <w:rPr>
          <w:rFonts w:asciiTheme="majorEastAsia" w:hAnsiTheme="majorEastAsia" w:eastAsiaTheme="majorEastAsia"/>
          <w:color w:val="000000" w:themeColor="text1"/>
          <w14:textFill>
            <w14:solidFill>
              <w14:schemeClr w14:val="tx1"/>
            </w14:solidFill>
          </w14:textFill>
        </w:rPr>
        <w:t>，</w:t>
      </w:r>
      <w:r>
        <w:rPr>
          <w:rFonts w:hint="eastAsia" w:asciiTheme="majorEastAsia" w:hAnsiTheme="majorEastAsia" w:eastAsiaTheme="majorEastAsia"/>
          <w:color w:val="000000" w:themeColor="text1"/>
          <w14:textFill>
            <w14:solidFill>
              <w14:schemeClr w14:val="tx1"/>
            </w14:solidFill>
          </w14:textFill>
        </w:rPr>
        <w:t>独立备课，</w:t>
      </w:r>
      <w:r>
        <w:rPr>
          <w:rFonts w:asciiTheme="majorEastAsia" w:hAnsiTheme="majorEastAsia" w:eastAsiaTheme="majorEastAsia"/>
          <w:color w:val="000000" w:themeColor="text1"/>
          <w14:textFill>
            <w14:solidFill>
              <w14:schemeClr w14:val="tx1"/>
            </w14:solidFill>
          </w14:textFill>
        </w:rPr>
        <w:t>“一收”</w:t>
      </w:r>
      <w:r>
        <w:rPr>
          <w:rFonts w:hint="eastAsia" w:asciiTheme="majorEastAsia" w:hAnsiTheme="majorEastAsia" w:eastAsiaTheme="majorEastAsia"/>
          <w:color w:val="000000" w:themeColor="text1"/>
          <w14:textFill>
            <w14:solidFill>
              <w14:schemeClr w14:val="tx1"/>
            </w14:solidFill>
          </w14:textFill>
        </w:rPr>
        <w:t>小组初建研讨； 责任人与教研小组成员</w:t>
      </w:r>
      <w:r>
        <w:rPr>
          <w:rFonts w:asciiTheme="majorEastAsia" w:hAnsiTheme="majorEastAsia" w:eastAsiaTheme="majorEastAsia"/>
          <w:color w:val="000000" w:themeColor="text1"/>
          <w14:textFill>
            <w14:solidFill>
              <w14:schemeClr w14:val="tx1"/>
            </w14:solidFill>
          </w14:textFill>
        </w:rPr>
        <w:t>之间互动；“二放”</w:t>
      </w:r>
      <w:r>
        <w:rPr>
          <w:rFonts w:hint="eastAsia" w:asciiTheme="majorEastAsia" w:hAnsiTheme="majorEastAsia" w:eastAsiaTheme="majorEastAsia"/>
          <w:color w:val="000000" w:themeColor="text1"/>
          <w14:textFill>
            <w14:solidFill>
              <w14:schemeClr w14:val="tx1"/>
            </w14:solidFill>
          </w14:textFill>
        </w:rPr>
        <w:t>大组再建研讨</w:t>
      </w:r>
      <w:r>
        <w:rPr>
          <w:rFonts w:asciiTheme="majorEastAsia" w:hAnsiTheme="majorEastAsia" w:eastAsiaTheme="majorEastAsia"/>
          <w:color w:val="000000" w:themeColor="text1"/>
          <w14:textFill>
            <w14:solidFill>
              <w14:schemeClr w14:val="tx1"/>
            </w14:solidFill>
          </w14:textFill>
        </w:rPr>
        <w:t>，“二收”</w:t>
      </w:r>
      <w:r>
        <w:rPr>
          <w:rFonts w:hint="eastAsia" w:asciiTheme="majorEastAsia" w:hAnsiTheme="majorEastAsia" w:eastAsiaTheme="majorEastAsia"/>
          <w:color w:val="000000" w:themeColor="text1"/>
          <w14:textFill>
            <w14:solidFill>
              <w14:schemeClr w14:val="tx1"/>
            </w14:solidFill>
          </w14:textFill>
        </w:rPr>
        <w:t>大组评议交流</w:t>
      </w:r>
      <w:r>
        <w:rPr>
          <w:rFonts w:asciiTheme="majorEastAsia" w:hAnsiTheme="majorEastAsia" w:eastAsiaTheme="majorEastAsia"/>
          <w:color w:val="000000" w:themeColor="text1"/>
          <w14:textFill>
            <w14:solidFill>
              <w14:schemeClr w14:val="tx1"/>
            </w14:solidFill>
          </w14:textFill>
        </w:rPr>
        <w:t>。</w:t>
      </w:r>
      <w:r>
        <w:rPr>
          <w:rFonts w:hint="eastAsia" w:asciiTheme="majorEastAsia" w:hAnsiTheme="majorEastAsia" w:eastAsiaTheme="majorEastAsia"/>
          <w:color w:val="000000" w:themeColor="text1"/>
          <w14:textFill>
            <w14:solidFill>
              <w14:schemeClr w14:val="tx1"/>
            </w14:solidFill>
          </w14:textFill>
        </w:rPr>
        <w:t>教研组</w:t>
      </w:r>
      <w:r>
        <w:rPr>
          <w:rFonts w:asciiTheme="majorEastAsia" w:hAnsiTheme="majorEastAsia" w:eastAsiaTheme="majorEastAsia"/>
          <w:color w:val="000000" w:themeColor="text1"/>
          <w14:textFill>
            <w14:solidFill>
              <w14:schemeClr w14:val="tx1"/>
            </w14:solidFill>
          </w14:textFill>
        </w:rPr>
        <w:t>与</w:t>
      </w:r>
      <w:r>
        <w:rPr>
          <w:rFonts w:hint="eastAsia" w:asciiTheme="majorEastAsia" w:hAnsiTheme="majorEastAsia" w:eastAsiaTheme="majorEastAsia"/>
          <w:color w:val="000000" w:themeColor="text1"/>
          <w14:textFill>
            <w14:solidFill>
              <w14:schemeClr w14:val="tx1"/>
            </w14:solidFill>
          </w14:textFill>
        </w:rPr>
        <w:t>学科组</w:t>
      </w:r>
      <w:r>
        <w:rPr>
          <w:rFonts w:asciiTheme="majorEastAsia" w:hAnsiTheme="majorEastAsia" w:eastAsiaTheme="majorEastAsia"/>
          <w:color w:val="000000" w:themeColor="text1"/>
          <w14:textFill>
            <w14:solidFill>
              <w14:schemeClr w14:val="tx1"/>
            </w14:solidFill>
          </w14:textFill>
        </w:rPr>
        <w:t>互动；“三放”</w:t>
      </w:r>
      <w:r>
        <w:rPr>
          <w:rFonts w:hint="eastAsia" w:asciiTheme="majorEastAsia" w:hAnsiTheme="majorEastAsia" w:eastAsiaTheme="majorEastAsia"/>
          <w:color w:val="000000" w:themeColor="text1"/>
          <w14:textFill>
            <w14:solidFill>
              <w14:schemeClr w14:val="tx1"/>
            </w14:solidFill>
          </w14:textFill>
        </w:rPr>
        <w:t>同类课型重建研究</w:t>
      </w:r>
      <w:r>
        <w:rPr>
          <w:rFonts w:asciiTheme="majorEastAsia" w:hAnsiTheme="majorEastAsia" w:eastAsiaTheme="majorEastAsia"/>
          <w:color w:val="000000" w:themeColor="text1"/>
          <w14:textFill>
            <w14:solidFill>
              <w14:schemeClr w14:val="tx1"/>
            </w14:solidFill>
          </w14:textFill>
        </w:rPr>
        <w:t>， “三收”</w:t>
      </w:r>
      <w:r>
        <w:rPr>
          <w:rFonts w:hint="eastAsia" w:asciiTheme="majorEastAsia" w:hAnsiTheme="majorEastAsia" w:eastAsiaTheme="majorEastAsia"/>
          <w:color w:val="000000" w:themeColor="text1"/>
          <w14:textFill>
            <w14:solidFill>
              <w14:schemeClr w14:val="tx1"/>
            </w14:solidFill>
          </w14:textFill>
        </w:rPr>
        <w:t>类课型教学的</w:t>
      </w:r>
      <w:r>
        <w:rPr>
          <w:rFonts w:asciiTheme="majorEastAsia" w:hAnsiTheme="majorEastAsia" w:eastAsiaTheme="majorEastAsia"/>
          <w:color w:val="000000" w:themeColor="text1"/>
          <w14:textFill>
            <w14:solidFill>
              <w14:schemeClr w14:val="tx1"/>
            </w14:solidFill>
          </w14:textFill>
        </w:rPr>
        <w:t>具体策略与方法。每一次 “放”与“收”都经历</w:t>
      </w:r>
      <w:r>
        <w:rPr>
          <w:rFonts w:hint="eastAsia" w:asciiTheme="majorEastAsia" w:hAnsiTheme="majorEastAsia" w:eastAsiaTheme="majorEastAsia"/>
          <w:color w:val="000000" w:themeColor="text1"/>
          <w14:textFill>
            <w14:solidFill>
              <w14:schemeClr w14:val="tx1"/>
            </w14:solidFill>
          </w14:textFill>
        </w:rPr>
        <w:t>实践与</w:t>
      </w:r>
      <w:r>
        <w:rPr>
          <w:rFonts w:asciiTheme="majorEastAsia" w:hAnsiTheme="majorEastAsia" w:eastAsiaTheme="majorEastAsia"/>
          <w:color w:val="000000" w:themeColor="text1"/>
          <w14:textFill>
            <w14:solidFill>
              <w14:schemeClr w14:val="tx1"/>
            </w14:solidFill>
          </w14:textFill>
        </w:rPr>
        <w:t>反思</w:t>
      </w:r>
      <w:r>
        <w:rPr>
          <w:rFonts w:hint="eastAsia" w:asciiTheme="majorEastAsia" w:hAnsiTheme="majorEastAsia" w:eastAsiaTheme="majorEastAsia"/>
          <w:color w:val="000000" w:themeColor="text1"/>
          <w14:textFill>
            <w14:solidFill>
              <w14:schemeClr w14:val="tx1"/>
            </w14:solidFill>
          </w14:textFill>
        </w:rPr>
        <w:t>，对话与生成</w:t>
      </w:r>
      <w:r>
        <w:rPr>
          <w:rFonts w:asciiTheme="majorEastAsia" w:hAnsiTheme="majorEastAsia" w:eastAsiaTheme="majorEastAsia"/>
          <w:color w:val="000000" w:themeColor="text1"/>
          <w14:textFill>
            <w14:solidFill>
              <w14:schemeClr w14:val="tx1"/>
            </w14:solidFill>
          </w14:textFill>
        </w:rPr>
        <w:t>。</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82" w:firstLineChars="200"/>
        <w:jc w:val="left"/>
        <w:textAlignment w:val="auto"/>
        <w:rPr>
          <w:sz w:val="24"/>
          <w:szCs w:val="24"/>
        </w:rPr>
      </w:pPr>
      <w:r>
        <w:rPr>
          <w:rFonts w:hint="eastAsia" w:asciiTheme="majorEastAsia" w:hAnsiTheme="majorEastAsia" w:eastAsiaTheme="majorEastAsia"/>
          <w:b/>
          <w:color w:val="000000" w:themeColor="text1"/>
          <w:sz w:val="24"/>
          <w:szCs w:val="24"/>
          <w:lang w:val="en-US" w:eastAsia="zh-CN"/>
          <w14:textFill>
            <w14:solidFill>
              <w14:schemeClr w14:val="tx1"/>
            </w14:solidFill>
          </w14:textFill>
        </w:rPr>
        <w:t>5</w:t>
      </w:r>
      <w:r>
        <w:rPr>
          <w:rFonts w:hint="eastAsia" w:asciiTheme="majorEastAsia" w:hAnsiTheme="majorEastAsia" w:eastAsiaTheme="majorEastAsia"/>
          <w:b/>
          <w:color w:val="000000" w:themeColor="text1"/>
          <w:sz w:val="24"/>
          <w:szCs w:val="24"/>
          <w14:textFill>
            <w14:solidFill>
              <w14:schemeClr w14:val="tx1"/>
            </w14:solidFill>
          </w14:textFill>
        </w:rPr>
        <w:t>.物化成果：</w:t>
      </w:r>
      <w:r>
        <w:rPr>
          <w:rFonts w:hint="eastAsia" w:asciiTheme="majorEastAsia" w:hAnsiTheme="majorEastAsia" w:eastAsiaTheme="majorEastAsia"/>
          <w:b/>
          <w:color w:val="000000" w:themeColor="text1"/>
          <w:sz w:val="24"/>
          <w:szCs w:val="24"/>
          <w:lang w:eastAsia="zh-CN"/>
          <w14:textFill>
            <w14:solidFill>
              <w14:schemeClr w14:val="tx1"/>
            </w14:solidFill>
          </w14:textFill>
        </w:rPr>
        <w:t>优秀的教研组团队要有较强的成果与课程意识，重视及时整理研究成果形成校本研修课程，通过后来者的学习传承，促进学校教学资源库的形成。</w:t>
      </w:r>
      <w:r>
        <w:rPr>
          <w:rFonts w:hint="eastAsia" w:asciiTheme="majorEastAsia" w:hAnsiTheme="majorEastAsia" w:eastAsiaTheme="majorEastAsia"/>
          <w:color w:val="000000" w:themeColor="text1"/>
          <w:sz w:val="24"/>
          <w:szCs w:val="24"/>
          <w14:textFill>
            <w14:solidFill>
              <w14:schemeClr w14:val="tx1"/>
            </w14:solidFill>
          </w14:textFill>
        </w:rPr>
        <w:t>学科教研组的教学特色形成在于专心、坚持做好一件事。</w:t>
      </w:r>
    </w:p>
    <w:p/>
    <w:p>
      <w:pPr>
        <w:pStyle w:val="4"/>
        <w:shd w:val="clear" w:color="auto" w:fill="FFFFFF"/>
        <w:spacing w:before="0" w:beforeAutospacing="0" w:after="0" w:afterAutospacing="0" w:line="440" w:lineRule="exact"/>
        <w:ind w:firstLine="480" w:firstLineChars="200"/>
        <w:rPr>
          <w:rFonts w:hint="eastAsia" w:cs="宋体"/>
          <w:b w:val="0"/>
          <w:bCs/>
          <w:color w:val="000000" w:themeColor="text1"/>
          <w:shd w:val="clear" w:color="auto" w:fill="FFFFFF"/>
          <w:lang w:eastAsia="zh-CN"/>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DD464A"/>
    <w:multiLevelType w:val="singleLevel"/>
    <w:tmpl w:val="38DD464A"/>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7BDC"/>
    <w:rsid w:val="00017804"/>
    <w:rsid w:val="00046D65"/>
    <w:rsid w:val="0007116C"/>
    <w:rsid w:val="0014279A"/>
    <w:rsid w:val="0018647C"/>
    <w:rsid w:val="001A6F52"/>
    <w:rsid w:val="002D029E"/>
    <w:rsid w:val="002D6BEC"/>
    <w:rsid w:val="00301FC8"/>
    <w:rsid w:val="00330977"/>
    <w:rsid w:val="003420F7"/>
    <w:rsid w:val="003643DF"/>
    <w:rsid w:val="003A3EE2"/>
    <w:rsid w:val="003D763E"/>
    <w:rsid w:val="003F7E78"/>
    <w:rsid w:val="00403C0D"/>
    <w:rsid w:val="00477A14"/>
    <w:rsid w:val="004826F3"/>
    <w:rsid w:val="00483D10"/>
    <w:rsid w:val="00492380"/>
    <w:rsid w:val="00522CBC"/>
    <w:rsid w:val="0055130A"/>
    <w:rsid w:val="005D5AF6"/>
    <w:rsid w:val="0064617E"/>
    <w:rsid w:val="00704A82"/>
    <w:rsid w:val="00793F18"/>
    <w:rsid w:val="007D7229"/>
    <w:rsid w:val="00847382"/>
    <w:rsid w:val="008E3970"/>
    <w:rsid w:val="00902023"/>
    <w:rsid w:val="009C352F"/>
    <w:rsid w:val="00AA0382"/>
    <w:rsid w:val="00B15C97"/>
    <w:rsid w:val="00B21519"/>
    <w:rsid w:val="00C04126"/>
    <w:rsid w:val="00C37BDC"/>
    <w:rsid w:val="00C634CB"/>
    <w:rsid w:val="00C8441C"/>
    <w:rsid w:val="00C846FC"/>
    <w:rsid w:val="00C872A6"/>
    <w:rsid w:val="00CA3661"/>
    <w:rsid w:val="00CC158A"/>
    <w:rsid w:val="00DE31F8"/>
    <w:rsid w:val="00E56716"/>
    <w:rsid w:val="00EA373A"/>
    <w:rsid w:val="00EF4D9C"/>
    <w:rsid w:val="00F047DE"/>
    <w:rsid w:val="00F05E07"/>
    <w:rsid w:val="00F671FC"/>
    <w:rsid w:val="00FD29D7"/>
    <w:rsid w:val="05AD1697"/>
    <w:rsid w:val="0E354ADE"/>
    <w:rsid w:val="0EDD2CBA"/>
    <w:rsid w:val="13476D7F"/>
    <w:rsid w:val="38E773A4"/>
    <w:rsid w:val="3A606653"/>
    <w:rsid w:val="43E93E80"/>
    <w:rsid w:val="44857C59"/>
    <w:rsid w:val="464C3A0A"/>
    <w:rsid w:val="46E1259F"/>
    <w:rsid w:val="46E44E40"/>
    <w:rsid w:val="4A660566"/>
    <w:rsid w:val="4A9D50F8"/>
    <w:rsid w:val="58FB7D0F"/>
    <w:rsid w:val="70BB15BF"/>
    <w:rsid w:val="716E0D7A"/>
    <w:rsid w:val="72B1304E"/>
    <w:rsid w:val="731B42CA"/>
    <w:rsid w:val="7416713A"/>
    <w:rsid w:val="76832577"/>
    <w:rsid w:val="7B8501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text"/>
    <w:basedOn w:val="1"/>
    <w:link w:val="9"/>
    <w:qFormat/>
    <w:uiPriority w:val="0"/>
    <w:pPr>
      <w:jc w:val="left"/>
    </w:pPr>
  </w:style>
  <w:style w:type="paragraph" w:styleId="3">
    <w:name w:val="Body Text Indent 2"/>
    <w:basedOn w:val="1"/>
    <w:qFormat/>
    <w:uiPriority w:val="99"/>
    <w:pPr>
      <w:spacing w:line="360" w:lineRule="auto"/>
      <w:ind w:firstLine="420" w:firstLineChars="200"/>
    </w:pPr>
    <w:rPr>
      <w:kern w:val="0"/>
      <w:szCs w:val="20"/>
    </w:rPr>
  </w:style>
  <w:style w:type="paragraph" w:styleId="4">
    <w:name w:val="Normal (Web)"/>
    <w:basedOn w:val="1"/>
    <w:qFormat/>
    <w:uiPriority w:val="99"/>
    <w:pPr>
      <w:spacing w:beforeAutospacing="1" w:afterAutospacing="1"/>
      <w:jc w:val="left"/>
    </w:pPr>
    <w:rPr>
      <w:rFonts w:ascii="Calibri" w:hAnsi="Calibri"/>
      <w:kern w:val="0"/>
      <w:sz w:val="24"/>
    </w:rPr>
  </w:style>
  <w:style w:type="table" w:styleId="6">
    <w:name w:val="Table Grid"/>
    <w:basedOn w:val="5"/>
    <w:qFormat/>
    <w:uiPriority w:val="9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8">
    <w:name w:val="Strong"/>
    <w:basedOn w:val="7"/>
    <w:qFormat/>
    <w:uiPriority w:val="22"/>
    <w:rPr>
      <w:b/>
      <w:bCs/>
    </w:rPr>
  </w:style>
  <w:style w:type="character" w:customStyle="1" w:styleId="9">
    <w:name w:val="批注文字 Char"/>
    <w:basedOn w:val="7"/>
    <w:link w:val="2"/>
    <w:qFormat/>
    <w:uiPriority w:val="0"/>
    <w:rPr>
      <w:rFonts w:ascii="Times New Roman" w:hAnsi="Times New Roman" w:eastAsia="宋体" w:cs="Times New Roman"/>
      <w:szCs w:val="24"/>
    </w:rPr>
  </w:style>
  <w:style w:type="paragraph" w:styleId="10">
    <w:name w:val="List Paragraph"/>
    <w:basedOn w:val="1"/>
    <w:qFormat/>
    <w:uiPriority w:val="34"/>
    <w:pPr>
      <w:ind w:firstLine="420" w:firstLineChars="200"/>
    </w:pPr>
    <w:rPr>
      <w:szCs w:val="21"/>
    </w:rPr>
  </w:style>
  <w:style w:type="paragraph" w:customStyle="1" w:styleId="11">
    <w:name w:val="列出段落1"/>
    <w:basedOn w:val="1"/>
    <w:qFormat/>
    <w:uiPriority w:val="0"/>
    <w:pPr>
      <w:ind w:firstLine="420" w:firstLineChars="200"/>
    </w:pPr>
    <w:rPr>
      <w:rFonts w:ascii="Calibri" w:hAnsi="Calibri"/>
      <w:szCs w:val="21"/>
    </w:rPr>
  </w:style>
  <w:style w:type="paragraph" w:customStyle="1" w:styleId="12">
    <w:name w:val="列出段落2"/>
    <w:basedOn w:val="1"/>
    <w:qFormat/>
    <w:uiPriority w:val="0"/>
    <w:pPr>
      <w:ind w:firstLine="420" w:firstLineChars="200"/>
    </w:pPr>
    <w:rPr>
      <w:szCs w:val="21"/>
    </w:rPr>
  </w:style>
  <w:style w:type="character" w:customStyle="1" w:styleId="13">
    <w:name w:val="15"/>
    <w:qFormat/>
    <w:uiPriority w:val="0"/>
    <w:rPr>
      <w:rFonts w:hint="default" w:ascii="Times New Roman" w:hAnsi="Times New Roman" w:cs="Times New Roman"/>
      <w:b/>
      <w:bC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52FC065-D772-43EF-BD21-CA11907C718E}">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1</Pages>
  <Words>1068</Words>
  <Characters>6090</Characters>
  <Lines>50</Lines>
  <Paragraphs>14</Paragraphs>
  <TotalTime>2</TotalTime>
  <ScaleCrop>false</ScaleCrop>
  <LinksUpToDate>false</LinksUpToDate>
  <CharactersWithSpaces>7144</CharactersWithSpaces>
  <Application>WPS Office_11.1.0.8806_F1E327BC-269C-435d-A152-05C5408002CA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2019-01-04T03:16:00Z</dcterms:created>
  <dc:creator>HP</dc:creator>
  <cp:lastModifiedBy>HP</cp:lastModifiedBy>
  <cp:lastPrinted>2019-01-25T04:09:00Z</cp:lastPrinted>
  <dcterms:modified xsi:type="dcterms:W3CDTF">2019-07-03T02:51:23Z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