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 xml:space="preserve"> 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何丽娜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信息技术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成长期：来到薛家小学已经三年了，在这段时间里逐渐适应了工作，形成了简单的教育观念，能够初步了解并展开教育教学工作，能够比较自如地驾驭课堂教学，但是在教学技能、教学水平、教育机智等方面还有待提高，需要向有经验的老师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特点：对待学生有耐心和爱心，善于倾听孩子的诉求和表达。在课堂上能够关注学生的学习行为，帮助学生培养良好的学习习惯。擅长使用多种办公软件，技能较好。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倾向：希望在以后的教育中提升自身的创客硬件领域能力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对于自己的专业技能方面的教学较为熟悉，基本技能掌握较为熟练。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通过三年的努力，积累了一定的教学经验，获得了一些荣誉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热爱教育事业，爱岗敬业，对自己的教育事业充满热情。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教育教学能力还不够扎实，教学水平有待提升，科研水平需要加强，缺少课题的研究。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主观：教育教学理论基础不够扎实；自身存在畏难情绪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客观：有关课题的研究学习机会比较欠缺，缺少日常反思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1、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希望学校多开展有关课题研究的讲座活动</w:t>
            </w: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2、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积极参加教研活动</w:t>
            </w: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3、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lang w:eastAsia="zh-CN"/>
              </w:rPr>
              <w:t>多提供外出学习的机会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每学期阅读两本与专业相关的书籍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坚持每节课后及时进行反思，自我完善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每周听两节课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积极参加每一次校内外的教研活动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积极准备下一轮的基本功、评优课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市区教学新秀、能手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争取在区微课题比赛获奖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2、加强理论基础，提高专业技能。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3、积极评选区教坛新秀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阅读相关专业理论书籍，加强技能训练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积极撰写论文，并且提高论文质量。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每天半小时阅读书籍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发表一篇论文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积极准备微课题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1、争取获得区基本功一等奖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2、争取在评优课中取得好的成绩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积极准备比赛</w:t>
            </w:r>
          </w:p>
        </w:tc>
        <w:tc>
          <w:tcPr>
            <w:tcW w:w="3561" w:type="dxa"/>
          </w:tcPr>
          <w:p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每天练习基本功，半小时的上机操作的训练。</w:t>
            </w:r>
          </w:p>
          <w:p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每天阅读半小时专业相关书籍，加强专业理论基础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争取主持课题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争取评选市教坛新秀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提高教科研水平</w:t>
            </w: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提高个人教学水平</w:t>
            </w:r>
          </w:p>
          <w:p>
            <w:pPr>
              <w:numPr>
                <w:ilvl w:val="0"/>
                <w:numId w:val="8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提高教育理论基础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每学期至少读两本书，每月一篇读书心得。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继续参加江苏省管雪沨网络名师工作室，并积极申报公开课或讲座。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与陈红芳老师一起主持一篇有关人工智能领域的微课题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承担科技社团和编程社团，积极准备每年的创客比赛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多走进师父陈红芳老师的课堂，学习经验并及时反思。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加强教育理论基础，阅读教育相关书籍。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提高专业技能，加强技能训练，阅读专业相关书籍。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积极参加教研活动，拓宽教学思路。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每年撰写发表一篇论文。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B753A"/>
    <w:multiLevelType w:val="singleLevel"/>
    <w:tmpl w:val="885B75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BFFE12E"/>
    <w:multiLevelType w:val="singleLevel"/>
    <w:tmpl w:val="8BFFE1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0170A8"/>
    <w:multiLevelType w:val="singleLevel"/>
    <w:tmpl w:val="B30170A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CEA35C5"/>
    <w:multiLevelType w:val="singleLevel"/>
    <w:tmpl w:val="BCEA35C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91D39C2"/>
    <w:multiLevelType w:val="singleLevel"/>
    <w:tmpl w:val="C91D39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C282B7"/>
    <w:multiLevelType w:val="singleLevel"/>
    <w:tmpl w:val="DBC282B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B81ED72"/>
    <w:multiLevelType w:val="singleLevel"/>
    <w:tmpl w:val="4B81ED7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E3D968E"/>
    <w:multiLevelType w:val="singleLevel"/>
    <w:tmpl w:val="4E3D968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D681F65"/>
    <w:multiLevelType w:val="singleLevel"/>
    <w:tmpl w:val="6D681F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32AFA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AC1616E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7D612CD"/>
    <w:rsid w:val="490028DE"/>
    <w:rsid w:val="4C075ED2"/>
    <w:rsid w:val="4EE449B0"/>
    <w:rsid w:val="4F5449AF"/>
    <w:rsid w:val="53A7038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4FF7C59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4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2021-10-28T02:42:24Z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71B709B8D1B849CE979FE3D75C0DC7A1</vt:lpwstr>
  </property>
</Properties>
</file>