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0"/>
          <w:szCs w:val="30"/>
          <w:shd w:val="clear" w:color="auto" w:fill="F8F9FA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建言献策求优化，  凝心聚力</w:t>
      </w:r>
      <w:r>
        <w:rPr>
          <w:rFonts w:hint="eastAsia" w:asciiTheme="minorEastAsia" w:hAnsiTheme="minorEastAsia"/>
          <w:b/>
          <w:sz w:val="30"/>
          <w:szCs w:val="30"/>
          <w:shd w:val="clear" w:color="auto" w:fill="F8F9FA"/>
        </w:rPr>
        <w:t>再出发</w:t>
      </w:r>
    </w:p>
    <w:p>
      <w:pPr>
        <w:jc w:val="center"/>
        <w:rPr>
          <w:rFonts w:asciiTheme="minorEastAsia" w:hAnsiTheme="minorEastAsia"/>
          <w:sz w:val="30"/>
          <w:szCs w:val="30"/>
          <w:shd w:val="clear" w:color="auto" w:fill="F8F9FA"/>
        </w:rPr>
      </w:pPr>
      <w:r>
        <w:rPr>
          <w:rFonts w:hint="eastAsia" w:asciiTheme="minorEastAsia" w:hAnsiTheme="minorEastAsia"/>
          <w:sz w:val="30"/>
          <w:szCs w:val="30"/>
          <w:shd w:val="clear" w:color="auto" w:fill="F8F9FA"/>
        </w:rPr>
        <w:t>——薛家小学四届十</w:t>
      </w:r>
      <w:r>
        <w:rPr>
          <w:rFonts w:hint="eastAsia" w:asciiTheme="minorEastAsia" w:hAnsiTheme="minorEastAsia"/>
          <w:sz w:val="30"/>
          <w:szCs w:val="30"/>
          <w:shd w:val="clear" w:color="auto" w:fill="F8F9FA"/>
          <w:lang w:val="en-US" w:eastAsia="zh-CN"/>
        </w:rPr>
        <w:t>五</w:t>
      </w:r>
      <w:r>
        <w:rPr>
          <w:rFonts w:hint="eastAsia" w:asciiTheme="minorEastAsia" w:hAnsiTheme="minorEastAsia"/>
          <w:sz w:val="30"/>
          <w:szCs w:val="30"/>
          <w:shd w:val="clear" w:color="auto" w:fill="F8F9FA"/>
        </w:rPr>
        <w:t>次教代会</w:t>
      </w:r>
    </w:p>
    <w:p>
      <w:pPr>
        <w:pStyle w:val="2"/>
        <w:spacing w:line="44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金菊绽放的十一月，薛家中心小学迎来了四届十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color w:val="000000"/>
        </w:rPr>
        <w:t>次教代会。</w:t>
      </w:r>
    </w:p>
    <w:p>
      <w:pPr>
        <w:pStyle w:val="2"/>
        <w:spacing w:line="44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会议由周静副校长主持，参加本次教代会的共有3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名代表，来自各年级组、各学科组。本次教代会首要议程是听取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</w:rPr>
        <w:t>个报告。首先是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周静副</w:t>
      </w:r>
      <w:r>
        <w:rPr>
          <w:rFonts w:hint="eastAsia" w:asciiTheme="minorEastAsia" w:hAnsiTheme="minorEastAsia" w:eastAsiaTheme="minorEastAsia"/>
          <w:color w:val="000000"/>
        </w:rPr>
        <w:t>校长对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新修订的后勤两个制度向各位代表进行汇报。</w:t>
      </w:r>
      <w:r>
        <w:rPr>
          <w:rFonts w:hint="eastAsia" w:asciiTheme="minorEastAsia" w:hAnsiTheme="minorEastAsia" w:eastAsiaTheme="minorEastAsia"/>
          <w:color w:val="000000"/>
        </w:rPr>
        <w:t>接着，听取了吴春燕、朱小昌、祝卫其三位副校长分别对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食育课程、深度学习、品格提升三个项目汇报</w:t>
      </w:r>
      <w:r>
        <w:rPr>
          <w:rFonts w:hint="eastAsia" w:asciiTheme="minorEastAsia" w:hAnsiTheme="minorEastAsia" w:eastAsiaTheme="minorEastAsia"/>
          <w:color w:val="000000"/>
        </w:rPr>
        <w:t>。为了进一步发挥制度的育人价值，在制度的修订过程中，经历了“三放三收”：根据学校发展实际，重新审视学校制度，提出需要修改的制度，校长室发放了修改意见征集表，倾听教师呼声，广泛征求教师意见，年级组长汇总大家的有价值的意见和建议；学校各条线责任人结合各年级组意见，对制度进行修改，在行政会议上进行说明，提请全体行政商量，责任人进行再修改；将二次修改后的制度提前发给教代会代表进行审阅，并通过代表在所在级组或者办公室再次听取老师的意见，带着老师们的意见或建议进入今天的教代会，进行第三次修改。真正体现学校的民主管理，制度是教师自己修订的，制度是为了更加规范教师的教育教学行为，制度更是为了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规范、</w:t>
      </w:r>
      <w:r>
        <w:rPr>
          <w:rFonts w:hint="eastAsia" w:asciiTheme="minorEastAsia" w:hAnsiTheme="minorEastAsia" w:eastAsiaTheme="minorEastAsia"/>
          <w:color w:val="000000"/>
        </w:rPr>
        <w:t>引领、促进教师的自我发展。</w:t>
      </w:r>
    </w:p>
    <w:p>
      <w:pPr>
        <w:pStyle w:val="2"/>
        <w:spacing w:line="44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第二议程是代表分组讨论，审议上述报告，提出修改建议或意见。大家各抒己见，站在学校发展的全局高度，站在一切为了师生成长的角度，求大同，存小异。</w:t>
      </w:r>
    </w:p>
    <w:p>
      <w:pPr>
        <w:pStyle w:val="2"/>
        <w:spacing w:line="44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第三议程是各讨论组组长汇总大家的建议或意见，进行小组再讨论，大会第二次集中，由盛亚萍校长进行答复。大家对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</w:rPr>
        <w:t>个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内容</w:t>
      </w:r>
      <w:r>
        <w:rPr>
          <w:rFonts w:hint="eastAsia" w:asciiTheme="minorEastAsia" w:hAnsiTheme="minorEastAsia" w:eastAsiaTheme="minorEastAsia"/>
          <w:color w:val="000000"/>
        </w:rPr>
        <w:t>进行表决，以全票通过。</w:t>
      </w:r>
    </w:p>
    <w:p>
      <w:pPr>
        <w:pStyle w:val="2"/>
        <w:spacing w:line="44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最后，由郑飞代表大会宣读各项报告决议，会议顺利闭幕。</w:t>
      </w:r>
    </w:p>
    <w:p>
      <w:pPr>
        <w:pStyle w:val="2"/>
        <w:shd w:val="clear" w:color="auto" w:fill="FFFFFF"/>
        <w:spacing w:line="440" w:lineRule="exact"/>
        <w:ind w:firstLine="4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</w:rPr>
        <w:t>大家一致认为，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三个项目工程</w:t>
      </w:r>
      <w:r>
        <w:rPr>
          <w:rFonts w:hint="eastAsia" w:asciiTheme="minorEastAsia" w:hAnsiTheme="minorEastAsia" w:eastAsiaTheme="minorEastAsia"/>
          <w:color w:val="000000"/>
        </w:rPr>
        <w:t>思路清晰、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目标明确</w:t>
      </w:r>
      <w:r>
        <w:rPr>
          <w:rFonts w:hint="eastAsia" w:asciiTheme="minorEastAsia" w:hAnsiTheme="minorEastAsia" w:eastAsiaTheme="minorEastAsia"/>
          <w:color w:val="000000"/>
        </w:rPr>
        <w:t>、措施得力、特色鲜明，具有很强的操作性和可行性，能引领学校的全面发展。新修订的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个制度，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能促进学校财务制度的不断规范，</w:t>
      </w:r>
      <w:r>
        <w:rPr>
          <w:rFonts w:hint="eastAsia" w:asciiTheme="minorEastAsia" w:hAnsiTheme="minorEastAsia" w:eastAsiaTheme="minorEastAsia"/>
          <w:color w:val="000000"/>
        </w:rPr>
        <w:t>逐步形成内部约束机制，</w:t>
      </w:r>
      <w:r>
        <w:rPr>
          <w:rFonts w:hint="eastAsia" w:ascii="宋体" w:hAnsi="宋体" w:eastAsia="宋体" w:cs="宋体"/>
          <w:sz w:val="24"/>
          <w:szCs w:val="24"/>
        </w:rPr>
        <w:t>能</w:t>
      </w:r>
      <w:r>
        <w:rPr>
          <w:rFonts w:hint="eastAsia" w:ascii="宋体" w:hAnsi="宋体" w:eastAsia="宋体" w:cs="宋体"/>
          <w:color w:val="141414"/>
          <w:kern w:val="0"/>
          <w:sz w:val="24"/>
          <w:szCs w:val="24"/>
          <w:lang w:val="en-US" w:eastAsia="zh-CN" w:bidi="ar"/>
        </w:rPr>
        <w:t>为严肃财经纪律，规范财务行为，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坚持勤俭办学，</w:t>
      </w:r>
      <w:r>
        <w:rPr>
          <w:rFonts w:hint="eastAsia" w:ascii="宋体" w:hAnsi="宋体" w:eastAsia="宋体" w:cs="宋体"/>
          <w:color w:val="141414"/>
          <w:kern w:val="0"/>
          <w:sz w:val="24"/>
          <w:szCs w:val="24"/>
          <w:lang w:val="en-US" w:eastAsia="zh-CN" w:bidi="ar"/>
        </w:rPr>
        <w:t>提高教育经费使用绩效提供有力保障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科学合理，是切实可行的。</w:t>
      </w:r>
      <w:bookmarkStart w:id="0" w:name="_GoBack"/>
      <w:bookmarkEnd w:id="0"/>
    </w:p>
    <w:p>
      <w:pPr>
        <w:spacing w:line="440" w:lineRule="exact"/>
        <w:ind w:firstLine="470" w:firstLineChars="196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本次教代会的成功召开，是我校落实民主管理，集体决定，优化制度建设的重要举措，对推动学校发展有着重要意义。相信，教代会通过的报告，一定能促进学校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内涵发展和提升，向新优质不断迈进！</w:t>
      </w:r>
    </w:p>
    <w:p>
      <w:pPr>
        <w:spacing w:line="440" w:lineRule="exact"/>
        <w:ind w:firstLine="96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【撰稿：周静    图片：王丽    审核：周静】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212"/>
    <w:rsid w:val="00090751"/>
    <w:rsid w:val="000926CD"/>
    <w:rsid w:val="000A10CF"/>
    <w:rsid w:val="000E339E"/>
    <w:rsid w:val="00117B87"/>
    <w:rsid w:val="001B2073"/>
    <w:rsid w:val="003E77B5"/>
    <w:rsid w:val="003F3C0D"/>
    <w:rsid w:val="00407887"/>
    <w:rsid w:val="00471715"/>
    <w:rsid w:val="005A5F81"/>
    <w:rsid w:val="00687821"/>
    <w:rsid w:val="008120D3"/>
    <w:rsid w:val="00A750F2"/>
    <w:rsid w:val="00AC3212"/>
    <w:rsid w:val="00BD1CB5"/>
    <w:rsid w:val="00D7299D"/>
    <w:rsid w:val="00DE12DF"/>
    <w:rsid w:val="65F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style131"/>
    <w:basedOn w:val="4"/>
    <w:uiPriority w:val="0"/>
    <w:rPr>
      <w:rFonts w:hint="eastAsia" w:ascii="宋体" w:hAnsi="宋体" w:eastAsia="宋体"/>
      <w:color w:val="999999"/>
      <w:sz w:val="20"/>
      <w:szCs w:val="20"/>
    </w:rPr>
  </w:style>
  <w:style w:type="character" w:customStyle="1" w:styleId="6">
    <w:name w:val="style141"/>
    <w:basedOn w:val="4"/>
    <w:uiPriority w:val="0"/>
    <w:rPr>
      <w:rFonts w:hint="eastAsia" w:ascii="宋体" w:hAnsi="宋体" w:eastAsia="宋体"/>
      <w:color w:val="333333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164</Words>
  <Characters>940</Characters>
  <Lines>7</Lines>
  <Paragraphs>2</Paragraphs>
  <TotalTime>21</TotalTime>
  <ScaleCrop>false</ScaleCrop>
  <LinksUpToDate>false</LinksUpToDate>
  <CharactersWithSpaces>1102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2018-11-16T09:41:00Z</dcterms:created>
  <dc:creator>Administrator</dc:creator>
  <cp:lastModifiedBy>小舟</cp:lastModifiedBy>
  <dcterms:modified xsi:type="dcterms:W3CDTF">2020-12-07T08:25:50Z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