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7EF" w:rsidRDefault="00195C46">
      <w:pPr>
        <w:widowControl/>
        <w:shd w:val="clear" w:color="auto" w:fill="FFFFFF"/>
        <w:spacing w:line="400" w:lineRule="exact"/>
        <w:ind w:firstLineChars="300" w:firstLine="964"/>
        <w:rPr>
          <w:rFonts w:ascii="宋体" w:hAnsi="宋体" w:cs="Tahoma"/>
          <w:b/>
          <w:bCs/>
          <w:color w:val="000000"/>
          <w:kern w:val="0"/>
          <w:sz w:val="32"/>
          <w:szCs w:val="32"/>
          <w:shd w:val="clear" w:color="auto" w:fill="FFFFFF"/>
        </w:rPr>
      </w:pPr>
      <w:r>
        <w:rPr>
          <w:rFonts w:ascii="宋体" w:hAnsi="宋体" w:cs="Tahoma" w:hint="eastAsia"/>
          <w:b/>
          <w:bCs/>
          <w:color w:val="000000"/>
          <w:kern w:val="0"/>
          <w:sz w:val="32"/>
          <w:szCs w:val="32"/>
          <w:shd w:val="clear" w:color="auto" w:fill="FFFFFF"/>
        </w:rPr>
        <w:t xml:space="preserve">    承前启后抓特色  稳步发展促提升</w:t>
      </w:r>
    </w:p>
    <w:p w:rsidR="003F67EF" w:rsidRDefault="0076713A">
      <w:pPr>
        <w:widowControl/>
        <w:shd w:val="clear" w:color="auto" w:fill="FFFFFF"/>
        <w:spacing w:line="400" w:lineRule="exact"/>
        <w:ind w:firstLineChars="700" w:firstLine="1687"/>
        <w:rPr>
          <w:rFonts w:ascii="宋体" w:hAnsi="宋体" w:cs="Tahoma"/>
          <w:b/>
          <w:bCs/>
          <w:color w:val="000000"/>
          <w:kern w:val="0"/>
          <w:sz w:val="24"/>
          <w:szCs w:val="24"/>
          <w:shd w:val="clear" w:color="auto" w:fill="FFFFFF"/>
        </w:rPr>
      </w:pPr>
      <w:r>
        <w:rPr>
          <w:rFonts w:ascii="宋体" w:hAnsi="宋体" w:cs="Tahoma" w:hint="eastAsia"/>
          <w:b/>
          <w:bCs/>
          <w:color w:val="000000"/>
          <w:kern w:val="0"/>
          <w:sz w:val="24"/>
          <w:szCs w:val="24"/>
          <w:shd w:val="clear" w:color="auto" w:fill="FFFFFF"/>
        </w:rPr>
        <w:t>201</w:t>
      </w:r>
      <w:r w:rsidR="00325B4E">
        <w:rPr>
          <w:rFonts w:ascii="宋体" w:hAnsi="宋体" w:cs="Tahoma" w:hint="eastAsia"/>
          <w:b/>
          <w:bCs/>
          <w:color w:val="000000"/>
          <w:kern w:val="0"/>
          <w:sz w:val="24"/>
          <w:szCs w:val="24"/>
          <w:shd w:val="clear" w:color="auto" w:fill="FFFFFF"/>
        </w:rPr>
        <w:t>9</w:t>
      </w:r>
      <w:r>
        <w:rPr>
          <w:rFonts w:ascii="宋体" w:hAnsi="宋体" w:cs="Tahoma" w:hint="eastAsia"/>
          <w:b/>
          <w:bCs/>
          <w:color w:val="000000"/>
          <w:kern w:val="0"/>
          <w:sz w:val="24"/>
          <w:szCs w:val="24"/>
          <w:shd w:val="clear" w:color="auto" w:fill="FFFFFF"/>
        </w:rPr>
        <w:t>-20</w:t>
      </w:r>
      <w:r w:rsidR="00325B4E">
        <w:rPr>
          <w:rFonts w:ascii="宋体" w:hAnsi="宋体" w:cs="Tahoma" w:hint="eastAsia"/>
          <w:b/>
          <w:bCs/>
          <w:color w:val="000000"/>
          <w:kern w:val="0"/>
          <w:sz w:val="24"/>
          <w:szCs w:val="24"/>
          <w:shd w:val="clear" w:color="auto" w:fill="FFFFFF"/>
        </w:rPr>
        <w:t>20</w:t>
      </w:r>
      <w:r>
        <w:rPr>
          <w:rFonts w:ascii="宋体" w:hAnsi="宋体" w:cs="Tahoma" w:hint="eastAsia"/>
          <w:b/>
          <w:bCs/>
          <w:color w:val="000000"/>
          <w:kern w:val="0"/>
          <w:sz w:val="24"/>
          <w:szCs w:val="24"/>
          <w:shd w:val="clear" w:color="auto" w:fill="FFFFFF"/>
        </w:rPr>
        <w:t>学年第</w:t>
      </w:r>
      <w:r w:rsidR="00325B4E">
        <w:rPr>
          <w:rFonts w:ascii="宋体" w:hAnsi="宋体" w:cs="Tahoma" w:hint="eastAsia"/>
          <w:b/>
          <w:bCs/>
          <w:color w:val="000000"/>
          <w:kern w:val="0"/>
          <w:sz w:val="24"/>
          <w:szCs w:val="24"/>
          <w:shd w:val="clear" w:color="auto" w:fill="FFFFFF"/>
        </w:rPr>
        <w:t>一</w:t>
      </w:r>
      <w:r>
        <w:rPr>
          <w:rFonts w:ascii="宋体" w:hAnsi="宋体" w:cs="Tahoma" w:hint="eastAsia"/>
          <w:b/>
          <w:bCs/>
          <w:color w:val="000000"/>
          <w:kern w:val="0"/>
          <w:sz w:val="24"/>
          <w:szCs w:val="24"/>
          <w:shd w:val="clear" w:color="auto" w:fill="FFFFFF"/>
        </w:rPr>
        <w:t>学期品德、综合实践计划</w:t>
      </w:r>
    </w:p>
    <w:p w:rsidR="0061337A" w:rsidRDefault="003B245F" w:rsidP="003B245F">
      <w:pPr>
        <w:widowControl/>
        <w:shd w:val="clear" w:color="auto" w:fill="FFFFFF"/>
        <w:spacing w:line="400" w:lineRule="exact"/>
        <w:jc w:val="left"/>
        <w:rPr>
          <w:rFonts w:ascii="宋体" w:hAnsi="宋体" w:cs="Tahoma"/>
          <w:b/>
          <w:bCs/>
          <w:color w:val="000000" w:themeColor="text1"/>
          <w:kern w:val="0"/>
          <w:sz w:val="24"/>
          <w:szCs w:val="24"/>
        </w:rPr>
      </w:pPr>
      <w:r>
        <w:rPr>
          <w:rFonts w:ascii="宋体" w:hAnsi="宋体" w:cs="Tahoma" w:hint="eastAsia"/>
          <w:b/>
          <w:bCs/>
          <w:color w:val="000000" w:themeColor="text1"/>
          <w:kern w:val="0"/>
          <w:sz w:val="24"/>
          <w:szCs w:val="24"/>
        </w:rPr>
        <w:t xml:space="preserve">    一、</w:t>
      </w:r>
      <w:r w:rsidR="0061337A">
        <w:rPr>
          <w:rFonts w:ascii="宋体" w:hAnsi="宋体" w:cs="Tahoma" w:hint="eastAsia"/>
          <w:b/>
          <w:bCs/>
          <w:color w:val="000000" w:themeColor="text1"/>
          <w:kern w:val="0"/>
          <w:sz w:val="24"/>
          <w:szCs w:val="24"/>
        </w:rPr>
        <w:t>指导思想：</w:t>
      </w:r>
    </w:p>
    <w:p w:rsidR="00E7201E" w:rsidRDefault="0061337A" w:rsidP="00772B8C">
      <w:pPr>
        <w:widowControl/>
        <w:shd w:val="clear" w:color="auto" w:fill="FFFFFF"/>
        <w:spacing w:line="400" w:lineRule="exact"/>
        <w:jc w:val="left"/>
        <w:rPr>
          <w:rFonts w:ascii="宋体" w:hAnsi="宋体" w:cs="Tahoma"/>
          <w:bCs/>
          <w:color w:val="000000" w:themeColor="text1"/>
          <w:kern w:val="0"/>
          <w:sz w:val="24"/>
          <w:szCs w:val="24"/>
        </w:rPr>
      </w:pPr>
      <w:r w:rsidRPr="00DD6E84">
        <w:rPr>
          <w:rFonts w:ascii="宋体" w:hAnsi="宋体" w:cs="Tahoma" w:hint="eastAsia"/>
          <w:bCs/>
          <w:color w:val="000000" w:themeColor="text1"/>
          <w:kern w:val="0"/>
          <w:sz w:val="24"/>
          <w:szCs w:val="24"/>
        </w:rPr>
        <w:t xml:space="preserve"> </w:t>
      </w:r>
      <w:r w:rsidR="00DD6E84">
        <w:rPr>
          <w:rFonts w:ascii="宋体" w:hAnsi="宋体" w:cs="Tahoma" w:hint="eastAsia"/>
          <w:bCs/>
          <w:color w:val="000000" w:themeColor="text1"/>
          <w:kern w:val="0"/>
          <w:sz w:val="24"/>
          <w:szCs w:val="24"/>
        </w:rPr>
        <w:t xml:space="preserve">  </w:t>
      </w:r>
      <w:r w:rsidR="00772B8C">
        <w:rPr>
          <w:rFonts w:ascii="宋体" w:hAnsi="宋体" w:cs="Tahoma" w:hint="eastAsia"/>
          <w:bCs/>
          <w:color w:val="000000" w:themeColor="text1"/>
          <w:kern w:val="0"/>
          <w:sz w:val="24"/>
          <w:szCs w:val="24"/>
        </w:rPr>
        <w:t xml:space="preserve"> </w:t>
      </w:r>
      <w:r w:rsidR="00C70A97">
        <w:rPr>
          <w:rFonts w:ascii="宋体" w:hAnsi="宋体" w:cs="Tahoma" w:hint="eastAsia"/>
          <w:bCs/>
          <w:color w:val="000000" w:themeColor="text1"/>
          <w:kern w:val="0"/>
          <w:sz w:val="24"/>
          <w:szCs w:val="24"/>
        </w:rPr>
        <w:t>以</w:t>
      </w:r>
      <w:r w:rsidR="00772B8C" w:rsidRPr="00772B8C">
        <w:rPr>
          <w:rFonts w:ascii="宋体" w:hAnsi="宋体" w:cs="Tahoma" w:hint="eastAsia"/>
          <w:bCs/>
          <w:color w:val="000000" w:themeColor="text1"/>
          <w:kern w:val="0"/>
          <w:sz w:val="24"/>
          <w:szCs w:val="24"/>
        </w:rPr>
        <w:t>市</w:t>
      </w:r>
      <w:r w:rsidR="00C70A97">
        <w:rPr>
          <w:rFonts w:ascii="宋体" w:hAnsi="宋体" w:cs="Tahoma" w:hint="eastAsia"/>
          <w:bCs/>
          <w:color w:val="000000" w:themeColor="text1"/>
          <w:kern w:val="0"/>
          <w:sz w:val="24"/>
          <w:szCs w:val="24"/>
        </w:rPr>
        <w:t>、区学科</w:t>
      </w:r>
      <w:r w:rsidR="00772B8C" w:rsidRPr="00772B8C">
        <w:rPr>
          <w:rFonts w:ascii="宋体" w:hAnsi="宋体" w:cs="Tahoma" w:hint="eastAsia"/>
          <w:bCs/>
          <w:color w:val="000000" w:themeColor="text1"/>
          <w:kern w:val="0"/>
          <w:sz w:val="24"/>
          <w:szCs w:val="24"/>
        </w:rPr>
        <w:t>工作会议精神为指导，贯彻落实《江苏省义务教育综合实践活动课程纲要》精神，加强综合实践活动课程教研工作的规划、组织实施和教学指导，深入研究教育教学中的重点、难点问题，积极开展形式多样的教学研讨活动，进一步推进综合实践活动课程的常态实施和有效实施，发展学生的创新精神、实践能力，培养学生的社会责任感，并形成良好的个性品质。促进教师专业发展和学生综合素质的全面提升。</w:t>
      </w:r>
      <w:r w:rsidR="003B245F" w:rsidRPr="00DD6E84">
        <w:rPr>
          <w:rFonts w:ascii="宋体" w:hAnsi="宋体" w:cs="Tahoma" w:hint="eastAsia"/>
          <w:bCs/>
          <w:color w:val="000000" w:themeColor="text1"/>
          <w:kern w:val="0"/>
          <w:sz w:val="24"/>
          <w:szCs w:val="24"/>
        </w:rPr>
        <w:t xml:space="preserve"> </w:t>
      </w:r>
    </w:p>
    <w:p w:rsidR="00DD6E84" w:rsidRDefault="00E7201E" w:rsidP="00772B8C">
      <w:pPr>
        <w:widowControl/>
        <w:shd w:val="clear" w:color="auto" w:fill="FFFFFF"/>
        <w:spacing w:line="400" w:lineRule="exact"/>
        <w:jc w:val="left"/>
        <w:rPr>
          <w:rFonts w:ascii="宋体" w:hAnsi="宋体" w:cs="Tahoma"/>
          <w:bCs/>
          <w:color w:val="000000" w:themeColor="text1"/>
          <w:kern w:val="0"/>
          <w:sz w:val="24"/>
          <w:szCs w:val="24"/>
        </w:rPr>
      </w:pPr>
      <w:r>
        <w:rPr>
          <w:rFonts w:ascii="宋体" w:hAnsi="宋体" w:cs="Tahoma" w:hint="eastAsia"/>
          <w:bCs/>
          <w:color w:val="000000" w:themeColor="text1"/>
          <w:kern w:val="0"/>
          <w:sz w:val="24"/>
          <w:szCs w:val="24"/>
        </w:rPr>
        <w:t xml:space="preserve">   </w:t>
      </w:r>
      <w:r w:rsidRPr="00E7201E">
        <w:rPr>
          <w:rFonts w:ascii="宋体" w:hAnsi="宋体" w:cs="Tahoma" w:hint="eastAsia"/>
          <w:bCs/>
          <w:color w:val="000000" w:themeColor="text1"/>
          <w:kern w:val="0"/>
          <w:sz w:val="24"/>
          <w:szCs w:val="24"/>
        </w:rPr>
        <w:t>道德与法治学科的教研工作将以进一步推进基础教育课程改革为核心，以课堂教学研究为重点，以新课程教学评价研究为突破口</w:t>
      </w:r>
      <w:r w:rsidR="006755E3">
        <w:rPr>
          <w:rFonts w:ascii="宋体" w:hAnsi="宋体" w:cs="Tahoma" w:hint="eastAsia"/>
          <w:bCs/>
          <w:color w:val="000000" w:themeColor="text1"/>
          <w:kern w:val="0"/>
          <w:sz w:val="24"/>
          <w:szCs w:val="24"/>
        </w:rPr>
        <w:t>，促进课程改革理念与行为的统一，促进我校道德与法治学科教学的</w:t>
      </w:r>
      <w:r w:rsidRPr="00E7201E">
        <w:rPr>
          <w:rFonts w:ascii="宋体" w:hAnsi="宋体" w:cs="Tahoma" w:hint="eastAsia"/>
          <w:bCs/>
          <w:color w:val="000000" w:themeColor="text1"/>
          <w:kern w:val="0"/>
          <w:sz w:val="24"/>
          <w:szCs w:val="24"/>
        </w:rPr>
        <w:t>均衡发展。以学校教研组为单位，坚持“育人为先，德育为先”，充分发挥“指导、研究、服务”等职能，紧扣教学质量生命线，求真务实，以人为本，以质兴教。以学科建设为主线，全面提升</w:t>
      </w:r>
      <w:r w:rsidR="006755E3">
        <w:rPr>
          <w:rFonts w:ascii="宋体" w:hAnsi="宋体" w:cs="Tahoma" w:hint="eastAsia"/>
          <w:bCs/>
          <w:color w:val="000000" w:themeColor="text1"/>
          <w:kern w:val="0"/>
          <w:sz w:val="24"/>
          <w:szCs w:val="24"/>
        </w:rPr>
        <w:t>我校</w:t>
      </w:r>
      <w:r w:rsidRPr="00E7201E">
        <w:rPr>
          <w:rFonts w:ascii="宋体" w:hAnsi="宋体" w:cs="Tahoma" w:hint="eastAsia"/>
          <w:bCs/>
          <w:color w:val="000000" w:themeColor="text1"/>
          <w:kern w:val="0"/>
          <w:sz w:val="24"/>
          <w:szCs w:val="24"/>
        </w:rPr>
        <w:t>道德与法治课程教师队伍素质，提高教育教学质量。</w:t>
      </w:r>
      <w:r w:rsidR="003B245F" w:rsidRPr="00DD6E84">
        <w:rPr>
          <w:rFonts w:ascii="宋体" w:hAnsi="宋体" w:cs="Tahoma" w:hint="eastAsia"/>
          <w:bCs/>
          <w:color w:val="000000" w:themeColor="text1"/>
          <w:kern w:val="0"/>
          <w:sz w:val="24"/>
          <w:szCs w:val="24"/>
        </w:rPr>
        <w:t xml:space="preserve">  </w:t>
      </w:r>
    </w:p>
    <w:p w:rsidR="00D73CD9" w:rsidRDefault="00DD6E84" w:rsidP="00DD6E84">
      <w:pPr>
        <w:widowControl/>
        <w:shd w:val="clear" w:color="auto" w:fill="FFFFFF"/>
        <w:spacing w:line="400" w:lineRule="exact"/>
        <w:jc w:val="left"/>
        <w:rPr>
          <w:rFonts w:ascii="宋体" w:hAnsi="宋体" w:cs="Tahoma"/>
          <w:b/>
          <w:bCs/>
          <w:color w:val="000000" w:themeColor="text1"/>
          <w:kern w:val="0"/>
          <w:sz w:val="24"/>
          <w:szCs w:val="24"/>
        </w:rPr>
      </w:pPr>
      <w:r>
        <w:rPr>
          <w:rFonts w:ascii="宋体" w:hAnsi="宋体" w:cs="Tahoma" w:hint="eastAsia"/>
          <w:bCs/>
          <w:color w:val="000000" w:themeColor="text1"/>
          <w:kern w:val="0"/>
          <w:sz w:val="24"/>
          <w:szCs w:val="24"/>
        </w:rPr>
        <w:t xml:space="preserve">    </w:t>
      </w:r>
      <w:r w:rsidR="003B245F" w:rsidRPr="00DD6E84">
        <w:rPr>
          <w:rFonts w:ascii="宋体" w:hAnsi="宋体" w:cs="Tahoma" w:hint="eastAsia"/>
          <w:bCs/>
          <w:color w:val="000000" w:themeColor="text1"/>
          <w:kern w:val="0"/>
          <w:sz w:val="24"/>
          <w:szCs w:val="24"/>
        </w:rPr>
        <w:t xml:space="preserve"> </w:t>
      </w:r>
      <w:r w:rsidR="003B245F">
        <w:rPr>
          <w:rFonts w:ascii="宋体" w:hAnsi="宋体" w:cs="Tahoma" w:hint="eastAsia"/>
          <w:b/>
          <w:bCs/>
          <w:color w:val="000000" w:themeColor="text1"/>
          <w:kern w:val="0"/>
          <w:sz w:val="24"/>
          <w:szCs w:val="24"/>
        </w:rPr>
        <w:t>二、</w:t>
      </w:r>
      <w:r w:rsidR="0076713A" w:rsidRPr="0061337A">
        <w:rPr>
          <w:rFonts w:ascii="宋体" w:hAnsi="宋体" w:cs="Tahoma" w:hint="eastAsia"/>
          <w:b/>
          <w:bCs/>
          <w:color w:val="000000" w:themeColor="text1"/>
          <w:kern w:val="0"/>
          <w:sz w:val="24"/>
          <w:szCs w:val="24"/>
        </w:rPr>
        <w:t>现状分析：</w:t>
      </w:r>
    </w:p>
    <w:p w:rsidR="00877597" w:rsidRDefault="00EB4F22" w:rsidP="00B20762">
      <w:pPr>
        <w:pStyle w:val="a8"/>
        <w:spacing w:line="360" w:lineRule="auto"/>
        <w:ind w:firstLineChars="200" w:firstLine="480"/>
        <w:rPr>
          <w:rFonts w:hAnsi="宋体" w:cs="宋体"/>
          <w:sz w:val="24"/>
          <w:szCs w:val="24"/>
        </w:rPr>
      </w:pPr>
      <w:r>
        <w:rPr>
          <w:rFonts w:hAnsi="宋体" w:cs="宋体" w:hint="eastAsia"/>
          <w:sz w:val="24"/>
          <w:szCs w:val="24"/>
        </w:rPr>
        <w:t>我校</w:t>
      </w:r>
      <w:r w:rsidR="00877597">
        <w:rPr>
          <w:rFonts w:hAnsi="宋体" w:cs="宋体" w:hint="eastAsia"/>
          <w:sz w:val="24"/>
          <w:szCs w:val="24"/>
        </w:rPr>
        <w:t>道德与法治</w:t>
      </w:r>
      <w:r>
        <w:rPr>
          <w:rFonts w:hAnsi="宋体" w:cs="宋体" w:hint="eastAsia"/>
          <w:sz w:val="24"/>
          <w:szCs w:val="24"/>
        </w:rPr>
        <w:t>综合实践组，</w:t>
      </w:r>
      <w:r w:rsidR="00877597">
        <w:rPr>
          <w:rFonts w:hAnsi="宋体" w:cs="宋体" w:hint="eastAsia"/>
          <w:sz w:val="24"/>
          <w:szCs w:val="24"/>
        </w:rPr>
        <w:t>老师每年变动较大，年轻老师居多，任教的主科科目涵盖门类较多，没有专职教师，大多数教师对这门学科相对不够熟悉。另一方面，从九月起，3-6年级全面启用统编版的《道德与法治》，老师们对于新课程标准的理解还不到位，对于品德教材的解析还不够透彻，对于如何更好地实施这套教材缺乏一定的认知和经验。</w:t>
      </w:r>
    </w:p>
    <w:p w:rsidR="00877597" w:rsidRDefault="00EB4F22" w:rsidP="00B20762">
      <w:pPr>
        <w:pStyle w:val="a8"/>
        <w:spacing w:line="360" w:lineRule="auto"/>
        <w:ind w:firstLineChars="200" w:firstLine="480"/>
        <w:rPr>
          <w:rFonts w:hAnsi="宋体" w:cs="宋体"/>
          <w:sz w:val="24"/>
          <w:szCs w:val="24"/>
        </w:rPr>
      </w:pPr>
      <w:r>
        <w:rPr>
          <w:rFonts w:hAnsi="宋体" w:cs="宋体" w:hint="eastAsia"/>
          <w:sz w:val="24"/>
          <w:szCs w:val="24"/>
        </w:rPr>
        <w:t>综合实践学科的教师队伍相对稳定</w:t>
      </w:r>
      <w:r w:rsidR="00877597">
        <w:rPr>
          <w:rFonts w:hAnsi="宋体" w:cs="宋体" w:hint="eastAsia"/>
          <w:sz w:val="24"/>
          <w:szCs w:val="24"/>
        </w:rPr>
        <w:t>，语文老师和班主任居多，</w:t>
      </w:r>
      <w:r>
        <w:rPr>
          <w:rFonts w:hAnsi="宋体" w:cs="宋体" w:hint="eastAsia"/>
          <w:sz w:val="24"/>
          <w:szCs w:val="24"/>
        </w:rPr>
        <w:t>已经有了相对成熟的经验，虽然</w:t>
      </w:r>
      <w:r w:rsidR="00877597">
        <w:rPr>
          <w:rFonts w:hAnsi="宋体" w:cs="宋体" w:hint="eastAsia"/>
          <w:sz w:val="24"/>
          <w:szCs w:val="24"/>
        </w:rPr>
        <w:t>有主科教学任务</w:t>
      </w:r>
      <w:r>
        <w:rPr>
          <w:rFonts w:hAnsi="宋体" w:cs="宋体" w:hint="eastAsia"/>
          <w:sz w:val="24"/>
          <w:szCs w:val="24"/>
        </w:rPr>
        <w:t>，但</w:t>
      </w:r>
      <w:r w:rsidR="00877597">
        <w:rPr>
          <w:rFonts w:hAnsi="宋体" w:cs="宋体" w:hint="eastAsia"/>
          <w:sz w:val="24"/>
          <w:szCs w:val="24"/>
        </w:rPr>
        <w:t>对于这么学科的实施有一定的兴趣和方法</w:t>
      </w:r>
      <w:r>
        <w:rPr>
          <w:rFonts w:hAnsi="宋体" w:cs="宋体" w:hint="eastAsia"/>
          <w:sz w:val="24"/>
          <w:szCs w:val="24"/>
        </w:rPr>
        <w:t>，</w:t>
      </w:r>
      <w:r w:rsidR="00877597">
        <w:rPr>
          <w:rFonts w:hAnsi="宋体" w:cs="宋体" w:hint="eastAsia"/>
          <w:sz w:val="24"/>
          <w:szCs w:val="24"/>
        </w:rPr>
        <w:t>能</w:t>
      </w:r>
      <w:r>
        <w:rPr>
          <w:rFonts w:hAnsi="宋体" w:cs="宋体" w:hint="eastAsia"/>
          <w:sz w:val="24"/>
          <w:szCs w:val="24"/>
        </w:rPr>
        <w:t>调整课务参加每一次教研活动。</w:t>
      </w:r>
      <w:r w:rsidR="00B20762">
        <w:rPr>
          <w:rFonts w:hAnsi="宋体" w:cs="宋体" w:hint="eastAsia"/>
          <w:sz w:val="24"/>
          <w:szCs w:val="24"/>
        </w:rPr>
        <w:t>《农耕课程》校本教材的内容还不够丰富，教师开发教材的能力还不够强。</w:t>
      </w:r>
    </w:p>
    <w:p w:rsidR="00EB4F22" w:rsidRDefault="00EB4F22" w:rsidP="00B20762">
      <w:pPr>
        <w:pStyle w:val="a8"/>
        <w:spacing w:line="360" w:lineRule="auto"/>
        <w:ind w:firstLineChars="200" w:firstLine="480"/>
        <w:rPr>
          <w:rFonts w:hAnsi="宋体" w:cs="宋体"/>
          <w:sz w:val="24"/>
          <w:szCs w:val="24"/>
        </w:rPr>
      </w:pPr>
      <w:r>
        <w:rPr>
          <w:rFonts w:hAnsi="宋体" w:cs="宋体" w:hint="eastAsia"/>
          <w:sz w:val="24"/>
          <w:szCs w:val="24"/>
        </w:rPr>
        <w:t>因此我们工作的核心就是建立和完善学科教研体制，提升教研品质，形成较为先进的教研文化，提高师资整体素质，使教研工作更好地促进教师、学生的成长，在教学实践中真正培养学生集体交流、合作探究、评价反思的课堂习惯，从而为</w:t>
      </w:r>
      <w:r w:rsidR="00EB1FB5">
        <w:rPr>
          <w:rFonts w:hAnsi="宋体" w:cs="宋体" w:hint="eastAsia"/>
          <w:sz w:val="24"/>
          <w:szCs w:val="24"/>
        </w:rPr>
        <w:t>提升课程实施能力</w:t>
      </w:r>
      <w:r>
        <w:rPr>
          <w:rFonts w:hAnsi="宋体" w:cs="宋体" w:hint="eastAsia"/>
          <w:sz w:val="24"/>
          <w:szCs w:val="24"/>
        </w:rPr>
        <w:t>打下坚实基础。</w:t>
      </w:r>
    </w:p>
    <w:p w:rsidR="00EB4F22" w:rsidRDefault="003B245F" w:rsidP="00EB4F22">
      <w:pPr>
        <w:pStyle w:val="a8"/>
        <w:spacing w:line="360" w:lineRule="auto"/>
        <w:rPr>
          <w:rFonts w:hAnsi="宋体" w:cs="宋体"/>
          <w:b/>
          <w:sz w:val="28"/>
          <w:szCs w:val="28"/>
        </w:rPr>
      </w:pPr>
      <w:r>
        <w:rPr>
          <w:rFonts w:hAnsi="宋体" w:cs="宋体" w:hint="eastAsia"/>
          <w:b/>
          <w:sz w:val="28"/>
          <w:szCs w:val="28"/>
        </w:rPr>
        <w:t xml:space="preserve">    </w:t>
      </w:r>
      <w:r w:rsidR="00EB4F22">
        <w:rPr>
          <w:rFonts w:hAnsi="宋体" w:cs="宋体" w:hint="eastAsia"/>
          <w:b/>
          <w:sz w:val="28"/>
          <w:szCs w:val="28"/>
        </w:rPr>
        <w:t>三、工作目标：</w:t>
      </w:r>
    </w:p>
    <w:p w:rsidR="001E696A" w:rsidRPr="001E696A" w:rsidRDefault="00772B8C" w:rsidP="001E696A">
      <w:pPr>
        <w:pStyle w:val="a8"/>
        <w:spacing w:line="360" w:lineRule="auto"/>
        <w:rPr>
          <w:rFonts w:hAnsi="宋体" w:cs="宋体"/>
          <w:sz w:val="24"/>
          <w:szCs w:val="24"/>
        </w:rPr>
      </w:pPr>
      <w:r>
        <w:rPr>
          <w:rFonts w:hAnsi="宋体" w:cs="宋体" w:hint="eastAsia"/>
          <w:sz w:val="24"/>
          <w:szCs w:val="24"/>
        </w:rPr>
        <w:t xml:space="preserve"> </w:t>
      </w:r>
      <w:r w:rsidR="009B2D2A">
        <w:rPr>
          <w:rFonts w:hAnsi="宋体" w:cs="宋体" w:hint="eastAsia"/>
          <w:sz w:val="24"/>
          <w:szCs w:val="24"/>
        </w:rPr>
        <w:t xml:space="preserve"> </w:t>
      </w:r>
      <w:r w:rsidR="001E696A">
        <w:rPr>
          <w:rFonts w:hAnsi="宋体" w:cs="宋体" w:hint="eastAsia"/>
          <w:sz w:val="24"/>
          <w:szCs w:val="24"/>
        </w:rPr>
        <w:t xml:space="preserve">  1.</w:t>
      </w:r>
      <w:r w:rsidR="001E696A" w:rsidRPr="001E696A">
        <w:rPr>
          <w:rFonts w:hAnsi="宋体" w:cs="宋体" w:hint="eastAsia"/>
          <w:sz w:val="24"/>
          <w:szCs w:val="24"/>
        </w:rPr>
        <w:t>以教育部《中小学综合实践活动课程指导纲要》</w:t>
      </w:r>
      <w:r w:rsidR="001E696A">
        <w:rPr>
          <w:rFonts w:hAnsi="宋体" w:cs="宋体" w:hint="eastAsia"/>
          <w:sz w:val="24"/>
          <w:szCs w:val="24"/>
        </w:rPr>
        <w:t>《未成年人道德教育实施</w:t>
      </w:r>
      <w:r w:rsidR="001E696A">
        <w:rPr>
          <w:rFonts w:hAnsi="宋体" w:cs="宋体" w:hint="eastAsia"/>
          <w:sz w:val="24"/>
          <w:szCs w:val="24"/>
        </w:rPr>
        <w:lastRenderedPageBreak/>
        <w:t>意见》</w:t>
      </w:r>
      <w:r w:rsidR="001E696A" w:rsidRPr="001E696A">
        <w:rPr>
          <w:rFonts w:hAnsi="宋体" w:cs="宋体" w:hint="eastAsia"/>
          <w:sz w:val="24"/>
          <w:szCs w:val="24"/>
        </w:rPr>
        <w:t>为指南，把握关键能力</w:t>
      </w:r>
      <w:r w:rsidR="001E696A">
        <w:rPr>
          <w:rFonts w:hAnsi="宋体" w:cs="宋体" w:hint="eastAsia"/>
          <w:sz w:val="24"/>
          <w:szCs w:val="24"/>
        </w:rPr>
        <w:t>和道德</w:t>
      </w:r>
      <w:r w:rsidR="001E696A" w:rsidRPr="001E696A">
        <w:rPr>
          <w:rFonts w:hAnsi="宋体" w:cs="宋体" w:hint="eastAsia"/>
          <w:sz w:val="24"/>
          <w:szCs w:val="24"/>
        </w:rPr>
        <w:t>培养，从整体上关注研究活动，关注学情，促进课堂教学水平的持续性提高。</w:t>
      </w:r>
    </w:p>
    <w:p w:rsidR="001E696A" w:rsidRPr="001E696A" w:rsidRDefault="001E696A" w:rsidP="001E696A">
      <w:pPr>
        <w:pStyle w:val="a8"/>
        <w:spacing w:line="360" w:lineRule="auto"/>
        <w:rPr>
          <w:rFonts w:hAnsi="宋体" w:cs="宋体"/>
          <w:sz w:val="24"/>
          <w:szCs w:val="24"/>
        </w:rPr>
      </w:pPr>
      <w:r>
        <w:rPr>
          <w:rFonts w:hAnsi="宋体" w:cs="宋体" w:hint="eastAsia"/>
          <w:sz w:val="24"/>
          <w:szCs w:val="24"/>
        </w:rPr>
        <w:t xml:space="preserve">    </w:t>
      </w:r>
      <w:r w:rsidRPr="001E696A">
        <w:rPr>
          <w:rFonts w:hAnsi="宋体" w:cs="宋体" w:hint="eastAsia"/>
          <w:sz w:val="24"/>
          <w:szCs w:val="24"/>
        </w:rPr>
        <w:t>2.以</w:t>
      </w:r>
      <w:r w:rsidR="00195C46">
        <w:rPr>
          <w:rFonts w:hAnsi="宋体" w:cs="宋体" w:hint="eastAsia"/>
          <w:sz w:val="24"/>
          <w:szCs w:val="24"/>
        </w:rPr>
        <w:t>特色</w:t>
      </w:r>
      <w:r w:rsidRPr="001E696A">
        <w:rPr>
          <w:rFonts w:hAnsi="宋体" w:cs="宋体" w:hint="eastAsia"/>
          <w:sz w:val="24"/>
          <w:szCs w:val="24"/>
        </w:rPr>
        <w:t>项目</w:t>
      </w:r>
      <w:r w:rsidR="00195C46">
        <w:rPr>
          <w:rFonts w:hAnsi="宋体" w:cs="宋体" w:hint="eastAsia"/>
          <w:sz w:val="24"/>
          <w:szCs w:val="24"/>
        </w:rPr>
        <w:t>农耕课程</w:t>
      </w:r>
      <w:r w:rsidRPr="001E696A">
        <w:rPr>
          <w:rFonts w:hAnsi="宋体" w:cs="宋体" w:hint="eastAsia"/>
          <w:sz w:val="24"/>
          <w:szCs w:val="24"/>
        </w:rPr>
        <w:t>为载体，以问题为导向，多学科融合，关注学生的视角，优化方案设计与实施，促进学生的全面发展，促进教师的课程实施能力提高。</w:t>
      </w:r>
    </w:p>
    <w:p w:rsidR="0012673E" w:rsidRPr="0012673E" w:rsidRDefault="001E696A" w:rsidP="001E696A">
      <w:pPr>
        <w:pStyle w:val="a8"/>
        <w:spacing w:line="360" w:lineRule="auto"/>
        <w:rPr>
          <w:rFonts w:hAnsi="宋体" w:cs="宋体"/>
          <w:sz w:val="24"/>
          <w:szCs w:val="24"/>
        </w:rPr>
      </w:pPr>
      <w:r>
        <w:rPr>
          <w:rFonts w:hAnsi="宋体" w:cs="宋体" w:hint="eastAsia"/>
          <w:sz w:val="24"/>
          <w:szCs w:val="24"/>
        </w:rPr>
        <w:t xml:space="preserve">    3</w:t>
      </w:r>
      <w:r w:rsidRPr="001E696A">
        <w:rPr>
          <w:rFonts w:hAnsi="宋体" w:cs="宋体" w:hint="eastAsia"/>
          <w:sz w:val="24"/>
          <w:szCs w:val="24"/>
        </w:rPr>
        <w:t>.持续优化教研方式，依托信息化平台，促进</w:t>
      </w:r>
      <w:r>
        <w:rPr>
          <w:rFonts w:hAnsi="宋体" w:cs="宋体" w:hint="eastAsia"/>
          <w:sz w:val="24"/>
          <w:szCs w:val="24"/>
        </w:rPr>
        <w:t>学科</w:t>
      </w:r>
      <w:r w:rsidRPr="001E696A">
        <w:rPr>
          <w:rFonts w:hAnsi="宋体" w:cs="宋体" w:hint="eastAsia"/>
          <w:sz w:val="24"/>
          <w:szCs w:val="24"/>
        </w:rPr>
        <w:t>教师的全过程参与，促进教师不断思考，不断实践提高。</w:t>
      </w:r>
      <w:r w:rsidR="009B2D2A">
        <w:rPr>
          <w:rFonts w:hAnsi="宋体" w:cs="宋体" w:hint="eastAsia"/>
          <w:b/>
          <w:sz w:val="24"/>
          <w:szCs w:val="24"/>
        </w:rPr>
        <w:t xml:space="preserve">    </w:t>
      </w:r>
    </w:p>
    <w:p w:rsidR="00EB4F22" w:rsidRPr="009B2D2A" w:rsidRDefault="00EB4F22" w:rsidP="0012673E">
      <w:pPr>
        <w:pStyle w:val="a8"/>
        <w:spacing w:line="360" w:lineRule="auto"/>
        <w:rPr>
          <w:rFonts w:hAnsi="宋体" w:cs="宋体"/>
          <w:sz w:val="24"/>
          <w:szCs w:val="24"/>
        </w:rPr>
      </w:pPr>
      <w:r w:rsidRPr="00B56A0F">
        <w:rPr>
          <w:rFonts w:hAnsi="宋体" w:cs="宋体" w:hint="eastAsia"/>
          <w:b/>
          <w:sz w:val="24"/>
          <w:szCs w:val="24"/>
        </w:rPr>
        <w:t>四、工作措施：</w:t>
      </w:r>
    </w:p>
    <w:p w:rsidR="00772B8C" w:rsidRPr="00B56A0F" w:rsidRDefault="00691588" w:rsidP="00B56A0F">
      <w:pPr>
        <w:spacing w:line="400" w:lineRule="exact"/>
        <w:rPr>
          <w:rFonts w:ascii="宋体" w:hAnsi="宋体" w:cs="宋体"/>
          <w:color w:val="000000" w:themeColor="text1"/>
          <w:kern w:val="0"/>
          <w:sz w:val="24"/>
          <w:szCs w:val="24"/>
        </w:rPr>
      </w:pPr>
      <w:r w:rsidRPr="00B56A0F">
        <w:rPr>
          <w:rFonts w:ascii="宋体" w:hAnsi="宋体" w:cs="宋体" w:hint="eastAsia"/>
          <w:color w:val="000000" w:themeColor="text1"/>
          <w:kern w:val="0"/>
          <w:sz w:val="24"/>
          <w:szCs w:val="24"/>
        </w:rPr>
        <w:t xml:space="preserve">    </w:t>
      </w:r>
      <w:r w:rsidR="00772B8C" w:rsidRPr="00B56A0F">
        <w:rPr>
          <w:rFonts w:ascii="宋体" w:hAnsi="宋体" w:cs="宋体" w:hint="eastAsia"/>
          <w:color w:val="000000" w:themeColor="text1"/>
          <w:kern w:val="0"/>
          <w:sz w:val="24"/>
          <w:szCs w:val="24"/>
        </w:rPr>
        <w:t>（一）加强</w:t>
      </w:r>
      <w:r w:rsidR="000E488B">
        <w:rPr>
          <w:rFonts w:ascii="宋体" w:hAnsi="宋体" w:cs="宋体" w:hint="eastAsia"/>
          <w:color w:val="000000" w:themeColor="text1"/>
          <w:kern w:val="0"/>
          <w:sz w:val="24"/>
          <w:szCs w:val="24"/>
        </w:rPr>
        <w:t>理论</w:t>
      </w:r>
      <w:r w:rsidR="00772B8C" w:rsidRPr="00B56A0F">
        <w:rPr>
          <w:rFonts w:ascii="宋体" w:hAnsi="宋体" w:cs="宋体" w:hint="eastAsia"/>
          <w:color w:val="000000" w:themeColor="text1"/>
          <w:kern w:val="0"/>
          <w:sz w:val="24"/>
          <w:szCs w:val="24"/>
        </w:rPr>
        <w:t>学习，促进教师专业</w:t>
      </w:r>
      <w:r w:rsidR="000E488B">
        <w:rPr>
          <w:rFonts w:ascii="宋体" w:hAnsi="宋体" w:cs="宋体" w:hint="eastAsia"/>
          <w:color w:val="000000" w:themeColor="text1"/>
          <w:kern w:val="0"/>
          <w:sz w:val="24"/>
          <w:szCs w:val="24"/>
        </w:rPr>
        <w:t>化</w:t>
      </w:r>
      <w:r w:rsidR="00772B8C" w:rsidRPr="00B56A0F">
        <w:rPr>
          <w:rFonts w:ascii="宋体" w:hAnsi="宋体" w:cs="宋体" w:hint="eastAsia"/>
          <w:color w:val="000000" w:themeColor="text1"/>
          <w:kern w:val="0"/>
          <w:sz w:val="24"/>
          <w:szCs w:val="24"/>
        </w:rPr>
        <w:t>发展。</w:t>
      </w:r>
    </w:p>
    <w:p w:rsidR="00772B8C" w:rsidRPr="00B56A0F" w:rsidRDefault="00691588" w:rsidP="00B56A0F">
      <w:pPr>
        <w:spacing w:line="400" w:lineRule="exact"/>
        <w:rPr>
          <w:rFonts w:ascii="宋体" w:hAnsi="宋体" w:cs="宋体"/>
          <w:color w:val="000000" w:themeColor="text1"/>
          <w:kern w:val="0"/>
          <w:sz w:val="24"/>
          <w:szCs w:val="24"/>
        </w:rPr>
      </w:pPr>
      <w:r w:rsidRPr="00B56A0F">
        <w:rPr>
          <w:rFonts w:ascii="宋体" w:hAnsi="宋体" w:cs="宋体" w:hint="eastAsia"/>
          <w:color w:val="000000" w:themeColor="text1"/>
          <w:kern w:val="0"/>
          <w:sz w:val="24"/>
          <w:szCs w:val="24"/>
        </w:rPr>
        <w:t xml:space="preserve">    </w:t>
      </w:r>
      <w:r w:rsidR="000E488B">
        <w:rPr>
          <w:rFonts w:ascii="宋体" w:hAnsi="宋体" w:cs="宋体" w:hint="eastAsia"/>
          <w:color w:val="000000" w:themeColor="text1"/>
          <w:kern w:val="0"/>
          <w:sz w:val="24"/>
          <w:szCs w:val="24"/>
        </w:rPr>
        <w:t>道德与法治学科全面启用统编版教材。开学初，从教研组层面对全体教师进行一次教材培训，加深老师对这套教材的理解与转化。鼓励教师</w:t>
      </w:r>
      <w:r w:rsidR="00772B8C" w:rsidRPr="00B56A0F">
        <w:rPr>
          <w:rFonts w:ascii="宋体" w:hAnsi="宋体" w:cs="宋体" w:hint="eastAsia"/>
          <w:color w:val="000000" w:themeColor="text1"/>
          <w:kern w:val="0"/>
          <w:sz w:val="24"/>
          <w:szCs w:val="24"/>
        </w:rPr>
        <w:t>积极参加上级组织的培训、观摩活动，了解课程的动态和发展趋势，吸取</w:t>
      </w:r>
      <w:r w:rsidR="000E488B">
        <w:rPr>
          <w:rFonts w:ascii="宋体" w:hAnsi="宋体" w:cs="宋体" w:hint="eastAsia"/>
          <w:color w:val="000000" w:themeColor="text1"/>
          <w:kern w:val="0"/>
          <w:sz w:val="24"/>
          <w:szCs w:val="24"/>
        </w:rPr>
        <w:t>外校</w:t>
      </w:r>
      <w:r w:rsidR="00772B8C" w:rsidRPr="00B56A0F">
        <w:rPr>
          <w:rFonts w:ascii="宋体" w:hAnsi="宋体" w:cs="宋体" w:hint="eastAsia"/>
          <w:color w:val="000000" w:themeColor="text1"/>
          <w:kern w:val="0"/>
          <w:sz w:val="24"/>
          <w:szCs w:val="24"/>
        </w:rPr>
        <w:t>的成功经验，促进综合</w:t>
      </w:r>
      <w:r w:rsidR="000E488B">
        <w:rPr>
          <w:rFonts w:ascii="宋体" w:hAnsi="宋体" w:cs="宋体" w:hint="eastAsia"/>
          <w:color w:val="000000" w:themeColor="text1"/>
          <w:kern w:val="0"/>
          <w:sz w:val="24"/>
          <w:szCs w:val="24"/>
        </w:rPr>
        <w:t>道法</w:t>
      </w:r>
      <w:r w:rsidR="00772B8C" w:rsidRPr="00B56A0F">
        <w:rPr>
          <w:rFonts w:ascii="宋体" w:hAnsi="宋体" w:cs="宋体" w:hint="eastAsia"/>
          <w:color w:val="000000" w:themeColor="text1"/>
          <w:kern w:val="0"/>
          <w:sz w:val="24"/>
          <w:szCs w:val="24"/>
        </w:rPr>
        <w:t>课程良性发展。</w:t>
      </w:r>
    </w:p>
    <w:p w:rsidR="00772B8C" w:rsidRPr="00B56A0F" w:rsidRDefault="00B56A0F" w:rsidP="00B56A0F">
      <w:pPr>
        <w:spacing w:line="400" w:lineRule="exact"/>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    </w:t>
      </w:r>
      <w:r w:rsidR="000E488B">
        <w:rPr>
          <w:rFonts w:ascii="宋体" w:hAnsi="宋体" w:cs="宋体" w:hint="eastAsia"/>
          <w:color w:val="000000" w:themeColor="text1"/>
          <w:kern w:val="0"/>
          <w:sz w:val="24"/>
          <w:szCs w:val="24"/>
        </w:rPr>
        <w:t>综合实践</w:t>
      </w:r>
      <w:r w:rsidR="00772B8C" w:rsidRPr="00B56A0F">
        <w:rPr>
          <w:rFonts w:ascii="宋体" w:hAnsi="宋体" w:cs="宋体" w:hint="eastAsia"/>
          <w:color w:val="000000" w:themeColor="text1"/>
          <w:kern w:val="0"/>
          <w:sz w:val="24"/>
          <w:szCs w:val="24"/>
        </w:rPr>
        <w:t>教师</w:t>
      </w:r>
      <w:r w:rsidR="000E488B">
        <w:rPr>
          <w:rFonts w:ascii="宋体" w:hAnsi="宋体" w:cs="宋体" w:hint="eastAsia"/>
          <w:color w:val="000000" w:themeColor="text1"/>
          <w:kern w:val="0"/>
          <w:sz w:val="24"/>
          <w:szCs w:val="24"/>
        </w:rPr>
        <w:t>的培训主要集中在</w:t>
      </w:r>
      <w:r w:rsidR="00772B8C" w:rsidRPr="00B56A0F">
        <w:rPr>
          <w:rFonts w:ascii="宋体" w:hAnsi="宋体" w:cs="宋体" w:hint="eastAsia"/>
          <w:color w:val="000000" w:themeColor="text1"/>
          <w:kern w:val="0"/>
          <w:sz w:val="24"/>
          <w:szCs w:val="24"/>
        </w:rPr>
        <w:t>牢固确立主导意识，充分发挥学生在课程实施中的主体性。要尊重学生的生活经验和发展需要、兴趣与爱好，作为活动的组织者、指导者、参与者，与学生一起在活动中成长。在综合实践活动实施过程中，</w:t>
      </w:r>
      <w:r w:rsidR="000E488B">
        <w:rPr>
          <w:rFonts w:ascii="宋体" w:hAnsi="宋体" w:cs="宋体" w:hint="eastAsia"/>
          <w:color w:val="000000" w:themeColor="text1"/>
          <w:kern w:val="0"/>
          <w:sz w:val="24"/>
          <w:szCs w:val="24"/>
        </w:rPr>
        <w:t>加强</w:t>
      </w:r>
      <w:r w:rsidR="00772B8C" w:rsidRPr="00B56A0F">
        <w:rPr>
          <w:rFonts w:ascii="宋体" w:hAnsi="宋体" w:cs="宋体" w:hint="eastAsia"/>
          <w:color w:val="000000" w:themeColor="text1"/>
          <w:kern w:val="0"/>
          <w:sz w:val="24"/>
          <w:szCs w:val="24"/>
        </w:rPr>
        <w:t>教师对学生活动进程的观察，及时了解学生活动的实际状况，有针对性地进行指导、点拨与督促</w:t>
      </w:r>
      <w:r w:rsidR="000E488B">
        <w:rPr>
          <w:rFonts w:ascii="宋体" w:hAnsi="宋体" w:cs="宋体" w:hint="eastAsia"/>
          <w:color w:val="000000" w:themeColor="text1"/>
          <w:kern w:val="0"/>
          <w:sz w:val="24"/>
          <w:szCs w:val="24"/>
        </w:rPr>
        <w:t>的能力的培训</w:t>
      </w:r>
      <w:r w:rsidR="00772B8C" w:rsidRPr="00B56A0F">
        <w:rPr>
          <w:rFonts w:ascii="宋体" w:hAnsi="宋体" w:cs="宋体" w:hint="eastAsia"/>
          <w:color w:val="000000" w:themeColor="text1"/>
          <w:kern w:val="0"/>
          <w:sz w:val="24"/>
          <w:szCs w:val="24"/>
        </w:rPr>
        <w:t>。</w:t>
      </w:r>
    </w:p>
    <w:p w:rsidR="00772B8C" w:rsidRPr="00B56A0F" w:rsidRDefault="00691588" w:rsidP="00B56A0F">
      <w:pPr>
        <w:spacing w:line="400" w:lineRule="exact"/>
        <w:rPr>
          <w:rFonts w:ascii="宋体" w:hAnsi="宋体" w:cs="宋体"/>
          <w:color w:val="000000" w:themeColor="text1"/>
          <w:kern w:val="0"/>
          <w:sz w:val="24"/>
          <w:szCs w:val="24"/>
        </w:rPr>
      </w:pPr>
      <w:r w:rsidRPr="00B56A0F">
        <w:rPr>
          <w:rFonts w:ascii="宋体" w:hAnsi="宋体" w:cs="宋体" w:hint="eastAsia"/>
          <w:color w:val="000000" w:themeColor="text1"/>
          <w:kern w:val="0"/>
          <w:sz w:val="24"/>
          <w:szCs w:val="24"/>
        </w:rPr>
        <w:t xml:space="preserve">    </w:t>
      </w:r>
      <w:r w:rsidR="000E488B">
        <w:rPr>
          <w:rFonts w:ascii="宋体" w:hAnsi="宋体" w:cs="宋体" w:hint="eastAsia"/>
          <w:color w:val="000000" w:themeColor="text1"/>
          <w:kern w:val="0"/>
          <w:sz w:val="24"/>
          <w:szCs w:val="24"/>
        </w:rPr>
        <w:t>（二）明确课程要求，促进课程</w:t>
      </w:r>
      <w:r w:rsidR="00772B8C" w:rsidRPr="00B56A0F">
        <w:rPr>
          <w:rFonts w:ascii="宋体" w:hAnsi="宋体" w:cs="宋体" w:hint="eastAsia"/>
          <w:color w:val="000000" w:themeColor="text1"/>
          <w:kern w:val="0"/>
          <w:sz w:val="24"/>
          <w:szCs w:val="24"/>
        </w:rPr>
        <w:t>常态化实施</w:t>
      </w:r>
    </w:p>
    <w:p w:rsidR="00772B8C" w:rsidRPr="00B56A0F" w:rsidRDefault="00691588" w:rsidP="00B56A0F">
      <w:pPr>
        <w:spacing w:line="400" w:lineRule="exact"/>
        <w:rPr>
          <w:rFonts w:ascii="宋体" w:hAnsi="宋体" w:cs="宋体"/>
          <w:color w:val="000000" w:themeColor="text1"/>
          <w:kern w:val="0"/>
          <w:sz w:val="24"/>
          <w:szCs w:val="24"/>
        </w:rPr>
      </w:pPr>
      <w:r w:rsidRPr="00B56A0F">
        <w:rPr>
          <w:rFonts w:ascii="宋体" w:hAnsi="宋体" w:cs="宋体" w:hint="eastAsia"/>
          <w:color w:val="000000" w:themeColor="text1"/>
          <w:kern w:val="0"/>
          <w:sz w:val="24"/>
          <w:szCs w:val="24"/>
        </w:rPr>
        <w:t xml:space="preserve">    </w:t>
      </w:r>
      <w:r w:rsidR="00772B8C" w:rsidRPr="00B56A0F">
        <w:rPr>
          <w:rFonts w:ascii="宋体" w:hAnsi="宋体" w:cs="宋体" w:hint="eastAsia"/>
          <w:color w:val="000000" w:themeColor="text1"/>
          <w:kern w:val="0"/>
          <w:sz w:val="24"/>
          <w:szCs w:val="24"/>
        </w:rPr>
        <w:t>1.制定计划，保证课时开足用好。</w:t>
      </w:r>
    </w:p>
    <w:p w:rsidR="00772B8C" w:rsidRPr="00772B8C" w:rsidRDefault="00691588" w:rsidP="00B56A0F">
      <w:pPr>
        <w:spacing w:line="400" w:lineRule="exact"/>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    </w:t>
      </w:r>
      <w:r w:rsidR="00772B8C" w:rsidRPr="00772B8C">
        <w:rPr>
          <w:rFonts w:ascii="宋体" w:hAnsi="宋体" w:cs="宋体" w:hint="eastAsia"/>
          <w:color w:val="000000" w:themeColor="text1"/>
          <w:kern w:val="0"/>
          <w:sz w:val="24"/>
          <w:szCs w:val="24"/>
        </w:rPr>
        <w:t>要统筹规划综合实践活动的课时，在保证基本课时总数的前提下给予学生弹性的时空环境，保证活动的连续性、长期性。要根据综合实践活动课程指导纲要规定，明确学期课程目标和教学思路。要认真制订综合实践活动计划，作为课程实施的依据。综合实践活动的课时可与地方课程、学校课程时间相结合，或集中使用，或分散安排，同时要适当利用课外时间，保证综合实践活动的充分开展。</w:t>
      </w:r>
    </w:p>
    <w:p w:rsidR="00772B8C" w:rsidRPr="00772B8C" w:rsidRDefault="00691588" w:rsidP="00B56A0F">
      <w:pPr>
        <w:spacing w:line="400" w:lineRule="exact"/>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    </w:t>
      </w:r>
      <w:r w:rsidR="00772B8C" w:rsidRPr="00772B8C">
        <w:rPr>
          <w:rFonts w:ascii="宋体" w:hAnsi="宋体" w:cs="宋体" w:hint="eastAsia"/>
          <w:color w:val="000000" w:themeColor="text1"/>
          <w:kern w:val="0"/>
          <w:sz w:val="24"/>
          <w:szCs w:val="24"/>
        </w:rPr>
        <w:t>2.</w:t>
      </w:r>
      <w:r w:rsidR="000832A1">
        <w:rPr>
          <w:rFonts w:ascii="宋体" w:hAnsi="宋体" w:cs="宋体" w:hint="eastAsia"/>
          <w:color w:val="000000" w:themeColor="text1"/>
          <w:kern w:val="0"/>
          <w:sz w:val="24"/>
          <w:szCs w:val="24"/>
        </w:rPr>
        <w:t>重视体验，保证活动深入</w:t>
      </w:r>
      <w:r w:rsidR="00772B8C" w:rsidRPr="00772B8C">
        <w:rPr>
          <w:rFonts w:ascii="宋体" w:hAnsi="宋体" w:cs="宋体" w:hint="eastAsia"/>
          <w:color w:val="000000" w:themeColor="text1"/>
          <w:kern w:val="0"/>
          <w:sz w:val="24"/>
          <w:szCs w:val="24"/>
        </w:rPr>
        <w:t>开展。</w:t>
      </w:r>
    </w:p>
    <w:p w:rsidR="00772B8C" w:rsidRPr="00772B8C" w:rsidRDefault="00691588" w:rsidP="00B56A0F">
      <w:pPr>
        <w:spacing w:line="400" w:lineRule="exact"/>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    </w:t>
      </w:r>
      <w:r w:rsidR="00772B8C" w:rsidRPr="00772B8C">
        <w:rPr>
          <w:rFonts w:ascii="宋体" w:hAnsi="宋体" w:cs="宋体" w:hint="eastAsia"/>
          <w:color w:val="000000" w:themeColor="text1"/>
          <w:kern w:val="0"/>
          <w:sz w:val="24"/>
          <w:szCs w:val="24"/>
        </w:rPr>
        <w:t>鼓励学生在各项活动中亲历亲为，经历完整的研究过程，获得切身体验，形成积极的生活态度。以学生自主活动为主，结合学校特色，依据学生兴趣，身边的小问题加以开展。各班要密切联系学生生活经验和社会发展实际确定综合实践活动主题，并围绕主题制定好切实可行的活动计划，以保证活动有序深入地开展。</w:t>
      </w:r>
    </w:p>
    <w:p w:rsidR="00772B8C" w:rsidRPr="00772B8C" w:rsidRDefault="00772B8C" w:rsidP="00B56A0F">
      <w:pPr>
        <w:spacing w:line="400" w:lineRule="exact"/>
        <w:rPr>
          <w:rFonts w:ascii="宋体" w:hAnsi="宋体" w:cs="宋体"/>
          <w:color w:val="000000" w:themeColor="text1"/>
          <w:kern w:val="0"/>
          <w:sz w:val="24"/>
          <w:szCs w:val="24"/>
        </w:rPr>
      </w:pPr>
      <w:r w:rsidRPr="00772B8C">
        <w:rPr>
          <w:rFonts w:ascii="宋体" w:hAnsi="宋体" w:cs="宋体" w:hint="eastAsia"/>
          <w:color w:val="000000" w:themeColor="text1"/>
          <w:kern w:val="0"/>
          <w:sz w:val="24"/>
          <w:szCs w:val="24"/>
        </w:rPr>
        <w:t>要确保每个学生每学期至少完整地经历</w:t>
      </w:r>
      <w:r w:rsidR="000E488B">
        <w:rPr>
          <w:rFonts w:ascii="宋体" w:hAnsi="宋体" w:cs="宋体" w:hint="eastAsia"/>
          <w:color w:val="000000" w:themeColor="text1"/>
          <w:kern w:val="0"/>
          <w:sz w:val="24"/>
          <w:szCs w:val="24"/>
        </w:rPr>
        <w:t>1</w:t>
      </w:r>
      <w:r w:rsidRPr="00772B8C">
        <w:rPr>
          <w:rFonts w:ascii="宋体" w:hAnsi="宋体" w:cs="宋体" w:hint="eastAsia"/>
          <w:color w:val="000000" w:themeColor="text1"/>
          <w:kern w:val="0"/>
          <w:sz w:val="24"/>
          <w:szCs w:val="24"/>
        </w:rPr>
        <w:t>-</w:t>
      </w:r>
      <w:r w:rsidR="000E488B">
        <w:rPr>
          <w:rFonts w:ascii="宋体" w:hAnsi="宋体" w:cs="宋体" w:hint="eastAsia"/>
          <w:color w:val="000000" w:themeColor="text1"/>
          <w:kern w:val="0"/>
          <w:sz w:val="24"/>
          <w:szCs w:val="24"/>
        </w:rPr>
        <w:t>2</w:t>
      </w:r>
      <w:r w:rsidRPr="00772B8C">
        <w:rPr>
          <w:rFonts w:ascii="宋体" w:hAnsi="宋体" w:cs="宋体" w:hint="eastAsia"/>
          <w:color w:val="000000" w:themeColor="text1"/>
          <w:kern w:val="0"/>
          <w:sz w:val="24"/>
          <w:szCs w:val="24"/>
        </w:rPr>
        <w:t>个活动主题的全部过程</w:t>
      </w:r>
      <w:r w:rsidR="000E488B">
        <w:rPr>
          <w:rFonts w:ascii="宋体" w:hAnsi="宋体" w:cs="宋体" w:hint="eastAsia"/>
          <w:color w:val="000000" w:themeColor="text1"/>
          <w:kern w:val="0"/>
          <w:sz w:val="24"/>
          <w:szCs w:val="24"/>
        </w:rPr>
        <w:t>，</w:t>
      </w:r>
      <w:r w:rsidRPr="00772B8C">
        <w:rPr>
          <w:rFonts w:ascii="宋体" w:hAnsi="宋体" w:cs="宋体" w:hint="eastAsia"/>
          <w:color w:val="000000" w:themeColor="text1"/>
          <w:kern w:val="0"/>
          <w:sz w:val="24"/>
          <w:szCs w:val="24"/>
        </w:rPr>
        <w:t>并注意提高研究性学习的时间比例。要有比较详细的活动过程记录、活动报告等结果性文本，要有指导教师对每个学期综合实践活动的评语和等级评定的结果</w:t>
      </w:r>
      <w:r w:rsidR="000E488B">
        <w:rPr>
          <w:rFonts w:ascii="宋体" w:hAnsi="宋体" w:cs="宋体" w:hint="eastAsia"/>
          <w:color w:val="000000" w:themeColor="text1"/>
          <w:kern w:val="0"/>
          <w:sz w:val="24"/>
          <w:szCs w:val="24"/>
        </w:rPr>
        <w:t>，研究性学习成果在去年的基础上质量有进一步提升</w:t>
      </w:r>
      <w:r w:rsidRPr="00772B8C">
        <w:rPr>
          <w:rFonts w:ascii="宋体" w:hAnsi="宋体" w:cs="宋体" w:hint="eastAsia"/>
          <w:color w:val="000000" w:themeColor="text1"/>
          <w:kern w:val="0"/>
          <w:sz w:val="24"/>
          <w:szCs w:val="24"/>
        </w:rPr>
        <w:t>。</w:t>
      </w:r>
    </w:p>
    <w:p w:rsidR="00772B8C" w:rsidRPr="00772B8C" w:rsidRDefault="00691588" w:rsidP="00B56A0F">
      <w:pPr>
        <w:spacing w:line="400" w:lineRule="exact"/>
        <w:rPr>
          <w:rFonts w:ascii="宋体" w:hAnsi="宋体" w:cs="宋体"/>
          <w:color w:val="000000" w:themeColor="text1"/>
          <w:kern w:val="0"/>
          <w:sz w:val="24"/>
          <w:szCs w:val="24"/>
        </w:rPr>
      </w:pPr>
      <w:r>
        <w:rPr>
          <w:rFonts w:ascii="宋体" w:hAnsi="宋体" w:cs="宋体" w:hint="eastAsia"/>
          <w:color w:val="000000" w:themeColor="text1"/>
          <w:kern w:val="0"/>
          <w:sz w:val="24"/>
          <w:szCs w:val="24"/>
        </w:rPr>
        <w:lastRenderedPageBreak/>
        <w:t xml:space="preserve">    </w:t>
      </w:r>
      <w:r w:rsidR="000E488B">
        <w:rPr>
          <w:rFonts w:ascii="宋体" w:hAnsi="宋体" w:cs="宋体" w:hint="eastAsia"/>
          <w:color w:val="000000" w:themeColor="text1"/>
          <w:kern w:val="0"/>
          <w:sz w:val="24"/>
          <w:szCs w:val="24"/>
        </w:rPr>
        <w:t xml:space="preserve"> </w:t>
      </w:r>
      <w:r w:rsidR="00772B8C" w:rsidRPr="00772B8C">
        <w:rPr>
          <w:rFonts w:ascii="宋体" w:hAnsi="宋体" w:cs="宋体" w:hint="eastAsia"/>
          <w:color w:val="000000" w:themeColor="text1"/>
          <w:kern w:val="0"/>
          <w:sz w:val="24"/>
          <w:szCs w:val="24"/>
        </w:rPr>
        <w:t xml:space="preserve">3. </w:t>
      </w:r>
      <w:r w:rsidR="000832A1">
        <w:rPr>
          <w:rFonts w:ascii="宋体" w:hAnsi="宋体" w:cs="宋体" w:hint="eastAsia"/>
          <w:color w:val="000000" w:themeColor="text1"/>
          <w:kern w:val="0"/>
          <w:sz w:val="24"/>
          <w:szCs w:val="24"/>
        </w:rPr>
        <w:t>联系实际，培养学生良好</w:t>
      </w:r>
      <w:r w:rsidR="00772B8C" w:rsidRPr="00772B8C">
        <w:rPr>
          <w:rFonts w:ascii="宋体" w:hAnsi="宋体" w:cs="宋体" w:hint="eastAsia"/>
          <w:color w:val="000000" w:themeColor="text1"/>
          <w:kern w:val="0"/>
          <w:sz w:val="24"/>
          <w:szCs w:val="24"/>
        </w:rPr>
        <w:t>品质。</w:t>
      </w:r>
    </w:p>
    <w:p w:rsidR="00772B8C" w:rsidRDefault="00772B8C" w:rsidP="00B56A0F">
      <w:pPr>
        <w:spacing w:line="400" w:lineRule="exact"/>
        <w:rPr>
          <w:rFonts w:ascii="宋体" w:hAnsi="宋体" w:cs="宋体"/>
          <w:color w:val="000000" w:themeColor="text1"/>
          <w:kern w:val="0"/>
          <w:sz w:val="24"/>
          <w:szCs w:val="24"/>
        </w:rPr>
      </w:pPr>
      <w:r w:rsidRPr="00772B8C">
        <w:rPr>
          <w:rFonts w:ascii="宋体" w:hAnsi="宋体" w:cs="宋体" w:hint="eastAsia"/>
          <w:color w:val="000000" w:themeColor="text1"/>
          <w:kern w:val="0"/>
          <w:sz w:val="24"/>
          <w:szCs w:val="24"/>
        </w:rPr>
        <w:t xml:space="preserve"> </w:t>
      </w:r>
      <w:r w:rsidR="00691588">
        <w:rPr>
          <w:rFonts w:ascii="宋体" w:hAnsi="宋体" w:cs="宋体" w:hint="eastAsia"/>
          <w:color w:val="000000" w:themeColor="text1"/>
          <w:kern w:val="0"/>
          <w:sz w:val="24"/>
          <w:szCs w:val="24"/>
        </w:rPr>
        <w:t xml:space="preserve">    </w:t>
      </w:r>
      <w:r w:rsidRPr="00772B8C">
        <w:rPr>
          <w:rFonts w:ascii="宋体" w:hAnsi="宋体" w:cs="宋体" w:hint="eastAsia"/>
          <w:color w:val="000000" w:themeColor="text1"/>
          <w:kern w:val="0"/>
          <w:sz w:val="24"/>
          <w:szCs w:val="24"/>
        </w:rPr>
        <w:t>在</w:t>
      </w:r>
      <w:r w:rsidR="000832A1">
        <w:rPr>
          <w:rFonts w:ascii="宋体" w:hAnsi="宋体" w:cs="宋体" w:hint="eastAsia"/>
          <w:color w:val="000000" w:themeColor="text1"/>
          <w:kern w:val="0"/>
          <w:sz w:val="24"/>
          <w:szCs w:val="24"/>
        </w:rPr>
        <w:t>综合实践</w:t>
      </w:r>
      <w:r w:rsidRPr="00772B8C">
        <w:rPr>
          <w:rFonts w:ascii="宋体" w:hAnsi="宋体" w:cs="宋体" w:hint="eastAsia"/>
          <w:color w:val="000000" w:themeColor="text1"/>
          <w:kern w:val="0"/>
          <w:sz w:val="24"/>
          <w:szCs w:val="24"/>
        </w:rPr>
        <w:t>研究性学习活动中，要培养学生热爱学习、探究的兴趣，积极的生活态度，形成正确的价值观念和强烈的社会责任感，培养学生发现与提出问题、团队合作、组织规划、信息搜集与处理、动手操作、沟通表达、观察、反思与自我管理能力的发展。</w:t>
      </w:r>
    </w:p>
    <w:p w:rsidR="000832A1" w:rsidRDefault="000832A1" w:rsidP="00B56A0F">
      <w:pPr>
        <w:spacing w:line="400" w:lineRule="exact"/>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    道法</w:t>
      </w:r>
      <w:r w:rsidRPr="000832A1">
        <w:rPr>
          <w:rFonts w:ascii="宋体" w:hAnsi="宋体" w:cs="宋体" w:hint="eastAsia"/>
          <w:color w:val="000000" w:themeColor="text1"/>
          <w:kern w:val="0"/>
          <w:sz w:val="24"/>
          <w:szCs w:val="24"/>
        </w:rPr>
        <w:t>教学要面向学生的生活实际，采取丰富的、直观的、灵活的、开放的教学方式，给学生大量动手、动脑、动口的机会，使学生在多种多样的活动中促进个体品德的形成和社会性发展。活动形式可以是单一的，也可以几种形式结合使用；教学活动时间的安排灵活机动，根据主题内容，可在一课时内完成，也可以持续几课时或一段时间完成；可在课堂上完成，也可以与其他教育活动，如少先队活动、班队活动、节日庆祝活动等相结合，互相促进，资源共享，实现综合教育效益。</w:t>
      </w:r>
    </w:p>
    <w:p w:rsidR="006755E3" w:rsidRDefault="006755E3" w:rsidP="006755E3">
      <w:pPr>
        <w:spacing w:line="400" w:lineRule="exact"/>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    4.注重评价，着眼学生终身发展。</w:t>
      </w:r>
    </w:p>
    <w:p w:rsidR="006755E3" w:rsidRPr="006755E3" w:rsidRDefault="006755E3" w:rsidP="006755E3">
      <w:pPr>
        <w:spacing w:line="400" w:lineRule="exact"/>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    </w:t>
      </w:r>
      <w:r w:rsidRPr="006755E3">
        <w:rPr>
          <w:rFonts w:ascii="宋体" w:hAnsi="宋体" w:cs="宋体" w:hint="eastAsia"/>
          <w:color w:val="000000" w:themeColor="text1"/>
          <w:kern w:val="0"/>
          <w:sz w:val="24"/>
          <w:szCs w:val="24"/>
        </w:rPr>
        <w:t>继续研究与落实《品德与社会课程评价方式》，本学期学科组将继续潜心研究课程评价方法，努力构建学科新的评价体系，使学科评价内容多项化。我们应该看到现有的品社课程评价不再是一张试卷所能解决的，具有现实意义的学科评价不仅关注学业成绩，还重视学生多方面潜能的发展；不仅关注结果，还重视学生的学习过程和学习态度，尤其是创新精神和实践能力方面的进步与变化。学科组要求老师对学生评价方式多样化。包括活动作业、行为观察、课前调查、问题研讨、情境测验、成长记录等。</w:t>
      </w:r>
    </w:p>
    <w:p w:rsidR="006755E3" w:rsidRPr="006755E3" w:rsidRDefault="006755E3" w:rsidP="006755E3">
      <w:pPr>
        <w:spacing w:line="400" w:lineRule="exact"/>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    </w:t>
      </w:r>
      <w:r w:rsidRPr="006755E3">
        <w:rPr>
          <w:rFonts w:ascii="宋体" w:hAnsi="宋体" w:cs="宋体" w:hint="eastAsia"/>
          <w:color w:val="000000" w:themeColor="text1"/>
          <w:kern w:val="0"/>
          <w:sz w:val="24"/>
          <w:szCs w:val="24"/>
        </w:rPr>
        <w:t xml:space="preserve"> 低年级教师对学生的评价应注意三点：一是重视过程化评价，结合学生活动作业本的建立，对每个学生的学习活动建立学习档案；二是评价方法要多样化，强调学生的自评、互评等方式，让家长以及其他人员共同参与，角度多样化地评价，言语、非言语的表达，各种作品的信息都要考虑，主要评价学生在原有基础上的发展，而不是用一个统一的尺度去评价所有的孩子；三是特别要注重对学生能否健康、安全地生活，能否愉快地、积极地生活，能否负有责任、有爱心地生活，能否动脑筋、有创意地生活这四个方面的个性表现。这样的评价才全面、合理、有效。</w:t>
      </w:r>
    </w:p>
    <w:p w:rsidR="006755E3" w:rsidRPr="006755E3" w:rsidRDefault="006755E3" w:rsidP="006755E3">
      <w:pPr>
        <w:spacing w:line="400" w:lineRule="exact"/>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    </w:t>
      </w:r>
      <w:r w:rsidRPr="006755E3">
        <w:rPr>
          <w:rFonts w:ascii="宋体" w:hAnsi="宋体" w:cs="宋体" w:hint="eastAsia"/>
          <w:color w:val="000000" w:themeColor="text1"/>
          <w:kern w:val="0"/>
          <w:sz w:val="24"/>
          <w:szCs w:val="24"/>
        </w:rPr>
        <w:t>中高年级品社课学习的评价，要采用多形式、开放性的评价。可采用教师评价、学生自我评价、学生相互评价、社会参与评价等形式进行，亦可借助大队部雏鹰争章活动对学生进行评价，再加之试卷知识点的测试，这样综合地进行，做到定性与定量结合。</w:t>
      </w:r>
    </w:p>
    <w:p w:rsidR="006755E3" w:rsidRPr="00772B8C" w:rsidRDefault="006755E3" w:rsidP="006755E3">
      <w:pPr>
        <w:spacing w:line="400" w:lineRule="exact"/>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    </w:t>
      </w:r>
      <w:r w:rsidRPr="006755E3">
        <w:rPr>
          <w:rFonts w:ascii="宋体" w:hAnsi="宋体" w:cs="宋体" w:hint="eastAsia"/>
          <w:color w:val="000000" w:themeColor="text1"/>
          <w:kern w:val="0"/>
          <w:sz w:val="24"/>
          <w:szCs w:val="24"/>
        </w:rPr>
        <w:t>本学期，我们学科组将以完善学科评价方式为专题研究，借助学校大队部，学科组、年级组开展的各项拓展活动为平台，让老师积累案例素材；在教学中开</w:t>
      </w:r>
      <w:r w:rsidRPr="006755E3">
        <w:rPr>
          <w:rFonts w:ascii="宋体" w:hAnsi="宋体" w:cs="宋体" w:hint="eastAsia"/>
          <w:color w:val="000000" w:themeColor="text1"/>
          <w:kern w:val="0"/>
          <w:sz w:val="24"/>
          <w:szCs w:val="24"/>
        </w:rPr>
        <w:lastRenderedPageBreak/>
        <w:t>发激活教学评价方式的各种元素，写出一线里真实宝贵、有价值的方法和经验。组织学科组老师进行期末总结工作，围绕课题研究进行随笔交流。</w:t>
      </w:r>
    </w:p>
    <w:p w:rsidR="00772B8C" w:rsidRPr="00772B8C" w:rsidRDefault="00691588" w:rsidP="00B56A0F">
      <w:pPr>
        <w:spacing w:line="400" w:lineRule="exact"/>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    </w:t>
      </w:r>
      <w:r w:rsidR="00772B8C" w:rsidRPr="00772B8C">
        <w:rPr>
          <w:rFonts w:ascii="宋体" w:hAnsi="宋体" w:cs="宋体" w:hint="eastAsia"/>
          <w:color w:val="000000" w:themeColor="text1"/>
          <w:kern w:val="0"/>
          <w:sz w:val="24"/>
          <w:szCs w:val="24"/>
        </w:rPr>
        <w:t>（三）</w:t>
      </w:r>
      <w:r w:rsidR="000832A1">
        <w:rPr>
          <w:rFonts w:ascii="宋体" w:hAnsi="宋体" w:cs="宋体" w:hint="eastAsia"/>
          <w:color w:val="000000" w:themeColor="text1"/>
          <w:kern w:val="0"/>
          <w:sz w:val="24"/>
          <w:szCs w:val="24"/>
        </w:rPr>
        <w:t>开展研讨活动，提高自身课程实施水平</w:t>
      </w:r>
      <w:r w:rsidR="00772B8C" w:rsidRPr="00772B8C">
        <w:rPr>
          <w:rFonts w:ascii="宋体" w:hAnsi="宋体" w:cs="宋体" w:hint="eastAsia"/>
          <w:color w:val="000000" w:themeColor="text1"/>
          <w:kern w:val="0"/>
          <w:sz w:val="24"/>
          <w:szCs w:val="24"/>
        </w:rPr>
        <w:t>。</w:t>
      </w:r>
    </w:p>
    <w:p w:rsidR="00772B8C" w:rsidRDefault="00691588" w:rsidP="000832A1">
      <w:pPr>
        <w:spacing w:line="400" w:lineRule="exact"/>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    </w:t>
      </w:r>
      <w:r w:rsidR="000832A1">
        <w:rPr>
          <w:rFonts w:ascii="宋体" w:hAnsi="宋体" w:cs="宋体" w:hint="eastAsia"/>
          <w:color w:val="000000" w:themeColor="text1"/>
          <w:kern w:val="0"/>
          <w:sz w:val="24"/>
          <w:szCs w:val="24"/>
        </w:rPr>
        <w:t>教研组</w:t>
      </w:r>
      <w:r w:rsidR="00772B8C" w:rsidRPr="00772B8C">
        <w:rPr>
          <w:rFonts w:ascii="宋体" w:hAnsi="宋体" w:cs="宋体" w:hint="eastAsia"/>
          <w:color w:val="000000" w:themeColor="text1"/>
          <w:kern w:val="0"/>
          <w:sz w:val="24"/>
          <w:szCs w:val="24"/>
        </w:rPr>
        <w:t>定期组织研讨交流，可以进行专题性的学术沙龙等教研活动。通过“沙龙式”、“案例式”、“对话研讨式”等多种学习形式，增强研讨交流学习的实效性，让教师切实领会综合实践活动课程的价值、意义，并逐步掌握课程实施的基本规范。</w:t>
      </w:r>
    </w:p>
    <w:p w:rsidR="00D142EB" w:rsidRDefault="002B2D43" w:rsidP="00B56A0F">
      <w:pPr>
        <w:spacing w:line="400" w:lineRule="exact"/>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   </w:t>
      </w:r>
      <w:r w:rsidR="00B20762">
        <w:rPr>
          <w:rFonts w:ascii="宋体" w:hAnsi="宋体" w:cs="宋体" w:hint="eastAsia"/>
          <w:color w:val="000000" w:themeColor="text1"/>
          <w:kern w:val="0"/>
          <w:sz w:val="24"/>
          <w:szCs w:val="24"/>
        </w:rPr>
        <w:t>五</w:t>
      </w:r>
      <w:r>
        <w:rPr>
          <w:rFonts w:ascii="宋体" w:hAnsi="宋体" w:cs="宋体" w:hint="eastAsia"/>
          <w:color w:val="000000" w:themeColor="text1"/>
          <w:kern w:val="0"/>
          <w:sz w:val="24"/>
          <w:szCs w:val="24"/>
        </w:rPr>
        <w:t>、</w:t>
      </w:r>
      <w:r w:rsidR="00D142EB">
        <w:rPr>
          <w:rFonts w:ascii="宋体" w:hAnsi="宋体" w:cs="宋体" w:hint="eastAsia"/>
          <w:color w:val="000000" w:themeColor="text1"/>
          <w:kern w:val="0"/>
          <w:sz w:val="24"/>
          <w:szCs w:val="24"/>
        </w:rPr>
        <w:t>附农耕课程框架</w:t>
      </w:r>
    </w:p>
    <w:p w:rsidR="00D142EB" w:rsidRDefault="00D142EB" w:rsidP="00D142EB">
      <w:pPr>
        <w:jc w:val="center"/>
        <w:rPr>
          <w:b/>
          <w:bCs/>
          <w:sz w:val="24"/>
        </w:rPr>
      </w:pPr>
      <w:r>
        <w:rPr>
          <w:rFonts w:ascii="宋体" w:hAnsi="宋体" w:cs="宋体" w:hint="eastAsia"/>
          <w:color w:val="000000" w:themeColor="text1"/>
          <w:kern w:val="0"/>
          <w:sz w:val="24"/>
          <w:szCs w:val="24"/>
        </w:rPr>
        <w:t xml:space="preserve"> </w:t>
      </w:r>
      <w:bookmarkStart w:id="0" w:name="_GoBack"/>
      <w:r>
        <w:rPr>
          <w:rFonts w:hint="eastAsia"/>
          <w:b/>
          <w:bCs/>
          <w:sz w:val="24"/>
        </w:rPr>
        <w:t>《农耕课程》内容结构</w:t>
      </w:r>
    </w:p>
    <w:tbl>
      <w:tblPr>
        <w:tblStyle w:val="a9"/>
        <w:tblW w:w="8770" w:type="dxa"/>
        <w:tblLayout w:type="fixed"/>
        <w:tblLook w:val="04A0"/>
      </w:tblPr>
      <w:tblGrid>
        <w:gridCol w:w="978"/>
        <w:gridCol w:w="963"/>
        <w:gridCol w:w="2705"/>
        <w:gridCol w:w="2899"/>
        <w:gridCol w:w="1225"/>
      </w:tblGrid>
      <w:tr w:rsidR="00D142EB" w:rsidTr="008A0889">
        <w:tc>
          <w:tcPr>
            <w:tcW w:w="978" w:type="dxa"/>
            <w:vAlign w:val="center"/>
          </w:tcPr>
          <w:bookmarkEnd w:id="0"/>
          <w:p w:rsidR="00D142EB" w:rsidRDefault="00D142EB" w:rsidP="008A0889">
            <w:pPr>
              <w:jc w:val="center"/>
              <w:rPr>
                <w:b/>
                <w:bCs/>
                <w:sz w:val="24"/>
              </w:rPr>
            </w:pPr>
            <w:r>
              <w:rPr>
                <w:rFonts w:hint="eastAsia"/>
                <w:b/>
                <w:bCs/>
                <w:sz w:val="24"/>
              </w:rPr>
              <w:t>板块</w:t>
            </w:r>
          </w:p>
        </w:tc>
        <w:tc>
          <w:tcPr>
            <w:tcW w:w="963" w:type="dxa"/>
            <w:vAlign w:val="center"/>
          </w:tcPr>
          <w:p w:rsidR="00D142EB" w:rsidRDefault="00D142EB" w:rsidP="008A0889">
            <w:pPr>
              <w:jc w:val="center"/>
              <w:rPr>
                <w:b/>
                <w:bCs/>
                <w:sz w:val="24"/>
              </w:rPr>
            </w:pPr>
            <w:r>
              <w:rPr>
                <w:rFonts w:hint="eastAsia"/>
                <w:b/>
                <w:bCs/>
                <w:sz w:val="24"/>
              </w:rPr>
              <w:t>年级</w:t>
            </w:r>
          </w:p>
        </w:tc>
        <w:tc>
          <w:tcPr>
            <w:tcW w:w="2705" w:type="dxa"/>
            <w:vAlign w:val="center"/>
          </w:tcPr>
          <w:p w:rsidR="00D142EB" w:rsidRDefault="00D142EB" w:rsidP="008A0889">
            <w:pPr>
              <w:jc w:val="center"/>
              <w:rPr>
                <w:b/>
                <w:bCs/>
                <w:sz w:val="24"/>
              </w:rPr>
            </w:pPr>
            <w:r>
              <w:rPr>
                <w:rFonts w:hint="eastAsia"/>
                <w:b/>
                <w:bCs/>
                <w:sz w:val="24"/>
              </w:rPr>
              <w:t>课程目标</w:t>
            </w:r>
          </w:p>
        </w:tc>
        <w:tc>
          <w:tcPr>
            <w:tcW w:w="2899" w:type="dxa"/>
            <w:vAlign w:val="center"/>
          </w:tcPr>
          <w:p w:rsidR="00D142EB" w:rsidRDefault="00D142EB" w:rsidP="008A0889">
            <w:pPr>
              <w:jc w:val="center"/>
              <w:rPr>
                <w:b/>
                <w:bCs/>
                <w:sz w:val="24"/>
              </w:rPr>
            </w:pPr>
            <w:r>
              <w:rPr>
                <w:rFonts w:hint="eastAsia"/>
                <w:b/>
                <w:bCs/>
                <w:sz w:val="24"/>
              </w:rPr>
              <w:t>主要内容</w:t>
            </w:r>
          </w:p>
        </w:tc>
        <w:tc>
          <w:tcPr>
            <w:tcW w:w="1225" w:type="dxa"/>
            <w:vAlign w:val="center"/>
          </w:tcPr>
          <w:p w:rsidR="00D142EB" w:rsidRDefault="00D142EB" w:rsidP="008A0889">
            <w:pPr>
              <w:jc w:val="center"/>
              <w:rPr>
                <w:b/>
                <w:bCs/>
                <w:sz w:val="24"/>
              </w:rPr>
            </w:pPr>
            <w:r>
              <w:rPr>
                <w:rFonts w:hint="eastAsia"/>
                <w:b/>
                <w:bCs/>
                <w:sz w:val="24"/>
              </w:rPr>
              <w:t>实施时间</w:t>
            </w:r>
          </w:p>
        </w:tc>
      </w:tr>
      <w:tr w:rsidR="00D142EB" w:rsidTr="008A0889">
        <w:tc>
          <w:tcPr>
            <w:tcW w:w="978" w:type="dxa"/>
            <w:vAlign w:val="center"/>
          </w:tcPr>
          <w:p w:rsidR="00D142EB" w:rsidRDefault="00D142EB" w:rsidP="008A0889">
            <w:pPr>
              <w:jc w:val="center"/>
              <w:rPr>
                <w:rFonts w:ascii="宋体" w:eastAsia="宋体" w:hAnsi="宋体" w:cs="宋体"/>
                <w:sz w:val="24"/>
              </w:rPr>
            </w:pPr>
            <w:r>
              <w:rPr>
                <w:rFonts w:ascii="宋体" w:eastAsia="宋体" w:hAnsi="宋体" w:cs="宋体" w:hint="eastAsia"/>
                <w:sz w:val="24"/>
              </w:rPr>
              <w:t>农耕</w:t>
            </w:r>
          </w:p>
          <w:p w:rsidR="00D142EB" w:rsidRDefault="00D142EB" w:rsidP="008A0889">
            <w:pPr>
              <w:jc w:val="center"/>
              <w:rPr>
                <w:rFonts w:ascii="宋体" w:eastAsia="宋体" w:hAnsi="宋体" w:cs="宋体"/>
                <w:sz w:val="24"/>
              </w:rPr>
            </w:pPr>
            <w:r>
              <w:rPr>
                <w:rFonts w:ascii="宋体" w:eastAsia="宋体" w:hAnsi="宋体" w:cs="宋体" w:hint="eastAsia"/>
                <w:sz w:val="24"/>
              </w:rPr>
              <w:t>文化</w:t>
            </w:r>
          </w:p>
        </w:tc>
        <w:tc>
          <w:tcPr>
            <w:tcW w:w="963" w:type="dxa"/>
            <w:vAlign w:val="center"/>
          </w:tcPr>
          <w:p w:rsidR="00D142EB" w:rsidRDefault="00D142EB" w:rsidP="008A0889">
            <w:pPr>
              <w:jc w:val="center"/>
              <w:rPr>
                <w:rFonts w:ascii="宋体" w:eastAsia="宋体" w:hAnsi="宋体" w:cs="宋体"/>
                <w:sz w:val="24"/>
              </w:rPr>
            </w:pPr>
            <w:r>
              <w:rPr>
                <w:rFonts w:ascii="宋体" w:eastAsia="宋体" w:hAnsi="宋体" w:cs="宋体" w:hint="eastAsia"/>
                <w:sz w:val="24"/>
              </w:rPr>
              <w:t>低年级</w:t>
            </w:r>
          </w:p>
        </w:tc>
        <w:tc>
          <w:tcPr>
            <w:tcW w:w="2705" w:type="dxa"/>
            <w:vAlign w:val="center"/>
          </w:tcPr>
          <w:p w:rsidR="00D142EB" w:rsidRDefault="00D142EB" w:rsidP="008A0889">
            <w:pPr>
              <w:jc w:val="left"/>
              <w:rPr>
                <w:rFonts w:ascii="宋体" w:eastAsia="宋体" w:hAnsi="宋体" w:cs="宋体"/>
                <w:color w:val="000000" w:themeColor="text1"/>
                <w:sz w:val="24"/>
              </w:rPr>
            </w:pPr>
            <w:r>
              <w:rPr>
                <w:rFonts w:ascii="宋体" w:eastAsia="宋体" w:hAnsi="宋体" w:cs="宋体" w:hint="eastAsia"/>
                <w:color w:val="000000" w:themeColor="text1"/>
                <w:sz w:val="24"/>
              </w:rPr>
              <w:t>1.了解二十四节气与农耕的关系。</w:t>
            </w:r>
          </w:p>
          <w:p w:rsidR="00D142EB" w:rsidRPr="003C6771" w:rsidRDefault="00D142EB" w:rsidP="008A0889">
            <w:pPr>
              <w:jc w:val="left"/>
              <w:rPr>
                <w:rFonts w:ascii="宋体" w:eastAsia="宋体" w:hAnsi="宋体" w:cs="宋体"/>
                <w:color w:val="000000" w:themeColor="text1"/>
                <w:sz w:val="24"/>
              </w:rPr>
            </w:pPr>
            <w:r>
              <w:rPr>
                <w:rFonts w:ascii="宋体" w:eastAsia="宋体" w:hAnsi="宋体" w:cs="宋体" w:hint="eastAsia"/>
                <w:color w:val="000000" w:themeColor="text1"/>
                <w:sz w:val="24"/>
              </w:rPr>
              <w:t>2.了解植物的一般生长规律。</w:t>
            </w:r>
          </w:p>
        </w:tc>
        <w:tc>
          <w:tcPr>
            <w:tcW w:w="2899" w:type="dxa"/>
            <w:vAlign w:val="center"/>
          </w:tcPr>
          <w:p w:rsidR="00D142EB" w:rsidRDefault="00D142EB" w:rsidP="008A0889">
            <w:pPr>
              <w:rPr>
                <w:rFonts w:ascii="宋体" w:eastAsia="宋体" w:hAnsi="宋体" w:cs="宋体"/>
                <w:sz w:val="24"/>
              </w:rPr>
            </w:pPr>
            <w:r>
              <w:rPr>
                <w:rFonts w:ascii="宋体" w:eastAsia="宋体" w:hAnsi="宋体" w:cs="宋体" w:hint="eastAsia"/>
                <w:color w:val="000000" w:themeColor="text1"/>
                <w:sz w:val="24"/>
              </w:rPr>
              <w:t>诵读农耕诗词，品读农耕文化书籍</w:t>
            </w:r>
          </w:p>
        </w:tc>
        <w:tc>
          <w:tcPr>
            <w:tcW w:w="1225" w:type="dxa"/>
            <w:vAlign w:val="center"/>
          </w:tcPr>
          <w:p w:rsidR="00D142EB" w:rsidRDefault="00D142EB" w:rsidP="008A0889">
            <w:pPr>
              <w:jc w:val="center"/>
              <w:rPr>
                <w:rFonts w:ascii="宋体" w:eastAsia="宋体" w:hAnsi="宋体" w:cs="宋体"/>
                <w:sz w:val="24"/>
              </w:rPr>
            </w:pPr>
            <w:r>
              <w:rPr>
                <w:rFonts w:ascii="宋体" w:eastAsia="宋体" w:hAnsi="宋体" w:cs="宋体" w:hint="eastAsia"/>
                <w:sz w:val="24"/>
              </w:rPr>
              <w:t>校本选修</w:t>
            </w:r>
          </w:p>
          <w:p w:rsidR="00D142EB" w:rsidRDefault="00D142EB" w:rsidP="008A0889">
            <w:pPr>
              <w:jc w:val="center"/>
              <w:rPr>
                <w:rFonts w:ascii="宋体" w:eastAsia="宋体" w:hAnsi="宋体" w:cs="宋体"/>
                <w:sz w:val="24"/>
              </w:rPr>
            </w:pPr>
            <w:r>
              <w:rPr>
                <w:rFonts w:ascii="宋体" w:eastAsia="宋体" w:hAnsi="宋体" w:cs="宋体" w:hint="eastAsia"/>
                <w:sz w:val="24"/>
              </w:rPr>
              <w:t>晨诵午读</w:t>
            </w:r>
          </w:p>
        </w:tc>
      </w:tr>
      <w:tr w:rsidR="00D142EB" w:rsidTr="008A0889">
        <w:tc>
          <w:tcPr>
            <w:tcW w:w="978" w:type="dxa"/>
            <w:vMerge w:val="restart"/>
            <w:vAlign w:val="center"/>
          </w:tcPr>
          <w:p w:rsidR="00D142EB" w:rsidRDefault="00D142EB" w:rsidP="008A0889">
            <w:pPr>
              <w:jc w:val="center"/>
              <w:rPr>
                <w:rFonts w:ascii="宋体" w:eastAsia="宋体" w:hAnsi="宋体" w:cs="宋体"/>
                <w:sz w:val="24"/>
              </w:rPr>
            </w:pPr>
            <w:r>
              <w:rPr>
                <w:rFonts w:ascii="宋体" w:eastAsia="宋体" w:hAnsi="宋体" w:cs="宋体" w:hint="eastAsia"/>
                <w:sz w:val="24"/>
              </w:rPr>
              <w:t>开心</w:t>
            </w:r>
          </w:p>
          <w:p w:rsidR="00D142EB" w:rsidRDefault="00D142EB" w:rsidP="008A0889">
            <w:pPr>
              <w:jc w:val="center"/>
              <w:rPr>
                <w:rFonts w:ascii="宋体" w:eastAsia="宋体" w:hAnsi="宋体" w:cs="宋体"/>
                <w:sz w:val="24"/>
              </w:rPr>
            </w:pPr>
            <w:r>
              <w:rPr>
                <w:rFonts w:ascii="宋体" w:eastAsia="宋体" w:hAnsi="宋体" w:cs="宋体" w:hint="eastAsia"/>
                <w:sz w:val="24"/>
              </w:rPr>
              <w:t>农场</w:t>
            </w:r>
          </w:p>
        </w:tc>
        <w:tc>
          <w:tcPr>
            <w:tcW w:w="963" w:type="dxa"/>
            <w:vAlign w:val="center"/>
          </w:tcPr>
          <w:p w:rsidR="00D142EB" w:rsidRDefault="00D142EB" w:rsidP="008A0889">
            <w:pPr>
              <w:jc w:val="center"/>
              <w:rPr>
                <w:rFonts w:ascii="宋体" w:eastAsia="宋体" w:hAnsi="宋体" w:cs="宋体"/>
                <w:sz w:val="24"/>
              </w:rPr>
            </w:pPr>
            <w:r>
              <w:rPr>
                <w:rFonts w:ascii="宋体" w:eastAsia="宋体" w:hAnsi="宋体" w:cs="宋体" w:hint="eastAsia"/>
                <w:sz w:val="24"/>
              </w:rPr>
              <w:t>三年级</w:t>
            </w:r>
          </w:p>
        </w:tc>
        <w:tc>
          <w:tcPr>
            <w:tcW w:w="2705" w:type="dxa"/>
            <w:vAlign w:val="center"/>
          </w:tcPr>
          <w:p w:rsidR="00D142EB" w:rsidRDefault="00D142EB" w:rsidP="008A0889">
            <w:pPr>
              <w:pStyle w:val="a4"/>
              <w:shd w:val="clear" w:color="auto" w:fill="FFFFFF"/>
              <w:spacing w:before="0" w:beforeAutospacing="0" w:after="0" w:afterAutospacing="0" w:line="400" w:lineRule="exact"/>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1．在活动中完成小组的组建，知道如何合理分工。</w:t>
            </w:r>
          </w:p>
          <w:p w:rsidR="00D142EB" w:rsidRDefault="00D142EB" w:rsidP="008A0889">
            <w:pPr>
              <w:pStyle w:val="a4"/>
              <w:shd w:val="clear" w:color="auto" w:fill="FFFFFF"/>
              <w:spacing w:before="0" w:beforeAutospacing="0" w:after="0" w:afterAutospacing="0" w:line="400" w:lineRule="exact"/>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2．在农耕中学会合作、学会沟通。</w:t>
            </w:r>
          </w:p>
          <w:p w:rsidR="00D142EB" w:rsidRDefault="00D142EB" w:rsidP="008A0889">
            <w:pPr>
              <w:pStyle w:val="a4"/>
              <w:shd w:val="clear" w:color="auto" w:fill="FFFFFF"/>
              <w:spacing w:before="0" w:beforeAutospacing="0" w:after="0" w:afterAutospacing="0" w:line="400" w:lineRule="exact"/>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3．初步学会制定方案。</w:t>
            </w:r>
          </w:p>
          <w:p w:rsidR="00D142EB" w:rsidRDefault="00D142EB" w:rsidP="008A0889">
            <w:pPr>
              <w:jc w:val="left"/>
              <w:rPr>
                <w:rFonts w:ascii="宋体" w:eastAsia="宋体" w:hAnsi="宋体" w:cs="宋体"/>
                <w:sz w:val="24"/>
              </w:rPr>
            </w:pPr>
          </w:p>
        </w:tc>
        <w:tc>
          <w:tcPr>
            <w:tcW w:w="2899" w:type="dxa"/>
            <w:vAlign w:val="center"/>
          </w:tcPr>
          <w:p w:rsidR="00D142EB" w:rsidRDefault="00D142EB" w:rsidP="008A0889">
            <w:pPr>
              <w:rPr>
                <w:rFonts w:ascii="宋体" w:eastAsia="宋体" w:hAnsi="宋体" w:cs="宋体"/>
                <w:sz w:val="24"/>
              </w:rPr>
            </w:pPr>
            <w:r>
              <w:rPr>
                <w:rFonts w:ascii="宋体" w:eastAsia="宋体" w:hAnsi="宋体" w:cs="宋体" w:hint="eastAsia"/>
                <w:sz w:val="24"/>
              </w:rPr>
              <w:t>认识简单的农具和操作方法；能种植种子直播的蔬菜和花卉；进行简单的浇水、施肥、除草等，初步感知种植的过程；研究春夏两个节气对于植物生长的重要意义；能初步研究植物的长势与哪些因素有关；农场写生；创作劳动号子歌；举行农耕趣味运动会；成果展览。</w:t>
            </w:r>
          </w:p>
        </w:tc>
        <w:tc>
          <w:tcPr>
            <w:tcW w:w="1225" w:type="dxa"/>
            <w:vAlign w:val="center"/>
          </w:tcPr>
          <w:p w:rsidR="00D142EB" w:rsidRDefault="00D142EB" w:rsidP="008A0889">
            <w:pPr>
              <w:jc w:val="center"/>
              <w:rPr>
                <w:rFonts w:ascii="宋体" w:eastAsia="宋体" w:hAnsi="宋体" w:cs="宋体"/>
                <w:sz w:val="24"/>
              </w:rPr>
            </w:pPr>
            <w:r>
              <w:rPr>
                <w:rFonts w:ascii="宋体" w:eastAsia="宋体" w:hAnsi="宋体" w:cs="宋体" w:hint="eastAsia"/>
                <w:sz w:val="24"/>
              </w:rPr>
              <w:t>综合实践活动课</w:t>
            </w:r>
          </w:p>
          <w:p w:rsidR="00D142EB" w:rsidRDefault="00D142EB" w:rsidP="008A0889">
            <w:pPr>
              <w:jc w:val="center"/>
              <w:rPr>
                <w:rFonts w:ascii="宋体" w:eastAsia="宋体" w:hAnsi="宋体" w:cs="宋体"/>
                <w:sz w:val="24"/>
              </w:rPr>
            </w:pPr>
            <w:r>
              <w:rPr>
                <w:rFonts w:ascii="宋体" w:eastAsia="宋体" w:hAnsi="宋体" w:cs="宋体" w:hint="eastAsia"/>
                <w:sz w:val="24"/>
              </w:rPr>
              <w:t>美术课</w:t>
            </w:r>
          </w:p>
          <w:p w:rsidR="00D142EB" w:rsidRDefault="00D142EB" w:rsidP="008A0889">
            <w:pPr>
              <w:jc w:val="center"/>
              <w:rPr>
                <w:rFonts w:ascii="宋体" w:eastAsia="宋体" w:hAnsi="宋体" w:cs="宋体"/>
                <w:sz w:val="24"/>
              </w:rPr>
            </w:pPr>
            <w:r>
              <w:rPr>
                <w:rFonts w:ascii="宋体" w:eastAsia="宋体" w:hAnsi="宋体" w:cs="宋体" w:hint="eastAsia"/>
                <w:sz w:val="24"/>
              </w:rPr>
              <w:t>音乐课</w:t>
            </w:r>
          </w:p>
          <w:p w:rsidR="00D142EB" w:rsidRDefault="00D142EB" w:rsidP="008A0889">
            <w:pPr>
              <w:jc w:val="center"/>
              <w:rPr>
                <w:rFonts w:ascii="宋体" w:eastAsia="宋体" w:hAnsi="宋体" w:cs="宋体"/>
                <w:sz w:val="24"/>
              </w:rPr>
            </w:pPr>
            <w:r>
              <w:rPr>
                <w:rFonts w:ascii="宋体" w:eastAsia="宋体" w:hAnsi="宋体" w:cs="宋体" w:hint="eastAsia"/>
                <w:sz w:val="24"/>
              </w:rPr>
              <w:t>科学课</w:t>
            </w:r>
          </w:p>
        </w:tc>
      </w:tr>
      <w:tr w:rsidR="00D142EB" w:rsidTr="008A0889">
        <w:tc>
          <w:tcPr>
            <w:tcW w:w="978" w:type="dxa"/>
            <w:vMerge/>
            <w:vAlign w:val="center"/>
          </w:tcPr>
          <w:p w:rsidR="00D142EB" w:rsidRDefault="00D142EB" w:rsidP="008A0889">
            <w:pPr>
              <w:jc w:val="center"/>
              <w:rPr>
                <w:rFonts w:ascii="宋体" w:eastAsia="宋体" w:hAnsi="宋体" w:cs="宋体"/>
                <w:sz w:val="24"/>
              </w:rPr>
            </w:pPr>
          </w:p>
        </w:tc>
        <w:tc>
          <w:tcPr>
            <w:tcW w:w="963" w:type="dxa"/>
            <w:vAlign w:val="center"/>
          </w:tcPr>
          <w:p w:rsidR="00D142EB" w:rsidRDefault="00D142EB" w:rsidP="008A0889">
            <w:pPr>
              <w:jc w:val="center"/>
              <w:rPr>
                <w:rFonts w:ascii="宋体" w:eastAsia="宋体" w:hAnsi="宋体" w:cs="宋体"/>
                <w:sz w:val="24"/>
              </w:rPr>
            </w:pPr>
            <w:r>
              <w:rPr>
                <w:rFonts w:ascii="宋体" w:eastAsia="宋体" w:hAnsi="宋体" w:cs="宋体" w:hint="eastAsia"/>
                <w:sz w:val="24"/>
              </w:rPr>
              <w:t>四年级</w:t>
            </w:r>
          </w:p>
        </w:tc>
        <w:tc>
          <w:tcPr>
            <w:tcW w:w="2705" w:type="dxa"/>
            <w:vAlign w:val="center"/>
          </w:tcPr>
          <w:p w:rsidR="00D142EB" w:rsidRDefault="00D142EB" w:rsidP="008A0889">
            <w:pPr>
              <w:jc w:val="left"/>
              <w:rPr>
                <w:rFonts w:asciiTheme="minorEastAsia" w:hAnsiTheme="minorEastAsia" w:cstheme="minorEastAsia"/>
                <w:color w:val="000000" w:themeColor="text1"/>
                <w:kern w:val="0"/>
                <w:sz w:val="24"/>
                <w:shd w:val="clear" w:color="auto" w:fill="FFFFFF"/>
              </w:rPr>
            </w:pPr>
            <w:r>
              <w:rPr>
                <w:rFonts w:asciiTheme="minorEastAsia" w:hAnsiTheme="minorEastAsia" w:cstheme="minorEastAsia" w:hint="eastAsia"/>
                <w:color w:val="000000" w:themeColor="text1"/>
                <w:kern w:val="0"/>
                <w:sz w:val="24"/>
                <w:shd w:val="clear" w:color="auto" w:fill="FFFFFF"/>
              </w:rPr>
              <w:t>1．在小组活动中学会自评和互评。</w:t>
            </w:r>
          </w:p>
          <w:p w:rsidR="00D142EB" w:rsidRDefault="00D142EB" w:rsidP="008A0889">
            <w:pPr>
              <w:jc w:val="left"/>
              <w:rPr>
                <w:rFonts w:asciiTheme="minorEastAsia" w:hAnsiTheme="minorEastAsia" w:cstheme="minorEastAsia"/>
                <w:color w:val="000000" w:themeColor="text1"/>
                <w:kern w:val="0"/>
                <w:sz w:val="24"/>
                <w:shd w:val="clear" w:color="auto" w:fill="FFFFFF"/>
              </w:rPr>
            </w:pPr>
            <w:r>
              <w:rPr>
                <w:rFonts w:asciiTheme="minorEastAsia" w:hAnsiTheme="minorEastAsia" w:cstheme="minorEastAsia" w:hint="eastAsia"/>
                <w:color w:val="000000" w:themeColor="text1"/>
                <w:kern w:val="0"/>
                <w:sz w:val="24"/>
                <w:shd w:val="clear" w:color="auto" w:fill="FFFFFF"/>
              </w:rPr>
              <w:t>2．学会论证和完善农耕活动方案。</w:t>
            </w:r>
          </w:p>
          <w:p w:rsidR="00D142EB" w:rsidRDefault="00D142EB" w:rsidP="008A0889">
            <w:pPr>
              <w:jc w:val="left"/>
              <w:rPr>
                <w:rFonts w:ascii="宋体" w:eastAsia="宋体" w:hAnsi="宋体" w:cs="宋体"/>
                <w:sz w:val="24"/>
              </w:rPr>
            </w:pPr>
            <w:r>
              <w:rPr>
                <w:rFonts w:asciiTheme="minorEastAsia" w:hAnsiTheme="minorEastAsia" w:cstheme="minorEastAsia" w:hint="eastAsia"/>
                <w:color w:val="000000" w:themeColor="text1"/>
                <w:kern w:val="0"/>
                <w:sz w:val="24"/>
                <w:shd w:val="clear" w:color="auto" w:fill="FFFFFF"/>
              </w:rPr>
              <w:t>3．初步了解采访的方法并学会制定采访计划，尝试小组合作完成访谈任务。</w:t>
            </w:r>
          </w:p>
        </w:tc>
        <w:tc>
          <w:tcPr>
            <w:tcW w:w="2899" w:type="dxa"/>
            <w:vAlign w:val="center"/>
          </w:tcPr>
          <w:p w:rsidR="00D142EB" w:rsidRDefault="00D142EB" w:rsidP="008A0889">
            <w:pPr>
              <w:spacing w:line="400" w:lineRule="exact"/>
              <w:rPr>
                <w:rFonts w:ascii="宋体" w:eastAsia="宋体" w:hAnsi="宋体" w:cs="宋体"/>
                <w:sz w:val="24"/>
              </w:rPr>
            </w:pPr>
            <w:r>
              <w:rPr>
                <w:rFonts w:ascii="宋体" w:eastAsia="宋体" w:hAnsi="宋体" w:cs="宋体" w:hint="eastAsia"/>
                <w:sz w:val="24"/>
              </w:rPr>
              <w:t>能进行扦插，分块，移栽种植，能进行搭架、搭棚等复杂养护工序；能研究搭架搭棚对于植物生长的影响；撰写观察日记；提炼植物色素染色，制作七彩饺子；成果展览。</w:t>
            </w:r>
          </w:p>
          <w:p w:rsidR="00D142EB" w:rsidRDefault="00D142EB" w:rsidP="008A0889">
            <w:pPr>
              <w:rPr>
                <w:rFonts w:ascii="宋体" w:eastAsia="宋体" w:hAnsi="宋体" w:cs="宋体"/>
                <w:sz w:val="24"/>
              </w:rPr>
            </w:pPr>
          </w:p>
        </w:tc>
        <w:tc>
          <w:tcPr>
            <w:tcW w:w="1225" w:type="dxa"/>
            <w:vAlign w:val="center"/>
          </w:tcPr>
          <w:p w:rsidR="00D142EB" w:rsidRDefault="00D142EB" w:rsidP="008A0889">
            <w:pPr>
              <w:jc w:val="center"/>
              <w:rPr>
                <w:rFonts w:ascii="宋体" w:eastAsia="宋体" w:hAnsi="宋体" w:cs="宋体"/>
                <w:sz w:val="24"/>
              </w:rPr>
            </w:pPr>
            <w:r>
              <w:rPr>
                <w:rFonts w:ascii="宋体" w:eastAsia="宋体" w:hAnsi="宋体" w:cs="宋体" w:hint="eastAsia"/>
                <w:sz w:val="24"/>
              </w:rPr>
              <w:t>综合实践活动课</w:t>
            </w:r>
          </w:p>
          <w:p w:rsidR="00D142EB" w:rsidRDefault="00D142EB" w:rsidP="008A0889">
            <w:pPr>
              <w:jc w:val="center"/>
              <w:rPr>
                <w:rFonts w:ascii="宋体" w:eastAsia="宋体" w:hAnsi="宋体" w:cs="宋体"/>
                <w:sz w:val="24"/>
              </w:rPr>
            </w:pPr>
            <w:r>
              <w:rPr>
                <w:rFonts w:ascii="宋体" w:eastAsia="宋体" w:hAnsi="宋体" w:cs="宋体" w:hint="eastAsia"/>
                <w:sz w:val="24"/>
              </w:rPr>
              <w:t>语文课</w:t>
            </w:r>
          </w:p>
          <w:p w:rsidR="00D142EB" w:rsidRDefault="00D142EB" w:rsidP="008A0889">
            <w:pPr>
              <w:jc w:val="center"/>
              <w:rPr>
                <w:rFonts w:ascii="宋体" w:eastAsia="宋体" w:hAnsi="宋体" w:cs="宋体"/>
                <w:sz w:val="24"/>
              </w:rPr>
            </w:pPr>
            <w:r>
              <w:rPr>
                <w:rFonts w:ascii="宋体" w:eastAsia="宋体" w:hAnsi="宋体" w:cs="宋体" w:hint="eastAsia"/>
                <w:sz w:val="24"/>
              </w:rPr>
              <w:t>班队课</w:t>
            </w:r>
          </w:p>
        </w:tc>
      </w:tr>
      <w:tr w:rsidR="00D142EB" w:rsidTr="008A0889">
        <w:tc>
          <w:tcPr>
            <w:tcW w:w="978" w:type="dxa"/>
            <w:vMerge w:val="restart"/>
            <w:vAlign w:val="center"/>
          </w:tcPr>
          <w:p w:rsidR="00D142EB" w:rsidRDefault="00D142EB" w:rsidP="008A0889">
            <w:pPr>
              <w:jc w:val="center"/>
              <w:rPr>
                <w:rFonts w:ascii="宋体" w:eastAsia="宋体" w:hAnsi="宋体" w:cs="宋体"/>
                <w:sz w:val="24"/>
              </w:rPr>
            </w:pPr>
            <w:r>
              <w:rPr>
                <w:rFonts w:ascii="宋体" w:eastAsia="宋体" w:hAnsi="宋体" w:cs="宋体" w:hint="eastAsia"/>
                <w:sz w:val="24"/>
              </w:rPr>
              <w:t>盆栽</w:t>
            </w:r>
          </w:p>
          <w:p w:rsidR="00D142EB" w:rsidRDefault="00D142EB" w:rsidP="008A0889">
            <w:pPr>
              <w:jc w:val="center"/>
              <w:rPr>
                <w:rFonts w:ascii="宋体" w:eastAsia="宋体" w:hAnsi="宋体" w:cs="宋体"/>
                <w:sz w:val="24"/>
              </w:rPr>
            </w:pPr>
            <w:r>
              <w:rPr>
                <w:rFonts w:ascii="宋体" w:eastAsia="宋体" w:hAnsi="宋体" w:cs="宋体" w:hint="eastAsia"/>
                <w:sz w:val="24"/>
              </w:rPr>
              <w:t>种植</w:t>
            </w:r>
          </w:p>
        </w:tc>
        <w:tc>
          <w:tcPr>
            <w:tcW w:w="963" w:type="dxa"/>
            <w:vAlign w:val="center"/>
          </w:tcPr>
          <w:p w:rsidR="00D142EB" w:rsidRDefault="00D142EB" w:rsidP="008A0889">
            <w:pPr>
              <w:jc w:val="center"/>
              <w:rPr>
                <w:rFonts w:ascii="宋体" w:eastAsia="宋体" w:hAnsi="宋体" w:cs="宋体"/>
                <w:sz w:val="24"/>
              </w:rPr>
            </w:pPr>
            <w:r>
              <w:rPr>
                <w:rFonts w:ascii="宋体" w:eastAsia="宋体" w:hAnsi="宋体" w:cs="宋体" w:hint="eastAsia"/>
                <w:sz w:val="24"/>
              </w:rPr>
              <w:t>五年级</w:t>
            </w:r>
          </w:p>
        </w:tc>
        <w:tc>
          <w:tcPr>
            <w:tcW w:w="2705" w:type="dxa"/>
            <w:vAlign w:val="center"/>
          </w:tcPr>
          <w:p w:rsidR="00D142EB" w:rsidRDefault="00D142EB" w:rsidP="008A0889">
            <w:pPr>
              <w:jc w:val="left"/>
              <w:rPr>
                <w:rFonts w:asciiTheme="minorEastAsia" w:hAnsiTheme="minorEastAsia" w:cstheme="minorEastAsia"/>
                <w:color w:val="000000" w:themeColor="text1"/>
                <w:kern w:val="0"/>
                <w:sz w:val="24"/>
                <w:shd w:val="clear" w:color="auto" w:fill="FFFFFF"/>
              </w:rPr>
            </w:pPr>
            <w:r>
              <w:rPr>
                <w:rFonts w:asciiTheme="minorEastAsia" w:hAnsiTheme="minorEastAsia" w:cstheme="minorEastAsia" w:hint="eastAsia"/>
                <w:color w:val="000000" w:themeColor="text1"/>
                <w:kern w:val="0"/>
                <w:sz w:val="24"/>
                <w:shd w:val="clear" w:color="auto" w:fill="FFFFFF"/>
              </w:rPr>
              <w:t>1．学会中期成果汇报交流。</w:t>
            </w:r>
          </w:p>
          <w:p w:rsidR="00D142EB" w:rsidRDefault="00D142EB" w:rsidP="008A0889">
            <w:pPr>
              <w:jc w:val="left"/>
              <w:rPr>
                <w:rFonts w:asciiTheme="minorEastAsia" w:hAnsiTheme="minorEastAsia" w:cstheme="minorEastAsia"/>
                <w:color w:val="000000" w:themeColor="text1"/>
                <w:kern w:val="0"/>
                <w:sz w:val="24"/>
                <w:shd w:val="clear" w:color="auto" w:fill="FFFFFF"/>
              </w:rPr>
            </w:pPr>
            <w:r>
              <w:rPr>
                <w:rFonts w:asciiTheme="minorEastAsia" w:hAnsiTheme="minorEastAsia" w:cstheme="minorEastAsia" w:hint="eastAsia"/>
                <w:color w:val="000000" w:themeColor="text1"/>
                <w:kern w:val="0"/>
                <w:sz w:val="24"/>
                <w:shd w:val="clear" w:color="auto" w:fill="FFFFFF"/>
              </w:rPr>
              <w:t>2．初步了解问卷调查的方法。</w:t>
            </w:r>
          </w:p>
          <w:p w:rsidR="00D142EB" w:rsidRDefault="00D142EB" w:rsidP="008A0889">
            <w:pPr>
              <w:jc w:val="left"/>
              <w:rPr>
                <w:rFonts w:ascii="宋体" w:eastAsia="宋体" w:hAnsi="宋体" w:cs="宋体"/>
                <w:sz w:val="24"/>
              </w:rPr>
            </w:pPr>
            <w:r>
              <w:rPr>
                <w:rFonts w:asciiTheme="minorEastAsia" w:hAnsiTheme="minorEastAsia" w:cstheme="minorEastAsia" w:hint="eastAsia"/>
                <w:color w:val="000000" w:themeColor="text1"/>
                <w:kern w:val="0"/>
                <w:sz w:val="24"/>
                <w:shd w:val="clear" w:color="auto" w:fill="FFFFFF"/>
              </w:rPr>
              <w:t>3．制作“过程实录手册”。</w:t>
            </w:r>
          </w:p>
        </w:tc>
        <w:tc>
          <w:tcPr>
            <w:tcW w:w="2899" w:type="dxa"/>
            <w:vAlign w:val="center"/>
          </w:tcPr>
          <w:p w:rsidR="00D142EB" w:rsidRDefault="00D142EB" w:rsidP="008A0889">
            <w:pPr>
              <w:spacing w:line="400" w:lineRule="exact"/>
              <w:rPr>
                <w:rFonts w:ascii="宋体" w:eastAsia="宋体" w:hAnsi="宋体" w:cs="宋体"/>
                <w:color w:val="000000"/>
                <w:sz w:val="24"/>
              </w:rPr>
            </w:pPr>
            <w:r>
              <w:rPr>
                <w:rFonts w:ascii="宋体" w:eastAsia="宋体" w:hAnsi="宋体" w:cs="宋体" w:hint="eastAsia"/>
                <w:color w:val="000000"/>
                <w:sz w:val="24"/>
              </w:rPr>
              <w:t>水培盆栽，土培盆栽，研究阳光、温度、土壤对于常见的盆栽植物生长的研究。</w:t>
            </w:r>
          </w:p>
          <w:p w:rsidR="00D142EB" w:rsidRDefault="00D142EB" w:rsidP="008A0889">
            <w:pPr>
              <w:rPr>
                <w:rFonts w:ascii="宋体" w:eastAsia="宋体" w:hAnsi="宋体" w:cs="宋体"/>
                <w:sz w:val="24"/>
              </w:rPr>
            </w:pPr>
          </w:p>
        </w:tc>
        <w:tc>
          <w:tcPr>
            <w:tcW w:w="1225" w:type="dxa"/>
            <w:vAlign w:val="center"/>
          </w:tcPr>
          <w:p w:rsidR="00D142EB" w:rsidRDefault="00D142EB" w:rsidP="008A0889">
            <w:pPr>
              <w:jc w:val="center"/>
              <w:rPr>
                <w:rFonts w:ascii="宋体" w:eastAsia="宋体" w:hAnsi="宋体" w:cs="宋体"/>
                <w:sz w:val="24"/>
              </w:rPr>
            </w:pPr>
            <w:r>
              <w:rPr>
                <w:rFonts w:ascii="宋体" w:eastAsia="宋体" w:hAnsi="宋体" w:cs="宋体" w:hint="eastAsia"/>
                <w:sz w:val="24"/>
              </w:rPr>
              <w:t>综合实践活动课</w:t>
            </w:r>
          </w:p>
          <w:p w:rsidR="00D142EB" w:rsidRDefault="00D142EB" w:rsidP="008A0889">
            <w:pPr>
              <w:jc w:val="center"/>
              <w:rPr>
                <w:rFonts w:ascii="宋体" w:eastAsia="宋体" w:hAnsi="宋体" w:cs="宋体"/>
                <w:sz w:val="24"/>
              </w:rPr>
            </w:pPr>
            <w:r>
              <w:rPr>
                <w:rFonts w:ascii="宋体" w:eastAsia="宋体" w:hAnsi="宋体" w:cs="宋体" w:hint="eastAsia"/>
                <w:sz w:val="24"/>
              </w:rPr>
              <w:t>校本选修</w:t>
            </w:r>
          </w:p>
          <w:p w:rsidR="00D142EB" w:rsidRDefault="00D142EB" w:rsidP="008A0889">
            <w:pPr>
              <w:jc w:val="center"/>
              <w:rPr>
                <w:rFonts w:ascii="宋体" w:eastAsia="宋体" w:hAnsi="宋体" w:cs="宋体"/>
                <w:sz w:val="24"/>
              </w:rPr>
            </w:pPr>
            <w:r>
              <w:rPr>
                <w:rFonts w:ascii="宋体" w:eastAsia="宋体" w:hAnsi="宋体" w:cs="宋体" w:hint="eastAsia"/>
                <w:sz w:val="24"/>
              </w:rPr>
              <w:t>科学课</w:t>
            </w:r>
          </w:p>
        </w:tc>
      </w:tr>
      <w:tr w:rsidR="00D142EB" w:rsidTr="008A0889">
        <w:tc>
          <w:tcPr>
            <w:tcW w:w="978" w:type="dxa"/>
            <w:vMerge/>
            <w:vAlign w:val="center"/>
          </w:tcPr>
          <w:p w:rsidR="00D142EB" w:rsidRDefault="00D142EB" w:rsidP="008A0889">
            <w:pPr>
              <w:jc w:val="center"/>
              <w:rPr>
                <w:rFonts w:ascii="宋体" w:eastAsia="宋体" w:hAnsi="宋体" w:cs="宋体"/>
                <w:sz w:val="24"/>
              </w:rPr>
            </w:pPr>
          </w:p>
        </w:tc>
        <w:tc>
          <w:tcPr>
            <w:tcW w:w="963" w:type="dxa"/>
            <w:vAlign w:val="center"/>
          </w:tcPr>
          <w:p w:rsidR="00D142EB" w:rsidRDefault="00D142EB" w:rsidP="008A0889">
            <w:pPr>
              <w:jc w:val="center"/>
              <w:rPr>
                <w:rFonts w:ascii="宋体" w:eastAsia="宋体" w:hAnsi="宋体" w:cs="宋体"/>
                <w:sz w:val="24"/>
              </w:rPr>
            </w:pPr>
            <w:r>
              <w:rPr>
                <w:rFonts w:ascii="宋体" w:eastAsia="宋体" w:hAnsi="宋体" w:cs="宋体" w:hint="eastAsia"/>
                <w:sz w:val="24"/>
              </w:rPr>
              <w:t>六年级</w:t>
            </w:r>
          </w:p>
        </w:tc>
        <w:tc>
          <w:tcPr>
            <w:tcW w:w="2705" w:type="dxa"/>
            <w:vAlign w:val="center"/>
          </w:tcPr>
          <w:p w:rsidR="00D142EB" w:rsidRDefault="00D142EB" w:rsidP="008A0889">
            <w:pPr>
              <w:spacing w:line="400" w:lineRule="exact"/>
              <w:jc w:val="left"/>
              <w:rPr>
                <w:rFonts w:asciiTheme="minorEastAsia" w:hAnsiTheme="minorEastAsia" w:cstheme="minorEastAsia"/>
                <w:color w:val="000000" w:themeColor="text1"/>
                <w:kern w:val="0"/>
                <w:sz w:val="24"/>
                <w:shd w:val="clear" w:color="auto" w:fill="FFFFFF"/>
              </w:rPr>
            </w:pPr>
            <w:r>
              <w:rPr>
                <w:rFonts w:asciiTheme="minorEastAsia" w:hAnsiTheme="minorEastAsia" w:cstheme="minorEastAsia" w:hint="eastAsia"/>
                <w:color w:val="000000" w:themeColor="text1"/>
                <w:kern w:val="0"/>
                <w:sz w:val="24"/>
                <w:shd w:val="clear" w:color="auto" w:fill="FFFFFF"/>
              </w:rPr>
              <w:t>1．灵活运用各种活动方法进行课题研究。</w:t>
            </w:r>
          </w:p>
          <w:p w:rsidR="00D142EB" w:rsidRDefault="00D142EB" w:rsidP="008A0889">
            <w:pPr>
              <w:spacing w:line="400" w:lineRule="exact"/>
              <w:jc w:val="left"/>
              <w:rPr>
                <w:rFonts w:asciiTheme="minorEastAsia" w:hAnsiTheme="minorEastAsia" w:cstheme="minorEastAsia"/>
                <w:color w:val="000000" w:themeColor="text1"/>
                <w:kern w:val="0"/>
                <w:sz w:val="24"/>
                <w:shd w:val="clear" w:color="auto" w:fill="FFFFFF"/>
              </w:rPr>
            </w:pPr>
            <w:r>
              <w:rPr>
                <w:rFonts w:asciiTheme="minorEastAsia" w:hAnsiTheme="minorEastAsia" w:cstheme="minorEastAsia" w:hint="eastAsia"/>
                <w:color w:val="000000" w:themeColor="text1"/>
                <w:kern w:val="0"/>
                <w:sz w:val="24"/>
                <w:shd w:val="clear" w:color="auto" w:fill="FFFFFF"/>
              </w:rPr>
              <w:t>2．学会多种形式来表现调查结果，写出较具体的调查报告。</w:t>
            </w:r>
          </w:p>
          <w:p w:rsidR="00D142EB" w:rsidRDefault="00D142EB" w:rsidP="008A0889">
            <w:pPr>
              <w:spacing w:line="400" w:lineRule="exact"/>
              <w:jc w:val="left"/>
              <w:rPr>
                <w:rFonts w:ascii="宋体" w:eastAsia="宋体" w:hAnsi="宋体" w:cs="宋体"/>
                <w:color w:val="000000"/>
                <w:sz w:val="24"/>
              </w:rPr>
            </w:pPr>
            <w:r>
              <w:rPr>
                <w:rFonts w:asciiTheme="minorEastAsia" w:hAnsiTheme="minorEastAsia" w:cstheme="minorEastAsia" w:hint="eastAsia"/>
                <w:color w:val="000000" w:themeColor="text1"/>
                <w:kern w:val="0"/>
                <w:sz w:val="24"/>
                <w:shd w:val="clear" w:color="auto" w:fill="FFFFFF"/>
              </w:rPr>
              <w:t>3．学会反思、提升能力。</w:t>
            </w:r>
          </w:p>
        </w:tc>
        <w:tc>
          <w:tcPr>
            <w:tcW w:w="2899" w:type="dxa"/>
            <w:vAlign w:val="center"/>
          </w:tcPr>
          <w:p w:rsidR="00D142EB" w:rsidRDefault="00D142EB" w:rsidP="008A0889">
            <w:pPr>
              <w:spacing w:line="400" w:lineRule="exact"/>
              <w:rPr>
                <w:rFonts w:ascii="宋体" w:eastAsia="宋体" w:hAnsi="宋体" w:cs="宋体"/>
                <w:sz w:val="24"/>
              </w:rPr>
            </w:pPr>
            <w:r>
              <w:rPr>
                <w:rFonts w:ascii="宋体" w:eastAsia="宋体" w:hAnsi="宋体" w:cs="宋体" w:hint="eastAsia"/>
                <w:color w:val="000000"/>
                <w:sz w:val="24"/>
              </w:rPr>
              <w:t>沙培盆栽，创意盆景，与毕业课程整合，创意盆景展览。</w:t>
            </w:r>
          </w:p>
        </w:tc>
        <w:tc>
          <w:tcPr>
            <w:tcW w:w="1225" w:type="dxa"/>
            <w:vAlign w:val="center"/>
          </w:tcPr>
          <w:p w:rsidR="00D142EB" w:rsidRDefault="00D142EB" w:rsidP="008A0889">
            <w:pPr>
              <w:jc w:val="center"/>
              <w:rPr>
                <w:rFonts w:ascii="宋体" w:eastAsia="宋体" w:hAnsi="宋体" w:cs="宋体"/>
                <w:sz w:val="24"/>
              </w:rPr>
            </w:pPr>
            <w:r>
              <w:rPr>
                <w:rFonts w:ascii="宋体" w:eastAsia="宋体" w:hAnsi="宋体" w:cs="宋体" w:hint="eastAsia"/>
                <w:sz w:val="24"/>
              </w:rPr>
              <w:t>综合实践活动课</w:t>
            </w:r>
          </w:p>
          <w:p w:rsidR="00D142EB" w:rsidRDefault="00D142EB" w:rsidP="008A0889">
            <w:pPr>
              <w:jc w:val="center"/>
              <w:rPr>
                <w:rFonts w:ascii="宋体" w:eastAsia="宋体" w:hAnsi="宋体" w:cs="宋体"/>
                <w:sz w:val="24"/>
              </w:rPr>
            </w:pPr>
            <w:r>
              <w:rPr>
                <w:rFonts w:ascii="宋体" w:eastAsia="宋体" w:hAnsi="宋体" w:cs="宋体" w:hint="eastAsia"/>
                <w:sz w:val="24"/>
              </w:rPr>
              <w:t>校本选修</w:t>
            </w:r>
          </w:p>
          <w:p w:rsidR="00D142EB" w:rsidRDefault="00D142EB" w:rsidP="008A0889">
            <w:pPr>
              <w:jc w:val="center"/>
              <w:rPr>
                <w:rFonts w:ascii="宋体" w:eastAsia="宋体" w:hAnsi="宋体" w:cs="宋体"/>
                <w:sz w:val="24"/>
              </w:rPr>
            </w:pPr>
            <w:r>
              <w:rPr>
                <w:rFonts w:ascii="宋体" w:eastAsia="宋体" w:hAnsi="宋体" w:cs="宋体" w:hint="eastAsia"/>
                <w:sz w:val="24"/>
              </w:rPr>
              <w:t>班队课</w:t>
            </w:r>
          </w:p>
        </w:tc>
      </w:tr>
    </w:tbl>
    <w:p w:rsidR="00EB4F22" w:rsidRDefault="00EB4F22" w:rsidP="00B56A0F">
      <w:pPr>
        <w:spacing w:line="400" w:lineRule="exact"/>
        <w:rPr>
          <w:rFonts w:ascii="宋体" w:hAnsi="宋体"/>
          <w:b/>
          <w:bCs/>
          <w:sz w:val="24"/>
          <w:szCs w:val="24"/>
        </w:rPr>
      </w:pPr>
      <w:r>
        <w:rPr>
          <w:rFonts w:ascii="宋体" w:hAnsi="宋体" w:hint="eastAsia"/>
          <w:b/>
          <w:bCs/>
          <w:sz w:val="24"/>
          <w:szCs w:val="24"/>
        </w:rPr>
        <w:t>具体工作安排：</w:t>
      </w:r>
    </w:p>
    <w:p w:rsidR="00EB4F22" w:rsidRDefault="00EB4F22" w:rsidP="00B56A0F">
      <w:pPr>
        <w:spacing w:line="400" w:lineRule="exact"/>
        <w:ind w:firstLineChars="200" w:firstLine="480"/>
        <w:jc w:val="left"/>
        <w:rPr>
          <w:rFonts w:ascii="宋体" w:hAnsi="宋体"/>
          <w:sz w:val="24"/>
          <w:szCs w:val="24"/>
        </w:rPr>
      </w:pPr>
      <w:r>
        <w:rPr>
          <w:rFonts w:ascii="宋体" w:hAnsi="宋体" w:hint="eastAsia"/>
          <w:sz w:val="24"/>
          <w:szCs w:val="24"/>
        </w:rPr>
        <w:t>1、长线活动：</w:t>
      </w:r>
    </w:p>
    <w:p w:rsidR="002B2D43" w:rsidRDefault="00EB4F22" w:rsidP="00B56A0F">
      <w:pPr>
        <w:spacing w:line="400" w:lineRule="exact"/>
        <w:ind w:firstLineChars="200" w:firstLine="480"/>
        <w:jc w:val="left"/>
        <w:rPr>
          <w:rFonts w:ascii="宋体" w:hAnsi="宋体"/>
          <w:sz w:val="24"/>
          <w:szCs w:val="24"/>
        </w:rPr>
      </w:pPr>
      <w:r>
        <w:rPr>
          <w:rFonts w:ascii="宋体" w:hAnsi="宋体" w:hint="eastAsia"/>
          <w:sz w:val="24"/>
          <w:szCs w:val="24"/>
        </w:rPr>
        <w:t>农耕课程：</w:t>
      </w:r>
      <w:r w:rsidR="002B2D43">
        <w:rPr>
          <w:rFonts w:ascii="宋体" w:hAnsi="宋体" w:hint="eastAsia"/>
          <w:sz w:val="24"/>
          <w:szCs w:val="24"/>
        </w:rPr>
        <w:t>一年级</w:t>
      </w:r>
      <w:r w:rsidR="00B20762">
        <w:rPr>
          <w:rFonts w:ascii="宋体" w:hAnsi="宋体" w:hint="eastAsia"/>
          <w:sz w:val="24"/>
          <w:szCs w:val="24"/>
        </w:rPr>
        <w:t>：</w:t>
      </w:r>
      <w:r w:rsidR="000832A1">
        <w:rPr>
          <w:rFonts w:ascii="宋体" w:hAnsi="宋体"/>
          <w:sz w:val="24"/>
          <w:szCs w:val="24"/>
        </w:rPr>
        <w:t xml:space="preserve"> </w:t>
      </w:r>
      <w:r w:rsidR="000832A1">
        <w:rPr>
          <w:rFonts w:ascii="宋体" w:hAnsi="宋体" w:hint="eastAsia"/>
          <w:sz w:val="24"/>
          <w:szCs w:val="24"/>
        </w:rPr>
        <w:t>开设《诗歌里的二十四节气》</w:t>
      </w:r>
    </w:p>
    <w:p w:rsidR="000832A1" w:rsidRDefault="002B2D43" w:rsidP="00B56A0F">
      <w:pPr>
        <w:spacing w:line="400" w:lineRule="exact"/>
        <w:ind w:firstLineChars="200" w:firstLine="480"/>
        <w:jc w:val="left"/>
        <w:rPr>
          <w:rFonts w:ascii="宋体" w:hAnsi="宋体"/>
          <w:sz w:val="24"/>
          <w:szCs w:val="24"/>
        </w:rPr>
      </w:pPr>
      <w:r>
        <w:rPr>
          <w:rFonts w:ascii="宋体" w:hAnsi="宋体" w:hint="eastAsia"/>
          <w:sz w:val="24"/>
          <w:szCs w:val="24"/>
        </w:rPr>
        <w:t xml:space="preserve">          </w:t>
      </w:r>
      <w:r w:rsidR="000832A1">
        <w:rPr>
          <w:rFonts w:ascii="宋体" w:hAnsi="宋体" w:hint="eastAsia"/>
          <w:sz w:val="24"/>
          <w:szCs w:val="24"/>
        </w:rPr>
        <w:t>二年级：开设《有趣的植物》选修课程。</w:t>
      </w:r>
    </w:p>
    <w:p w:rsidR="00EB4F22" w:rsidRDefault="000832A1" w:rsidP="00B56A0F">
      <w:pPr>
        <w:spacing w:line="400" w:lineRule="exact"/>
        <w:ind w:firstLineChars="200" w:firstLine="480"/>
        <w:jc w:val="left"/>
        <w:rPr>
          <w:rFonts w:ascii="宋体" w:hAnsi="宋体"/>
          <w:sz w:val="24"/>
          <w:szCs w:val="24"/>
        </w:rPr>
      </w:pPr>
      <w:r>
        <w:rPr>
          <w:rFonts w:ascii="宋体" w:hAnsi="宋体" w:hint="eastAsia"/>
          <w:sz w:val="24"/>
          <w:szCs w:val="24"/>
        </w:rPr>
        <w:t xml:space="preserve">          </w:t>
      </w:r>
      <w:r w:rsidR="00EB4F22">
        <w:rPr>
          <w:rFonts w:ascii="宋体" w:hAnsi="宋体" w:hint="eastAsia"/>
          <w:sz w:val="24"/>
          <w:szCs w:val="24"/>
        </w:rPr>
        <w:t>三</w:t>
      </w:r>
      <w:r w:rsidR="002B2D43">
        <w:rPr>
          <w:rFonts w:ascii="宋体" w:hAnsi="宋体" w:hint="eastAsia"/>
          <w:sz w:val="24"/>
          <w:szCs w:val="24"/>
        </w:rPr>
        <w:t>年级</w:t>
      </w:r>
      <w:r w:rsidR="00B20762">
        <w:rPr>
          <w:rFonts w:ascii="宋体" w:hAnsi="宋体" w:hint="eastAsia"/>
          <w:sz w:val="24"/>
          <w:szCs w:val="24"/>
        </w:rPr>
        <w:t>：</w:t>
      </w:r>
      <w:r w:rsidR="00A07BC6">
        <w:rPr>
          <w:rFonts w:ascii="宋体" w:hAnsi="宋体" w:hint="eastAsia"/>
          <w:sz w:val="24"/>
          <w:szCs w:val="24"/>
        </w:rPr>
        <w:t>开心农场种植实践</w:t>
      </w:r>
      <w:r w:rsidR="002B2D43">
        <w:rPr>
          <w:rFonts w:ascii="宋体" w:hAnsi="宋体" w:hint="eastAsia"/>
          <w:sz w:val="24"/>
          <w:szCs w:val="24"/>
        </w:rPr>
        <w:t>。</w:t>
      </w:r>
    </w:p>
    <w:p w:rsidR="00EB4F22" w:rsidRDefault="002B2D43" w:rsidP="000832A1">
      <w:pPr>
        <w:spacing w:line="400" w:lineRule="exact"/>
        <w:ind w:firstLineChars="200" w:firstLine="480"/>
        <w:jc w:val="left"/>
        <w:rPr>
          <w:rFonts w:ascii="宋体" w:hAnsi="宋体"/>
          <w:sz w:val="24"/>
          <w:szCs w:val="24"/>
        </w:rPr>
      </w:pPr>
      <w:r>
        <w:rPr>
          <w:rFonts w:ascii="宋体" w:hAnsi="宋体" w:hint="eastAsia"/>
          <w:sz w:val="24"/>
          <w:szCs w:val="24"/>
        </w:rPr>
        <w:t xml:space="preserve">        </w:t>
      </w:r>
      <w:r w:rsidR="00A07BC6">
        <w:rPr>
          <w:rFonts w:ascii="宋体" w:hAnsi="宋体" w:hint="eastAsia"/>
          <w:sz w:val="24"/>
          <w:szCs w:val="24"/>
        </w:rPr>
        <w:t xml:space="preserve">  四-六年级：利用盆栽种植</w:t>
      </w:r>
    </w:p>
    <w:p w:rsidR="003F67EF" w:rsidRDefault="00EB4F22" w:rsidP="00B56A0F">
      <w:pPr>
        <w:spacing w:line="400" w:lineRule="exact"/>
        <w:ind w:firstLineChars="200" w:firstLine="480"/>
        <w:jc w:val="left"/>
        <w:rPr>
          <w:rFonts w:ascii="宋体" w:hAnsi="宋体"/>
          <w:color w:val="000000"/>
          <w:sz w:val="24"/>
          <w:szCs w:val="24"/>
        </w:rPr>
      </w:pPr>
      <w:r>
        <w:rPr>
          <w:rFonts w:ascii="宋体" w:hAnsi="宋体" w:hint="eastAsia"/>
          <w:color w:val="000000"/>
          <w:sz w:val="24"/>
          <w:szCs w:val="24"/>
        </w:rPr>
        <w:t>2、短线活动由各班老师期初带领学生一起商讨，一起选题。</w:t>
      </w:r>
    </w:p>
    <w:p w:rsidR="00D84C52" w:rsidRDefault="00D84C52" w:rsidP="00B56A0F">
      <w:pPr>
        <w:spacing w:line="400" w:lineRule="exact"/>
        <w:ind w:firstLineChars="200" w:firstLine="482"/>
        <w:rPr>
          <w:rFonts w:ascii="宋体" w:hAnsi="宋体"/>
          <w:b/>
          <w:bCs/>
          <w:color w:val="000000"/>
          <w:sz w:val="24"/>
          <w:szCs w:val="24"/>
        </w:rPr>
      </w:pPr>
      <w:r>
        <w:rPr>
          <w:rFonts w:ascii="宋体" w:hAnsi="宋体" w:hint="eastAsia"/>
          <w:b/>
          <w:bCs/>
          <w:color w:val="000000"/>
          <w:sz w:val="24"/>
          <w:szCs w:val="24"/>
        </w:rPr>
        <w:t>六、具体安排</w:t>
      </w:r>
    </w:p>
    <w:p w:rsidR="00D84C52" w:rsidRPr="00B74EE1" w:rsidRDefault="00A07BC6" w:rsidP="00B56A0F">
      <w:pPr>
        <w:spacing w:line="400" w:lineRule="exact"/>
        <w:ind w:firstLineChars="200" w:firstLine="480"/>
        <w:rPr>
          <w:rFonts w:ascii="宋体" w:hAnsi="宋体"/>
          <w:bCs/>
          <w:sz w:val="24"/>
          <w:szCs w:val="24"/>
        </w:rPr>
      </w:pPr>
      <w:r>
        <w:rPr>
          <w:rFonts w:ascii="宋体" w:hAnsi="宋体" w:hint="eastAsia"/>
          <w:bCs/>
          <w:sz w:val="24"/>
          <w:szCs w:val="24"/>
        </w:rPr>
        <w:t>九</w:t>
      </w:r>
      <w:r w:rsidR="00D84C52" w:rsidRPr="00B74EE1">
        <w:rPr>
          <w:rFonts w:ascii="宋体" w:hAnsi="宋体" w:hint="eastAsia"/>
          <w:bCs/>
          <w:sz w:val="24"/>
          <w:szCs w:val="24"/>
        </w:rPr>
        <w:t>月份</w:t>
      </w:r>
    </w:p>
    <w:p w:rsidR="00D84C52" w:rsidRPr="00B74EE1" w:rsidRDefault="00D84C52" w:rsidP="00B56A0F">
      <w:pPr>
        <w:spacing w:line="400" w:lineRule="exact"/>
        <w:ind w:firstLineChars="200" w:firstLine="480"/>
        <w:rPr>
          <w:rFonts w:ascii="宋体" w:hAnsi="宋体"/>
          <w:sz w:val="24"/>
          <w:szCs w:val="24"/>
        </w:rPr>
      </w:pPr>
      <w:r w:rsidRPr="00B74EE1">
        <w:rPr>
          <w:rFonts w:ascii="宋体" w:hAnsi="宋体" w:hint="eastAsia"/>
          <w:sz w:val="24"/>
          <w:szCs w:val="24"/>
        </w:rPr>
        <w:t>1、参加中小学教研组长会议（计划交流）。</w:t>
      </w:r>
    </w:p>
    <w:p w:rsidR="00D84C52" w:rsidRPr="00B74EE1" w:rsidRDefault="00D84C52" w:rsidP="00B56A0F">
      <w:pPr>
        <w:spacing w:line="400" w:lineRule="exact"/>
        <w:ind w:firstLineChars="200" w:firstLine="480"/>
        <w:rPr>
          <w:rFonts w:ascii="宋体" w:hAnsi="宋体" w:cs="华文细黑"/>
          <w:kern w:val="0"/>
          <w:sz w:val="24"/>
          <w:szCs w:val="24"/>
        </w:rPr>
      </w:pPr>
      <w:r w:rsidRPr="00B74EE1">
        <w:rPr>
          <w:rFonts w:ascii="宋体" w:hAnsi="宋体" w:cs="华文细黑" w:hint="eastAsia"/>
          <w:kern w:val="0"/>
          <w:sz w:val="24"/>
          <w:szCs w:val="24"/>
        </w:rPr>
        <w:t>2、召开新学期品德、综合实践老师会议，</w:t>
      </w:r>
      <w:r w:rsidRPr="00B74EE1">
        <w:rPr>
          <w:rFonts w:ascii="宋体" w:hAnsi="宋体" w:hint="eastAsia"/>
          <w:sz w:val="24"/>
          <w:szCs w:val="24"/>
        </w:rPr>
        <w:t>布置新学期工作</w:t>
      </w:r>
      <w:r w:rsidRPr="00B74EE1">
        <w:rPr>
          <w:rFonts w:ascii="宋体" w:hAnsi="宋体" w:cs="华文细黑" w:hint="eastAsia"/>
          <w:kern w:val="0"/>
          <w:sz w:val="24"/>
          <w:szCs w:val="24"/>
        </w:rPr>
        <w:t>；</w:t>
      </w:r>
    </w:p>
    <w:p w:rsidR="00D84C52" w:rsidRPr="00B74EE1" w:rsidRDefault="00A07BC6" w:rsidP="00B56A0F">
      <w:pPr>
        <w:spacing w:line="400" w:lineRule="exact"/>
        <w:ind w:firstLineChars="200" w:firstLine="480"/>
        <w:rPr>
          <w:rFonts w:ascii="宋体" w:hAnsi="宋体"/>
          <w:bCs/>
          <w:sz w:val="24"/>
          <w:szCs w:val="24"/>
        </w:rPr>
      </w:pPr>
      <w:r>
        <w:rPr>
          <w:rFonts w:ascii="宋体" w:hAnsi="宋体" w:hint="eastAsia"/>
          <w:bCs/>
          <w:sz w:val="24"/>
          <w:szCs w:val="24"/>
        </w:rPr>
        <w:t>十</w:t>
      </w:r>
      <w:r w:rsidR="00D84C52" w:rsidRPr="00B74EE1">
        <w:rPr>
          <w:rFonts w:ascii="宋体" w:hAnsi="宋体" w:hint="eastAsia"/>
          <w:bCs/>
          <w:sz w:val="24"/>
          <w:szCs w:val="24"/>
        </w:rPr>
        <w:t>月份</w:t>
      </w:r>
    </w:p>
    <w:p w:rsidR="00D84C52" w:rsidRPr="00B74EE1" w:rsidRDefault="00D84C52" w:rsidP="00B56A0F">
      <w:pPr>
        <w:spacing w:line="400" w:lineRule="exact"/>
        <w:ind w:firstLineChars="200" w:firstLine="480"/>
        <w:rPr>
          <w:rFonts w:ascii="宋体" w:hAnsi="宋体"/>
          <w:color w:val="000000"/>
          <w:sz w:val="24"/>
          <w:szCs w:val="24"/>
        </w:rPr>
      </w:pPr>
      <w:r w:rsidRPr="00B74EE1">
        <w:rPr>
          <w:rFonts w:ascii="宋体" w:hAnsi="宋体" w:hint="eastAsia"/>
          <w:sz w:val="24"/>
          <w:szCs w:val="24"/>
        </w:rPr>
        <w:t>组织校级综合实践研讨活动，执教：待定，时间：</w:t>
      </w:r>
      <w:r w:rsidRPr="00B74EE1">
        <w:rPr>
          <w:rFonts w:ascii="宋体" w:hAnsi="宋体" w:hint="eastAsia"/>
          <w:color w:val="000000"/>
          <w:sz w:val="24"/>
          <w:szCs w:val="24"/>
        </w:rPr>
        <w:t>待定</w:t>
      </w:r>
    </w:p>
    <w:p w:rsidR="00D84C52" w:rsidRPr="00B74EE1" w:rsidRDefault="00A07BC6" w:rsidP="00B56A0F">
      <w:pPr>
        <w:spacing w:line="400" w:lineRule="exact"/>
        <w:ind w:firstLineChars="200" w:firstLine="480"/>
        <w:rPr>
          <w:rFonts w:ascii="宋体" w:hAnsi="宋体"/>
          <w:bCs/>
          <w:sz w:val="24"/>
          <w:szCs w:val="24"/>
        </w:rPr>
      </w:pPr>
      <w:r>
        <w:rPr>
          <w:rFonts w:ascii="宋体" w:hAnsi="宋体" w:hint="eastAsia"/>
          <w:bCs/>
          <w:sz w:val="24"/>
          <w:szCs w:val="24"/>
        </w:rPr>
        <w:t>十一</w:t>
      </w:r>
      <w:r w:rsidR="00D84C52" w:rsidRPr="00B74EE1">
        <w:rPr>
          <w:rFonts w:ascii="宋体" w:hAnsi="宋体" w:hint="eastAsia"/>
          <w:bCs/>
          <w:sz w:val="24"/>
          <w:szCs w:val="24"/>
        </w:rPr>
        <w:t>月份</w:t>
      </w:r>
    </w:p>
    <w:p w:rsidR="00D84C52" w:rsidRPr="00B74EE1" w:rsidRDefault="00D84C52" w:rsidP="00B56A0F">
      <w:pPr>
        <w:spacing w:line="400" w:lineRule="exact"/>
        <w:ind w:firstLineChars="200" w:firstLine="480"/>
        <w:rPr>
          <w:rFonts w:ascii="宋体" w:hAnsi="宋体"/>
          <w:sz w:val="24"/>
          <w:szCs w:val="24"/>
        </w:rPr>
      </w:pPr>
      <w:r w:rsidRPr="00B74EE1">
        <w:rPr>
          <w:rFonts w:ascii="宋体" w:hAnsi="宋体" w:hint="eastAsia"/>
          <w:sz w:val="24"/>
          <w:szCs w:val="24"/>
        </w:rPr>
        <w:t>组织校级品德研讨活动，执教：待定，时间：</w:t>
      </w:r>
      <w:r w:rsidRPr="00B74EE1">
        <w:rPr>
          <w:rFonts w:ascii="宋体" w:hAnsi="宋体" w:hint="eastAsia"/>
          <w:color w:val="000000"/>
          <w:sz w:val="24"/>
          <w:szCs w:val="24"/>
        </w:rPr>
        <w:t>待定</w:t>
      </w:r>
      <w:r w:rsidRPr="00B74EE1">
        <w:rPr>
          <w:rFonts w:ascii="宋体" w:hAnsi="宋体" w:hint="eastAsia"/>
          <w:sz w:val="24"/>
          <w:szCs w:val="24"/>
        </w:rPr>
        <w:t xml:space="preserve"> </w:t>
      </w:r>
    </w:p>
    <w:p w:rsidR="00D84C52" w:rsidRPr="00B74EE1" w:rsidRDefault="00A07BC6" w:rsidP="00B56A0F">
      <w:pPr>
        <w:spacing w:line="400" w:lineRule="exact"/>
        <w:ind w:firstLineChars="200" w:firstLine="480"/>
        <w:rPr>
          <w:rFonts w:ascii="宋体" w:hAnsi="宋体"/>
          <w:bCs/>
          <w:color w:val="000000"/>
          <w:sz w:val="24"/>
          <w:szCs w:val="24"/>
        </w:rPr>
      </w:pPr>
      <w:r>
        <w:rPr>
          <w:rFonts w:ascii="宋体" w:hAnsi="宋体" w:hint="eastAsia"/>
          <w:bCs/>
          <w:color w:val="000000"/>
          <w:sz w:val="24"/>
          <w:szCs w:val="24"/>
        </w:rPr>
        <w:t>十二月</w:t>
      </w:r>
      <w:r w:rsidR="00D84C52" w:rsidRPr="00B74EE1">
        <w:rPr>
          <w:rFonts w:ascii="宋体" w:hAnsi="宋体" w:hint="eastAsia"/>
          <w:bCs/>
          <w:color w:val="000000"/>
          <w:sz w:val="24"/>
          <w:szCs w:val="24"/>
        </w:rPr>
        <w:t>份</w:t>
      </w:r>
    </w:p>
    <w:p w:rsidR="00D84C52" w:rsidRPr="00B74EE1" w:rsidRDefault="00D84C52" w:rsidP="00B56A0F">
      <w:pPr>
        <w:spacing w:line="400" w:lineRule="exact"/>
        <w:ind w:firstLineChars="200" w:firstLine="480"/>
        <w:rPr>
          <w:rFonts w:ascii="宋体" w:hAnsi="宋体"/>
          <w:color w:val="000000"/>
          <w:sz w:val="24"/>
          <w:szCs w:val="24"/>
        </w:rPr>
      </w:pPr>
      <w:r w:rsidRPr="00B74EE1">
        <w:rPr>
          <w:rFonts w:ascii="宋体" w:hAnsi="宋体" w:hint="eastAsia"/>
          <w:sz w:val="24"/>
          <w:szCs w:val="24"/>
        </w:rPr>
        <w:t>组织校级综合实践研讨活动，执教：待定，时间：</w:t>
      </w:r>
      <w:r w:rsidRPr="00B74EE1">
        <w:rPr>
          <w:rFonts w:ascii="宋体" w:hAnsi="宋体" w:hint="eastAsia"/>
          <w:color w:val="000000"/>
          <w:sz w:val="24"/>
          <w:szCs w:val="24"/>
        </w:rPr>
        <w:t>打定</w:t>
      </w:r>
    </w:p>
    <w:p w:rsidR="00D84C52" w:rsidRPr="00B74EE1" w:rsidRDefault="00A07BC6" w:rsidP="00B56A0F">
      <w:pPr>
        <w:spacing w:line="400" w:lineRule="exact"/>
        <w:rPr>
          <w:rFonts w:ascii="宋体" w:hAnsi="宋体"/>
          <w:bCs/>
          <w:color w:val="000000"/>
          <w:sz w:val="24"/>
          <w:szCs w:val="24"/>
        </w:rPr>
      </w:pPr>
      <w:r>
        <w:rPr>
          <w:rFonts w:ascii="宋体" w:hAnsi="宋体" w:hint="eastAsia"/>
          <w:bCs/>
          <w:color w:val="000000"/>
          <w:sz w:val="24"/>
          <w:szCs w:val="24"/>
        </w:rPr>
        <w:t xml:space="preserve">    一月</w:t>
      </w:r>
      <w:r w:rsidR="00D84C52" w:rsidRPr="00B74EE1">
        <w:rPr>
          <w:rFonts w:ascii="宋体" w:hAnsi="宋体" w:hint="eastAsia"/>
          <w:bCs/>
          <w:color w:val="000000"/>
          <w:sz w:val="24"/>
          <w:szCs w:val="24"/>
        </w:rPr>
        <w:t>份</w:t>
      </w:r>
    </w:p>
    <w:p w:rsidR="00D84C52" w:rsidRPr="00B74EE1" w:rsidRDefault="00D84C52" w:rsidP="00B56A0F">
      <w:pPr>
        <w:numPr>
          <w:ilvl w:val="0"/>
          <w:numId w:val="5"/>
        </w:numPr>
        <w:spacing w:line="400" w:lineRule="exact"/>
        <w:ind w:firstLineChars="200" w:firstLine="480"/>
        <w:rPr>
          <w:rFonts w:ascii="宋体" w:hAnsi="宋体"/>
          <w:color w:val="000000"/>
          <w:sz w:val="24"/>
          <w:szCs w:val="24"/>
        </w:rPr>
      </w:pPr>
      <w:r w:rsidRPr="00B74EE1">
        <w:rPr>
          <w:rFonts w:ascii="宋体" w:hAnsi="宋体" w:hint="eastAsia"/>
          <w:sz w:val="24"/>
          <w:szCs w:val="24"/>
        </w:rPr>
        <w:t>组织校级品德研讨活动，执教：待定，时间：</w:t>
      </w:r>
      <w:r w:rsidRPr="00B74EE1">
        <w:rPr>
          <w:rFonts w:ascii="宋体" w:hAnsi="宋体" w:hint="eastAsia"/>
          <w:color w:val="000000"/>
          <w:sz w:val="24"/>
          <w:szCs w:val="24"/>
        </w:rPr>
        <w:t>待定</w:t>
      </w:r>
    </w:p>
    <w:p w:rsidR="00D84C52" w:rsidRPr="00B74EE1" w:rsidRDefault="00D84C52" w:rsidP="00B56A0F">
      <w:pPr>
        <w:spacing w:line="400" w:lineRule="exact"/>
        <w:rPr>
          <w:rFonts w:ascii="宋体" w:hAnsi="宋体"/>
          <w:sz w:val="24"/>
          <w:szCs w:val="24"/>
        </w:rPr>
      </w:pPr>
      <w:r w:rsidRPr="00B74EE1">
        <w:rPr>
          <w:rFonts w:ascii="宋体" w:hAnsi="宋体" w:hint="eastAsia"/>
          <w:color w:val="000000"/>
          <w:sz w:val="24"/>
          <w:szCs w:val="24"/>
        </w:rPr>
        <w:t xml:space="preserve">    2.</w:t>
      </w:r>
      <w:r w:rsidRPr="00B74EE1">
        <w:rPr>
          <w:rFonts w:ascii="宋体" w:hAnsi="宋体" w:hint="eastAsia"/>
          <w:sz w:val="24"/>
          <w:szCs w:val="24"/>
        </w:rPr>
        <w:t>梳理过程性资料，总结反思，上传共享资源</w:t>
      </w:r>
    </w:p>
    <w:p w:rsidR="00D84C52" w:rsidRPr="00EB1FB5" w:rsidRDefault="00D84C52" w:rsidP="00EB1FB5">
      <w:pPr>
        <w:spacing w:line="400" w:lineRule="exact"/>
        <w:ind w:firstLineChars="200" w:firstLine="480"/>
        <w:rPr>
          <w:rFonts w:ascii="宋体" w:hAnsi="宋体"/>
          <w:sz w:val="24"/>
          <w:szCs w:val="24"/>
        </w:rPr>
      </w:pPr>
      <w:r w:rsidRPr="00B74EE1">
        <w:rPr>
          <w:rFonts w:ascii="宋体" w:hAnsi="宋体" w:hint="eastAsia"/>
          <w:sz w:val="24"/>
          <w:szCs w:val="24"/>
        </w:rPr>
        <w:t>3.制定新学期活动计划</w:t>
      </w:r>
    </w:p>
    <w:sectPr w:rsidR="00D84C52" w:rsidRPr="00EB1FB5" w:rsidSect="003F67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C07" w:rsidRDefault="00B42C07" w:rsidP="0061337A">
      <w:r>
        <w:separator/>
      </w:r>
    </w:p>
  </w:endnote>
  <w:endnote w:type="continuationSeparator" w:id="1">
    <w:p w:rsidR="00B42C07" w:rsidRDefault="00B42C07" w:rsidP="00613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C07" w:rsidRDefault="00B42C07" w:rsidP="0061337A">
      <w:r>
        <w:separator/>
      </w:r>
    </w:p>
  </w:footnote>
  <w:footnote w:type="continuationSeparator" w:id="1">
    <w:p w:rsidR="00B42C07" w:rsidRDefault="00B42C07" w:rsidP="006133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851D5"/>
    <w:multiLevelType w:val="singleLevel"/>
    <w:tmpl w:val="579851D5"/>
    <w:lvl w:ilvl="0">
      <w:start w:val="1"/>
      <w:numFmt w:val="decimal"/>
      <w:suff w:val="nothing"/>
      <w:lvlText w:val="%1、"/>
      <w:lvlJc w:val="left"/>
    </w:lvl>
  </w:abstractNum>
  <w:abstractNum w:abstractNumId="1">
    <w:nsid w:val="5970566B"/>
    <w:multiLevelType w:val="singleLevel"/>
    <w:tmpl w:val="5970566B"/>
    <w:lvl w:ilvl="0">
      <w:start w:val="1"/>
      <w:numFmt w:val="chineseCounting"/>
      <w:suff w:val="nothing"/>
      <w:lvlText w:val="%1、"/>
      <w:lvlJc w:val="left"/>
    </w:lvl>
  </w:abstractNum>
  <w:abstractNum w:abstractNumId="2">
    <w:nsid w:val="59705BDA"/>
    <w:multiLevelType w:val="singleLevel"/>
    <w:tmpl w:val="59705BDA"/>
    <w:lvl w:ilvl="0">
      <w:start w:val="1"/>
      <w:numFmt w:val="decimal"/>
      <w:suff w:val="nothing"/>
      <w:lvlText w:val="%1、"/>
      <w:lvlJc w:val="left"/>
    </w:lvl>
  </w:abstractNum>
  <w:abstractNum w:abstractNumId="3">
    <w:nsid w:val="59707016"/>
    <w:multiLevelType w:val="singleLevel"/>
    <w:tmpl w:val="59707016"/>
    <w:lvl w:ilvl="0">
      <w:start w:val="3"/>
      <w:numFmt w:val="chineseCounting"/>
      <w:suff w:val="nothing"/>
      <w:lvlText w:val="%1、"/>
      <w:lvlJc w:val="left"/>
    </w:lvl>
  </w:abstractNum>
  <w:abstractNum w:abstractNumId="4">
    <w:nsid w:val="597075DB"/>
    <w:multiLevelType w:val="singleLevel"/>
    <w:tmpl w:val="597075DB"/>
    <w:lvl w:ilvl="0">
      <w:start w:val="2"/>
      <w:numFmt w:val="decimal"/>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0C11B7"/>
    <w:rsid w:val="000832A1"/>
    <w:rsid w:val="000C11B7"/>
    <w:rsid w:val="000E488B"/>
    <w:rsid w:val="000E7C0C"/>
    <w:rsid w:val="0012673E"/>
    <w:rsid w:val="00136FE6"/>
    <w:rsid w:val="00171991"/>
    <w:rsid w:val="001737CF"/>
    <w:rsid w:val="00195C46"/>
    <w:rsid w:val="001A22E9"/>
    <w:rsid w:val="001E684C"/>
    <w:rsid w:val="001E696A"/>
    <w:rsid w:val="002B2D43"/>
    <w:rsid w:val="00325B4E"/>
    <w:rsid w:val="0034680D"/>
    <w:rsid w:val="003B245F"/>
    <w:rsid w:val="003C1C7F"/>
    <w:rsid w:val="003F67EF"/>
    <w:rsid w:val="00420B8E"/>
    <w:rsid w:val="004875F0"/>
    <w:rsid w:val="00492AD8"/>
    <w:rsid w:val="00495467"/>
    <w:rsid w:val="00555D5C"/>
    <w:rsid w:val="005A1210"/>
    <w:rsid w:val="005F1BC1"/>
    <w:rsid w:val="0061337A"/>
    <w:rsid w:val="00613DDA"/>
    <w:rsid w:val="006755E3"/>
    <w:rsid w:val="00691588"/>
    <w:rsid w:val="0076713A"/>
    <w:rsid w:val="00772B8C"/>
    <w:rsid w:val="008003DE"/>
    <w:rsid w:val="00877597"/>
    <w:rsid w:val="008F624F"/>
    <w:rsid w:val="00903E87"/>
    <w:rsid w:val="00904A18"/>
    <w:rsid w:val="0094271F"/>
    <w:rsid w:val="00954804"/>
    <w:rsid w:val="009B2D2A"/>
    <w:rsid w:val="00A07BC6"/>
    <w:rsid w:val="00A85C40"/>
    <w:rsid w:val="00AA5560"/>
    <w:rsid w:val="00AA6A14"/>
    <w:rsid w:val="00AC4F0F"/>
    <w:rsid w:val="00AF6D07"/>
    <w:rsid w:val="00B17077"/>
    <w:rsid w:val="00B20762"/>
    <w:rsid w:val="00B42C07"/>
    <w:rsid w:val="00B56A0F"/>
    <w:rsid w:val="00B91728"/>
    <w:rsid w:val="00BC694D"/>
    <w:rsid w:val="00BE16D3"/>
    <w:rsid w:val="00C23C80"/>
    <w:rsid w:val="00C70A97"/>
    <w:rsid w:val="00C80CCE"/>
    <w:rsid w:val="00D01EB5"/>
    <w:rsid w:val="00D065EE"/>
    <w:rsid w:val="00D142EB"/>
    <w:rsid w:val="00D73CD9"/>
    <w:rsid w:val="00D84C52"/>
    <w:rsid w:val="00DA1EB8"/>
    <w:rsid w:val="00DB1230"/>
    <w:rsid w:val="00DC4234"/>
    <w:rsid w:val="00DD6E84"/>
    <w:rsid w:val="00E7201E"/>
    <w:rsid w:val="00EB1FB5"/>
    <w:rsid w:val="00EB4F22"/>
    <w:rsid w:val="00F625FD"/>
    <w:rsid w:val="00F97A3C"/>
    <w:rsid w:val="03F204E6"/>
    <w:rsid w:val="0479202C"/>
    <w:rsid w:val="059211F2"/>
    <w:rsid w:val="06773E49"/>
    <w:rsid w:val="06C4662F"/>
    <w:rsid w:val="07EF0D95"/>
    <w:rsid w:val="0BBC31A8"/>
    <w:rsid w:val="0E8221C0"/>
    <w:rsid w:val="10124584"/>
    <w:rsid w:val="12465A61"/>
    <w:rsid w:val="12D04293"/>
    <w:rsid w:val="13D933F7"/>
    <w:rsid w:val="17094257"/>
    <w:rsid w:val="19974BAF"/>
    <w:rsid w:val="1B5A010F"/>
    <w:rsid w:val="1C322A57"/>
    <w:rsid w:val="208E291D"/>
    <w:rsid w:val="2AB34E13"/>
    <w:rsid w:val="2AFD475B"/>
    <w:rsid w:val="2C364528"/>
    <w:rsid w:val="330A6808"/>
    <w:rsid w:val="370A2017"/>
    <w:rsid w:val="37B86332"/>
    <w:rsid w:val="391067D4"/>
    <w:rsid w:val="39C81D82"/>
    <w:rsid w:val="3AAC25C0"/>
    <w:rsid w:val="44676030"/>
    <w:rsid w:val="46FF6B09"/>
    <w:rsid w:val="49F6398F"/>
    <w:rsid w:val="4D997FE1"/>
    <w:rsid w:val="4F4C6AEE"/>
    <w:rsid w:val="51D73583"/>
    <w:rsid w:val="52B844D2"/>
    <w:rsid w:val="56CB432C"/>
    <w:rsid w:val="57750E2E"/>
    <w:rsid w:val="5BE46941"/>
    <w:rsid w:val="61F84586"/>
    <w:rsid w:val="621D00D3"/>
    <w:rsid w:val="69284733"/>
    <w:rsid w:val="70E050DE"/>
    <w:rsid w:val="7C8E3B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lsdException w:name="Normal (Web)" w:semiHidden="0" w:qFormat="1"/>
    <w:lsdException w:name="Normal Table" w:qFormat="1"/>
    <w:lsdException w:name="Balloon Text" w:semiHidden="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7E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F67EF"/>
    <w:rPr>
      <w:sz w:val="18"/>
      <w:szCs w:val="18"/>
    </w:rPr>
  </w:style>
  <w:style w:type="paragraph" w:styleId="HTML">
    <w:name w:val="HTML Preformatted"/>
    <w:basedOn w:val="a"/>
    <w:link w:val="HTMLChar"/>
    <w:uiPriority w:val="99"/>
    <w:unhideWhenUsed/>
    <w:rsid w:val="003F6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4">
    <w:name w:val="Normal (Web)"/>
    <w:basedOn w:val="a"/>
    <w:uiPriority w:val="99"/>
    <w:unhideWhenUsed/>
    <w:qFormat/>
    <w:rsid w:val="003F67EF"/>
    <w:pPr>
      <w:widowControl/>
      <w:spacing w:before="100" w:beforeAutospacing="1" w:after="100" w:afterAutospacing="1"/>
      <w:jc w:val="left"/>
    </w:pPr>
    <w:rPr>
      <w:rFonts w:ascii="宋体" w:hAnsi="宋体" w:cs="宋体"/>
      <w:kern w:val="0"/>
      <w:sz w:val="24"/>
      <w:szCs w:val="24"/>
    </w:rPr>
  </w:style>
  <w:style w:type="character" w:styleId="a5">
    <w:name w:val="Hyperlink"/>
    <w:basedOn w:val="a0"/>
    <w:uiPriority w:val="99"/>
    <w:unhideWhenUsed/>
    <w:qFormat/>
    <w:rsid w:val="003F67EF"/>
    <w:rPr>
      <w:color w:val="0000FF"/>
      <w:u w:val="single"/>
    </w:rPr>
  </w:style>
  <w:style w:type="character" w:customStyle="1" w:styleId="Char">
    <w:name w:val="批注框文本 Char"/>
    <w:basedOn w:val="a0"/>
    <w:link w:val="a3"/>
    <w:uiPriority w:val="99"/>
    <w:semiHidden/>
    <w:qFormat/>
    <w:rsid w:val="003F67EF"/>
    <w:rPr>
      <w:rFonts w:ascii="Times New Roman" w:eastAsia="宋体" w:hAnsi="Times New Roman" w:cs="Times New Roman"/>
      <w:sz w:val="18"/>
      <w:szCs w:val="18"/>
    </w:rPr>
  </w:style>
  <w:style w:type="paragraph" w:customStyle="1" w:styleId="1">
    <w:name w:val="列出段落1"/>
    <w:basedOn w:val="a"/>
    <w:uiPriority w:val="34"/>
    <w:qFormat/>
    <w:rsid w:val="003F67EF"/>
    <w:pPr>
      <w:ind w:firstLineChars="200" w:firstLine="420"/>
    </w:pPr>
  </w:style>
  <w:style w:type="character" w:customStyle="1" w:styleId="15">
    <w:name w:val="15"/>
    <w:basedOn w:val="a0"/>
    <w:qFormat/>
    <w:rsid w:val="003F67EF"/>
    <w:rPr>
      <w:rFonts w:ascii="Times New Roman" w:hAnsi="Times New Roman" w:cs="Times New Roman" w:hint="default"/>
      <w:b/>
      <w:bCs/>
    </w:rPr>
  </w:style>
  <w:style w:type="paragraph" w:styleId="a6">
    <w:name w:val="header"/>
    <w:basedOn w:val="a"/>
    <w:link w:val="Char0"/>
    <w:uiPriority w:val="99"/>
    <w:semiHidden/>
    <w:unhideWhenUsed/>
    <w:rsid w:val="006133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61337A"/>
    <w:rPr>
      <w:kern w:val="2"/>
      <w:sz w:val="18"/>
      <w:szCs w:val="18"/>
    </w:rPr>
  </w:style>
  <w:style w:type="paragraph" w:styleId="a7">
    <w:name w:val="footer"/>
    <w:basedOn w:val="a"/>
    <w:link w:val="Char1"/>
    <w:uiPriority w:val="99"/>
    <w:semiHidden/>
    <w:unhideWhenUsed/>
    <w:rsid w:val="0061337A"/>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61337A"/>
    <w:rPr>
      <w:kern w:val="2"/>
      <w:sz w:val="18"/>
      <w:szCs w:val="18"/>
    </w:rPr>
  </w:style>
  <w:style w:type="paragraph" w:styleId="a8">
    <w:name w:val="Plain Text"/>
    <w:basedOn w:val="a"/>
    <w:link w:val="Char2"/>
    <w:rsid w:val="0061337A"/>
    <w:rPr>
      <w:rFonts w:ascii="宋体" w:hAnsi="Courier New" w:cs="Courier New"/>
    </w:rPr>
  </w:style>
  <w:style w:type="character" w:customStyle="1" w:styleId="Char2">
    <w:name w:val="纯文本 Char"/>
    <w:basedOn w:val="a0"/>
    <w:link w:val="a8"/>
    <w:rsid w:val="0061337A"/>
    <w:rPr>
      <w:rFonts w:ascii="宋体" w:hAnsi="Courier New" w:cs="Courier New"/>
      <w:kern w:val="2"/>
      <w:sz w:val="21"/>
      <w:szCs w:val="21"/>
    </w:rPr>
  </w:style>
  <w:style w:type="character" w:customStyle="1" w:styleId="HTMLChar">
    <w:name w:val="HTML 预设格式 Char"/>
    <w:basedOn w:val="a0"/>
    <w:link w:val="HTML"/>
    <w:uiPriority w:val="99"/>
    <w:rsid w:val="00EB4F22"/>
    <w:rPr>
      <w:rFonts w:ascii="宋体" w:hAnsi="宋体"/>
      <w:sz w:val="24"/>
      <w:szCs w:val="24"/>
    </w:rPr>
  </w:style>
  <w:style w:type="table" w:styleId="a9">
    <w:name w:val="Table Grid"/>
    <w:basedOn w:val="a1"/>
    <w:rsid w:val="00D142EB"/>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0092154">
      <w:bodyDiv w:val="1"/>
      <w:marLeft w:val="0"/>
      <w:marRight w:val="0"/>
      <w:marTop w:val="0"/>
      <w:marBottom w:val="0"/>
      <w:divBdr>
        <w:top w:val="none" w:sz="0" w:space="0" w:color="auto"/>
        <w:left w:val="none" w:sz="0" w:space="0" w:color="auto"/>
        <w:bottom w:val="none" w:sz="0" w:space="0" w:color="auto"/>
        <w:right w:val="none" w:sz="0" w:space="0" w:color="auto"/>
      </w:divBdr>
      <w:divsChild>
        <w:div w:id="618797533">
          <w:marLeft w:val="0"/>
          <w:marRight w:val="0"/>
          <w:marTop w:val="0"/>
          <w:marBottom w:val="0"/>
          <w:divBdr>
            <w:top w:val="none" w:sz="0" w:space="0" w:color="auto"/>
            <w:left w:val="none" w:sz="0" w:space="0" w:color="auto"/>
            <w:bottom w:val="none" w:sz="0" w:space="0" w:color="auto"/>
            <w:right w:val="none" w:sz="0" w:space="0" w:color="auto"/>
          </w:divBdr>
        </w:div>
      </w:divsChild>
    </w:div>
    <w:div w:id="1476223135">
      <w:bodyDiv w:val="1"/>
      <w:marLeft w:val="0"/>
      <w:marRight w:val="0"/>
      <w:marTop w:val="0"/>
      <w:marBottom w:val="0"/>
      <w:divBdr>
        <w:top w:val="none" w:sz="0" w:space="0" w:color="auto"/>
        <w:left w:val="none" w:sz="0" w:space="0" w:color="auto"/>
        <w:bottom w:val="none" w:sz="0" w:space="0" w:color="auto"/>
        <w:right w:val="none" w:sz="0" w:space="0" w:color="auto"/>
      </w:divBdr>
      <w:divsChild>
        <w:div w:id="564875722">
          <w:marLeft w:val="0"/>
          <w:marRight w:val="0"/>
          <w:marTop w:val="0"/>
          <w:marBottom w:val="0"/>
          <w:divBdr>
            <w:top w:val="none" w:sz="0" w:space="0" w:color="auto"/>
            <w:left w:val="none" w:sz="0" w:space="0" w:color="auto"/>
            <w:bottom w:val="none" w:sz="0" w:space="0" w:color="auto"/>
            <w:right w:val="none" w:sz="0" w:space="0" w:color="auto"/>
          </w:divBdr>
        </w:div>
      </w:divsChild>
    </w:div>
    <w:div w:id="1806696757">
      <w:bodyDiv w:val="1"/>
      <w:marLeft w:val="0"/>
      <w:marRight w:val="0"/>
      <w:marTop w:val="0"/>
      <w:marBottom w:val="0"/>
      <w:divBdr>
        <w:top w:val="none" w:sz="0" w:space="0" w:color="auto"/>
        <w:left w:val="none" w:sz="0" w:space="0" w:color="auto"/>
        <w:bottom w:val="none" w:sz="0" w:space="0" w:color="auto"/>
        <w:right w:val="none" w:sz="0" w:space="0" w:color="auto"/>
      </w:divBdr>
      <w:divsChild>
        <w:div w:id="189684285">
          <w:marLeft w:val="0"/>
          <w:marRight w:val="0"/>
          <w:marTop w:val="0"/>
          <w:marBottom w:val="0"/>
          <w:divBdr>
            <w:top w:val="none" w:sz="0" w:space="0" w:color="auto"/>
            <w:left w:val="none" w:sz="0" w:space="0" w:color="auto"/>
            <w:bottom w:val="none" w:sz="0" w:space="0" w:color="auto"/>
            <w:right w:val="none" w:sz="0" w:space="0" w:color="auto"/>
          </w:divBdr>
          <w:divsChild>
            <w:div w:id="655768257">
              <w:marLeft w:val="195"/>
              <w:marRight w:val="0"/>
              <w:marTop w:val="300"/>
              <w:marBottom w:val="0"/>
              <w:divBdr>
                <w:top w:val="none" w:sz="0" w:space="0" w:color="auto"/>
                <w:left w:val="none" w:sz="0" w:space="0" w:color="auto"/>
                <w:bottom w:val="none" w:sz="0" w:space="0" w:color="auto"/>
                <w:right w:val="none" w:sz="0" w:space="0" w:color="auto"/>
              </w:divBdr>
              <w:divsChild>
                <w:div w:id="902643167">
                  <w:marLeft w:val="0"/>
                  <w:marRight w:val="0"/>
                  <w:marTop w:val="0"/>
                  <w:marBottom w:val="0"/>
                  <w:divBdr>
                    <w:top w:val="none" w:sz="0" w:space="0" w:color="auto"/>
                    <w:left w:val="none" w:sz="0" w:space="0" w:color="auto"/>
                    <w:bottom w:val="none" w:sz="0" w:space="0" w:color="auto"/>
                    <w:right w:val="none" w:sz="0" w:space="0" w:color="auto"/>
                  </w:divBdr>
                  <w:divsChild>
                    <w:div w:id="841624887">
                      <w:marLeft w:val="135"/>
                      <w:marRight w:val="0"/>
                      <w:marTop w:val="0"/>
                      <w:marBottom w:val="0"/>
                      <w:divBdr>
                        <w:top w:val="none" w:sz="0" w:space="0" w:color="auto"/>
                        <w:left w:val="none" w:sz="0" w:space="0" w:color="auto"/>
                        <w:bottom w:val="none" w:sz="0" w:space="0" w:color="auto"/>
                        <w:right w:val="none" w:sz="0" w:space="0" w:color="auto"/>
                      </w:divBdr>
                      <w:divsChild>
                        <w:div w:id="100710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C074E7A-4645-4773-9532-D6986C6173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5</Pages>
  <Words>632</Words>
  <Characters>3608</Characters>
  <Application>Microsoft Office Word</Application>
  <DocSecurity>0</DocSecurity>
  <Lines>30</Lines>
  <Paragraphs>8</Paragraphs>
  <ScaleCrop>false</ScaleCrop>
  <Company>Microsoft</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dc:creator>
  <cp:lastModifiedBy>Micorosoft</cp:lastModifiedBy>
  <cp:revision>41</cp:revision>
  <dcterms:created xsi:type="dcterms:W3CDTF">2018-01-19T14:57:00Z</dcterms:created>
  <dcterms:modified xsi:type="dcterms:W3CDTF">2019-08-10T11:04:00Z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