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/>
          <w:b/>
          <w:sz w:val="28"/>
          <w:szCs w:val="28"/>
          <w:lang w:eastAsia="zh-CN"/>
        </w:rPr>
      </w:pPr>
      <w:bookmarkStart w:id="0" w:name="_GoBack"/>
      <w:r>
        <w:rPr>
          <w:rFonts w:hint="eastAsia"/>
          <w:b/>
          <w:sz w:val="28"/>
          <w:szCs w:val="28"/>
          <w:lang w:eastAsia="zh-CN"/>
        </w:rPr>
        <w:t>以“智慧校园示范校”为创建“新优质”夯实基础</w:t>
      </w:r>
    </w:p>
    <w:bookmarkEnd w:id="0"/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新北区薛家实验小学</w:t>
      </w:r>
      <w:r>
        <w:rPr>
          <w:rFonts w:hint="eastAsia"/>
          <w:b/>
          <w:sz w:val="28"/>
          <w:szCs w:val="28"/>
          <w:lang w:eastAsia="zh-CN"/>
        </w:rPr>
        <w:t>校务管理</w:t>
      </w:r>
      <w:r>
        <w:rPr>
          <w:rFonts w:hint="eastAsia"/>
          <w:b/>
          <w:sz w:val="28"/>
          <w:szCs w:val="28"/>
        </w:rPr>
        <w:t>处  刘 刚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Style w:val="7"/>
          <w:rFonts w:hint="eastAsia" w:asciiTheme="minorEastAsia" w:hAnsiTheme="minorEastAsia" w:cstheme="minorEastAsia"/>
          <w:shd w:val="clear" w:color="auto" w:fill="FFFFFF"/>
        </w:rPr>
        <w:t>一、指导思想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在</w:t>
      </w:r>
      <w:r>
        <w:rPr>
          <w:rFonts w:hint="eastAsia" w:asciiTheme="minorEastAsia" w:hAnsiTheme="minorEastAsia" w:cstheme="minorEastAsia"/>
          <w:shd w:val="clear" w:color="auto" w:fill="FFFFFF"/>
          <w:lang w:eastAsia="zh-CN"/>
        </w:rPr>
        <w:t>校长室</w:t>
      </w:r>
      <w:r>
        <w:rPr>
          <w:rFonts w:hint="eastAsia" w:asciiTheme="minorEastAsia" w:hAnsiTheme="minorEastAsia" w:cstheme="minorEastAsia"/>
          <w:shd w:val="clear" w:color="auto" w:fill="FFFFFF"/>
        </w:rPr>
        <w:t>的指导下，以“</w:t>
      </w:r>
      <w:r>
        <w:rPr>
          <w:rFonts w:hint="eastAsia" w:asciiTheme="minorEastAsia" w:hAnsiTheme="minorEastAsia" w:cstheme="minorEastAsia"/>
          <w:shd w:val="clear" w:color="auto" w:fill="FFFFFF"/>
          <w:lang w:eastAsia="zh-CN"/>
        </w:rPr>
        <w:t>创建新优质</w:t>
      </w:r>
      <w:r>
        <w:rPr>
          <w:rFonts w:hint="eastAsia" w:asciiTheme="minorEastAsia" w:hAnsiTheme="minorEastAsia" w:cstheme="minorEastAsia"/>
          <w:shd w:val="clear" w:color="auto" w:fill="FFFFFF"/>
        </w:rPr>
        <w:t>”为核心，紧紧围绕学校教育教学重点工作，紧跟时代脉搏，以日常研究为平台，发挥现代教育技术在教育领域的积极作用，扎实开展现代教育技术培训，深入推进互联网+时代课堂教学的应用研究和</w:t>
      </w:r>
      <w:r>
        <w:rPr>
          <w:rFonts w:hint="eastAsia" w:asciiTheme="minorEastAsia" w:hAnsiTheme="minorEastAsia" w:cstheme="minorEastAsia"/>
        </w:rPr>
        <w:t>《基于移动互联实现学生综合素质评价服务体系的应用》的</w:t>
      </w:r>
      <w:r>
        <w:rPr>
          <w:rFonts w:hint="eastAsia" w:asciiTheme="minorEastAsia" w:hAnsiTheme="minorEastAsia" w:cstheme="minorEastAsia"/>
          <w:shd w:val="clear" w:color="auto" w:fill="FFFFFF"/>
        </w:rPr>
        <w:t>项目研究，探索学校创客教育的有效途径，加强学校现代教育技术常规工作，促进我校现代教育技术工作的不断进步。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Style w:val="7"/>
          <w:rFonts w:hint="eastAsia" w:asciiTheme="minorEastAsia" w:hAnsiTheme="minorEastAsia" w:cstheme="minorEastAsia"/>
          <w:shd w:val="clear" w:color="auto" w:fill="FFFFFF"/>
        </w:rPr>
        <w:t>二、主要工作目标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1.积极推动互联网+学习实践研究和市数字化重点项目的研究，继续推进“</w:t>
      </w:r>
      <w:r>
        <w:rPr>
          <w:rFonts w:hint="eastAsia" w:asciiTheme="minorEastAsia" w:hAnsiTheme="minorEastAsia" w:cstheme="minorEastAsia"/>
          <w:b/>
          <w:bCs/>
          <w:shd w:val="clear" w:color="auto" w:fill="FFFFFF"/>
        </w:rPr>
        <w:t>智慧校园</w:t>
      </w:r>
      <w:r>
        <w:rPr>
          <w:rFonts w:hint="eastAsia" w:asciiTheme="minorEastAsia" w:hAnsiTheme="minorEastAsia" w:cstheme="minorEastAsia"/>
          <w:b/>
          <w:bCs/>
          <w:shd w:val="clear" w:color="auto" w:fill="FFFFFF"/>
          <w:lang w:eastAsia="zh-CN"/>
        </w:rPr>
        <w:t>示范</w:t>
      </w:r>
      <w:r>
        <w:rPr>
          <w:rFonts w:hint="eastAsia" w:asciiTheme="minorEastAsia" w:hAnsiTheme="minorEastAsia" w:cstheme="minorEastAsia"/>
          <w:b/>
          <w:bCs/>
          <w:shd w:val="clear" w:color="auto" w:fill="FFFFFF"/>
        </w:rPr>
        <w:t>校</w:t>
      </w:r>
      <w:r>
        <w:rPr>
          <w:rFonts w:hint="eastAsia" w:asciiTheme="minorEastAsia" w:hAnsiTheme="minorEastAsia" w:cstheme="minorEastAsia"/>
          <w:shd w:val="clear" w:color="auto" w:fill="FFFFFF"/>
        </w:rPr>
        <w:t>”的建设，培养骨干教师，发展学生素养。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2.开展形式多样、内容丰富的现代教育技术培训，结合区、市级现代教育技术相关比赛，切实提升我校教师信息化素养和实践运用能力。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3.深入探索创客教育工作的有效途径，开发创客校本教材，与科技节相结合，打造创客教学指导教师团队，丰富学生校园生活，发展师生创新能力。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sz w:val="24"/>
          <w:shd w:val="clear" w:color="auto" w:fill="FFFFFF"/>
        </w:rPr>
        <w:t>4、抓住本部改扩建工作的契机，对两校区网络安全设备进行</w:t>
      </w:r>
      <w:r>
        <w:rPr>
          <w:rFonts w:hint="eastAsia" w:asciiTheme="minorEastAsia" w:hAnsiTheme="minorEastAsia" w:cstheme="minorEastAsia"/>
          <w:sz w:val="24"/>
          <w:shd w:val="clear" w:color="auto" w:fill="FFFFFF"/>
          <w:lang w:eastAsia="zh-CN"/>
        </w:rPr>
        <w:t>升级，确保校园网络的安全</w:t>
      </w:r>
      <w:r>
        <w:rPr>
          <w:rFonts w:hint="eastAsia" w:asciiTheme="minorEastAsia" w:hAnsiTheme="minorEastAsia" w:cstheme="minorEastAsia"/>
          <w:sz w:val="24"/>
          <w:shd w:val="clear" w:color="auto" w:fill="FFFFFF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sz w:val="24"/>
          <w:shd w:val="clear" w:color="auto" w:fill="FFFFFF"/>
        </w:rPr>
        <w:t>5.</w:t>
      </w:r>
      <w:r>
        <w:rPr>
          <w:rFonts w:hint="eastAsia" w:asciiTheme="minorEastAsia" w:hAnsiTheme="minorEastAsia" w:cstheme="minorEastAsia"/>
          <w:kern w:val="0"/>
          <w:sz w:val="24"/>
        </w:rPr>
        <w:t>以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信息组为主要力量，完成</w:t>
      </w:r>
      <w:r>
        <w:rPr>
          <w:rFonts w:hint="eastAsia" w:asciiTheme="minorEastAsia" w:hAnsiTheme="minorEastAsia" w:cstheme="minorEastAsia"/>
          <w:kern w:val="0"/>
          <w:sz w:val="24"/>
        </w:rPr>
        <w:t>高质量的校园电视台节目制作及图文并茂的微信公众号推广，多角度的对学校重大事项进行宣传。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sz w:val="24"/>
          <w:shd w:val="clear" w:color="auto" w:fill="FFFFFF"/>
        </w:rPr>
        <w:t>6.踏实做好两校区网络维护，平台资源上传，设备使用等常规工作。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cstheme="minorEastAsia"/>
          <w:sz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hd w:val="clear" w:color="auto" w:fill="FFFFFF"/>
          <w:lang w:val="en-US" w:eastAsia="zh-CN"/>
        </w:rPr>
        <w:t>7、依法依规，完成学校政府采购工作。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Style w:val="7"/>
          <w:rFonts w:hint="eastAsia" w:asciiTheme="minorEastAsia" w:hAnsiTheme="minorEastAsia" w:cstheme="minorEastAsia"/>
          <w:shd w:val="clear" w:color="auto" w:fill="FFFFFF"/>
        </w:rPr>
        <w:t>三、实施策略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Style w:val="7"/>
          <w:rFonts w:hint="eastAsia" w:asciiTheme="minorEastAsia" w:hAnsiTheme="minorEastAsia" w:cstheme="minorEastAsia"/>
          <w:shd w:val="clear" w:color="auto" w:fill="FFFFFF"/>
        </w:rPr>
        <w:t>（一）积极推动互联网+学习实践研究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 《教育信息化2.0行动计划》强调加强智慧学习要推进技术开发与实践应用，《新一代人工智能发展规划》提出大力推进智能教育，江苏省智慧校园建设评估细则等对课堂教学提出了新的要求，新学期我们主要从以下层面开展工作。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上学年，我校已经顺利创建为江苏省中小学智慧校园标准校，为了高效推进</w:t>
      </w:r>
      <w:r>
        <w:rPr>
          <w:rFonts w:hint="eastAsia" w:asciiTheme="minorEastAsia" w:hAnsiTheme="minorEastAsia" w:cstheme="minorEastAsia"/>
        </w:rPr>
        <w:t>互联网＋学习实践研究</w:t>
      </w:r>
      <w:r>
        <w:rPr>
          <w:rFonts w:hint="eastAsia" w:asciiTheme="minorEastAsia" w:hAnsiTheme="minorEastAsia" w:cstheme="minorEastAsia"/>
          <w:shd w:val="clear" w:color="auto" w:fill="FFFFFF"/>
        </w:rPr>
        <w:t>，构建由校长直接领导、分管校长和教师发展处主要负责的领导小组。</w:t>
      </w:r>
      <w:r>
        <w:rPr>
          <w:rFonts w:hint="eastAsia" w:asciiTheme="minorEastAsia" w:hAnsiTheme="minorEastAsia" w:cstheme="minorEastAsia"/>
        </w:rPr>
        <w:t>在原有</w:t>
      </w:r>
      <w:r>
        <w:rPr>
          <w:rFonts w:hint="eastAsia" w:asciiTheme="minorEastAsia" w:hAnsiTheme="minorEastAsia" w:cstheme="minorEastAsia"/>
          <w:shd w:val="clear" w:color="auto" w:fill="FFFFFF"/>
        </w:rPr>
        <w:t>研究的基础上，制定周密的应用推广计划和策略，在扎实研究的过程中，不断完善和总结</w:t>
      </w:r>
      <w:r>
        <w:rPr>
          <w:rFonts w:hint="eastAsia" w:asciiTheme="minorEastAsia" w:hAnsiTheme="minorEastAsia" w:cstheme="minorEastAsia"/>
          <w:shd w:val="clear" w:color="auto" w:fill="FFFFFF"/>
          <w:lang w:eastAsia="zh-CN"/>
        </w:rPr>
        <w:t>，力争“中小学智慧校园示范校”</w:t>
      </w:r>
      <w:r>
        <w:rPr>
          <w:rFonts w:hint="eastAsia" w:asciiTheme="minorEastAsia" w:hAnsiTheme="minorEastAsia" w:cstheme="minorEastAsia"/>
          <w:shd w:val="clear" w:color="auto" w:fill="FFFFFF"/>
        </w:rPr>
        <w:t>。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根据学校已有的研究基础和发展需求，</w:t>
      </w:r>
      <w:r>
        <w:rPr>
          <w:rFonts w:hint="eastAsia" w:asciiTheme="minorEastAsia" w:hAnsiTheme="minorEastAsia" w:cstheme="minorEastAsia"/>
          <w:shd w:val="clear" w:color="auto" w:fill="FFFFFF"/>
          <w:lang w:eastAsia="zh-CN"/>
        </w:rPr>
        <w:t>添置相关研究设备并</w:t>
      </w:r>
      <w:r>
        <w:rPr>
          <w:rFonts w:hint="eastAsia" w:asciiTheme="minorEastAsia" w:hAnsiTheme="minorEastAsia" w:cstheme="minorEastAsia"/>
          <w:shd w:val="clear" w:color="auto" w:fill="FFFFFF"/>
        </w:rPr>
        <w:t>选择各学科对新技术和教学改革有激情、能实践的教师，组建实验团队，开展日常化的研究。</w:t>
      </w:r>
    </w:p>
    <w:p>
      <w:pPr>
        <w:pStyle w:val="4"/>
        <w:widowControl/>
        <w:spacing w:beforeAutospacing="0" w:afterAutospacing="0" w:line="360" w:lineRule="auto"/>
        <w:ind w:firstLine="480"/>
        <w:rPr>
          <w:rStyle w:val="7"/>
          <w:rFonts w:asciiTheme="minorEastAsia" w:hAnsiTheme="minorEastAsia" w:cstheme="minorEastAsia"/>
          <w:shd w:val="clear" w:color="auto" w:fill="FFFFFF"/>
        </w:rPr>
      </w:pPr>
      <w:r>
        <w:rPr>
          <w:rStyle w:val="7"/>
          <w:rFonts w:hint="eastAsia" w:asciiTheme="minorEastAsia" w:hAnsiTheme="minorEastAsia" w:cstheme="minorEastAsia"/>
          <w:shd w:val="clear" w:color="auto" w:fill="FFFFFF"/>
        </w:rPr>
        <w:t>（二）踏实开展市数字化重点项目《基于移动互联实现学生综合素质评价服务体系的应用》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1.以数据分析为基础，探索教学诊断的有效途径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首先，我们在网络技术支持下建立庞大的教学数据库。借助平台的优势，按研究的需要进行数据的统计分析，形成有针对性的数据分析报告。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其次，开展基于数据的教学行为诊断研究，形成不同层面的跟进研究、针对性突破的实践策略。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2.以问题诊断为前提，形成教学行为优化策略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成立数字化学习骨干实验小组，通过“数字化学习”的系列培训，来不断更新教师的教育理念，提升教师的现代教育技术运用水平，优化教学方法，丰富教学方式，全面提升教师变革能力。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3.充分用好</w:t>
      </w:r>
      <w:r>
        <w:rPr>
          <w:rStyle w:val="7"/>
          <w:rFonts w:hint="eastAsia" w:asciiTheme="minorEastAsia" w:hAnsiTheme="minorEastAsia" w:cstheme="minorEastAsia"/>
          <w:b w:val="0"/>
          <w:bCs/>
          <w:shd w:val="clear" w:color="auto" w:fill="FFFFFF"/>
        </w:rPr>
        <w:t>《基于移动互联实现学生综合素质评价服务体系的应用》</w:t>
      </w:r>
      <w:r>
        <w:rPr>
          <w:rFonts w:hint="eastAsia" w:asciiTheme="minorEastAsia" w:hAnsiTheme="minorEastAsia" w:cstheme="minorEastAsia"/>
          <w:bCs/>
          <w:shd w:val="clear" w:color="auto" w:fill="FFFFFF"/>
        </w:rPr>
        <w:t>APP</w:t>
      </w:r>
      <w:r>
        <w:rPr>
          <w:rFonts w:hint="eastAsia" w:asciiTheme="minorEastAsia" w:hAnsiTheme="minorEastAsia" w:cstheme="minorEastAsia"/>
          <w:shd w:val="clear" w:color="auto" w:fill="FFFFFF"/>
        </w:rPr>
        <w:t>，在互联网+环境下，开展“数字化学习”实践探索，形成有效策略。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Style w:val="7"/>
          <w:rFonts w:hint="eastAsia" w:asciiTheme="minorEastAsia" w:hAnsiTheme="minorEastAsia" w:cstheme="minorEastAsia"/>
          <w:shd w:val="clear" w:color="auto" w:fill="FFFFFF"/>
        </w:rPr>
        <w:t>（三）丰富现代教育技术培训，全面提升教师信息化素养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1.组织骨干教师参加区信息中心专项培训，更新老师的教学理念，学习最前沿的技术和理念，及时开展分享活动。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2.组织全体师生积极参加各级各类信息化应用的比赛和评比活动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3.开展学校现代教育技术课件制作大赛，用比赛的形式促进教师学习课件制作和日常运用；赛训结合，在学校选拔的基础上，参加全市“微课比赛”评选，力争佳绩。 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4.在全面调查教师意愿的基础上，制定周密培训计划和培训菜单，聘请校内外专家，按计划开展信息化能力提升培训，扎扎实实挺高我校教师的现代教育技术教育素养。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Style w:val="7"/>
          <w:rFonts w:hint="eastAsia" w:asciiTheme="minorEastAsia" w:hAnsiTheme="minorEastAsia" w:cstheme="minorEastAsia"/>
          <w:shd w:val="clear" w:color="auto" w:fill="FFFFFF"/>
        </w:rPr>
        <w:t>（四）深入开展创客教育，发展师生创新能力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Style w:val="7"/>
          <w:rFonts w:hint="eastAsia" w:asciiTheme="minorEastAsia" w:hAnsiTheme="minorEastAsia" w:cstheme="minorEastAsia"/>
          <w:shd w:val="clear" w:color="auto" w:fill="FFFFFF"/>
        </w:rPr>
        <w:t>1、组建创客指导教师团队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在各学科教师中普及创客教育，开展系统化培训，组建创客教育指导教师团队。新学期，我们将先以奥园校区为试点，对奥园校区有兴趣的教师进行scratch项目的系统培训，针对实际需求选择培训内容，精心设计培训作业。在培训的基础上，组建创客教育指导教师团队，为学校的创客教育进一步发展增添师资力量。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Style w:val="7"/>
          <w:rFonts w:hint="eastAsia" w:asciiTheme="minorEastAsia" w:hAnsiTheme="minorEastAsia" w:cstheme="minorEastAsia"/>
          <w:shd w:val="clear" w:color="auto" w:fill="FFFFFF"/>
        </w:rPr>
        <w:t>2、举行创客活动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为进一步丰富学生校园生活，普及创客教育，将在奥园校区开展整合科技节的创客活动，共同商讨“科技节”的活动方案，根据上学年开展的社团活动，制定赛项内容、比赛规则、评分标准等。希望通过科技节活动，进一步普及创客教育，选拔优秀学生，备战新北区、常州市创客大赛。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Style w:val="7"/>
          <w:rFonts w:hint="eastAsia" w:asciiTheme="minorEastAsia" w:hAnsiTheme="minorEastAsia" w:cstheme="minorEastAsia"/>
          <w:shd w:val="clear" w:color="auto" w:fill="FFFFFF"/>
        </w:rPr>
        <w:t>3、优化创客精品社团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目前社团活动时间无法满足社团学生的学习，指导教师也没法进行有针对性的个别指导。因此，建议学校对于创客社团活动时间进行调整，时间设置最好能略微延长，保障学生的学习与教师的指导。同时，适当延伸社团学员的学习空间和时间，指导教师可以布置拓展性的任务让学员在课后完成，学校开放创客类活动场所，让学员利用中午时间或者三节课后的时间进行活动。指导教师每周约定一定时间，对于学生的拓展性任务进行指导。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Style w:val="7"/>
          <w:rFonts w:hint="eastAsia" w:asciiTheme="minorEastAsia" w:hAnsiTheme="minorEastAsia" w:cstheme="minorEastAsia"/>
          <w:shd w:val="clear" w:color="auto" w:fill="FFFFFF"/>
        </w:rPr>
        <w:t>4、开发创客教育校本教材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奥园校区创客教育指导教师团队基本成型，团队培训工作也有序开展，经过一个学期的努力，学校的创客教育工作取得了一定的成绩，也积累了一定的经验。为了更好的推进创客教育工作，使之常态化并与学科教学进行融合，重点针对3D</w:t>
      </w:r>
      <w:r>
        <w:rPr>
          <w:rFonts w:hint="eastAsia" w:asciiTheme="minorEastAsia" w:hAnsiTheme="minorEastAsia" w:cstheme="minorEastAsia"/>
          <w:shd w:val="clear" w:color="auto" w:fill="FFFFFF"/>
          <w:lang w:eastAsia="zh-CN"/>
        </w:rPr>
        <w:t>打印笔</w:t>
      </w:r>
      <w:r>
        <w:rPr>
          <w:rFonts w:hint="eastAsia" w:asciiTheme="minorEastAsia" w:hAnsiTheme="minorEastAsia" w:cstheme="minorEastAsia"/>
          <w:shd w:val="clear" w:color="auto" w:fill="FFFFFF"/>
        </w:rPr>
        <w:t>、3Done建模教学、Scratch编程</w:t>
      </w:r>
      <w:r>
        <w:rPr>
          <w:rFonts w:hint="eastAsia" w:asciiTheme="minorEastAsia" w:hAnsiTheme="minorEastAsia" w:cstheme="minorEastAsia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cstheme="minorEastAsia"/>
          <w:shd w:val="clear" w:color="auto" w:fill="FFFFFF"/>
          <w:lang w:val="en-US" w:eastAsia="zh-CN"/>
        </w:rPr>
        <w:t>MINI+</w:t>
      </w:r>
      <w:r>
        <w:rPr>
          <w:rFonts w:hint="eastAsia" w:asciiTheme="minorEastAsia" w:hAnsiTheme="minorEastAsia" w:cstheme="minorEastAsia"/>
          <w:shd w:val="clear" w:color="auto" w:fill="FFFFFF"/>
        </w:rPr>
        <w:t>进行研究，组织团队成员进行研讨，开发校本教材，形成初稿，在美术课堂、信息技术课堂与社团活动中进行初步实践应用。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shd w:val="clear" w:color="auto" w:fill="FFFFFF"/>
        </w:rPr>
        <w:t>（五）创新微信、视频录制工作，打造学校宣传窗口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  <w:shd w:val="clear" w:color="auto" w:fill="FFFFFF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1、微信公众号的推广，效果较佳，新学期将一如既往的及时进行推送，并在编辑上再次进行相关学习培训，力求以最佳的效果推送。新学期，建议将微信制作工作外包，让专业的人做专业的事，这样也让我们的微信能更加出彩。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  <w:shd w:val="clear" w:color="auto" w:fill="FFFFFF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2、配合各部门做好直播、录播和节目摄录、编排、后期等工作。</w:t>
      </w:r>
    </w:p>
    <w:p>
      <w:pPr>
        <w:widowControl/>
        <w:tabs>
          <w:tab w:val="left" w:pos="0"/>
          <w:tab w:val="left" w:pos="525"/>
        </w:tabs>
        <w:adjustRightInd w:val="0"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kern w:val="0"/>
          <w:sz w:val="24"/>
        </w:rPr>
      </w:pPr>
      <w:r>
        <w:rPr>
          <w:rStyle w:val="7"/>
          <w:rFonts w:hint="eastAsia" w:asciiTheme="minorEastAsia" w:hAnsiTheme="minorEastAsia" w:cstheme="minorEastAsia"/>
          <w:sz w:val="24"/>
          <w:shd w:val="clear" w:color="auto" w:fill="FFFFFF"/>
        </w:rPr>
        <w:t>（六）、</w:t>
      </w:r>
      <w:r>
        <w:rPr>
          <w:rFonts w:hint="eastAsia" w:asciiTheme="minorEastAsia" w:hAnsiTheme="minorEastAsia" w:cstheme="minorEastAsia"/>
          <w:b/>
          <w:kern w:val="0"/>
          <w:sz w:val="24"/>
        </w:rPr>
        <w:t>加强服务意识，完善多媒体等设备月检查制度。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  <w:shd w:val="clear" w:color="auto" w:fill="FFFFFF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1、开学初，两校区网络、监控、</w:t>
      </w:r>
      <w:r>
        <w:rPr>
          <w:rFonts w:hint="eastAsia" w:asciiTheme="minorEastAsia" w:hAnsiTheme="minorEastAsia" w:cstheme="minorEastAsia"/>
          <w:shd w:val="clear" w:color="auto" w:fill="FFFFFF"/>
          <w:lang w:eastAsia="zh-CN"/>
        </w:rPr>
        <w:t>电子围栏、</w:t>
      </w:r>
      <w:r>
        <w:rPr>
          <w:rFonts w:hint="eastAsia" w:asciiTheme="minorEastAsia" w:hAnsiTheme="minorEastAsia" w:cstheme="minorEastAsia"/>
          <w:shd w:val="clear" w:color="auto" w:fill="FFFFFF"/>
        </w:rPr>
        <w:t>一体机等设备进行全面检查，确保各设备正常运行。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  <w:shd w:val="clear" w:color="auto" w:fill="FFFFFF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2、形成多媒体、网络、监控</w:t>
      </w:r>
      <w:r>
        <w:rPr>
          <w:rFonts w:hint="eastAsia" w:asciiTheme="minorEastAsia" w:hAnsiTheme="minorEastAsia" w:cstheme="minorEastAsia"/>
          <w:shd w:val="clear" w:color="auto" w:fill="FFFFFF"/>
          <w:lang w:eastAsia="zh-CN"/>
        </w:rPr>
        <w:t>、电子围栏</w:t>
      </w:r>
      <w:r>
        <w:rPr>
          <w:rFonts w:hint="eastAsia" w:asciiTheme="minorEastAsia" w:hAnsiTheme="minorEastAsia" w:cstheme="minorEastAsia"/>
          <w:shd w:val="clear" w:color="auto" w:fill="FFFFFF"/>
        </w:rPr>
        <w:t>等设备的月检查制度。在月检查的基础上结合各保管人员报修，确保校产校具的正常使用。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  <w:shd w:val="clear" w:color="auto" w:fill="FFFFFF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3、在各类设备维修上，力争做到当日报，当日修，及时为教师解决问题。用好网站后台的网络报修，提升维修效率。</w:t>
      </w:r>
    </w:p>
    <w:p>
      <w:pPr>
        <w:pStyle w:val="4"/>
        <w:widowControl/>
        <w:spacing w:beforeAutospacing="0" w:afterAutospacing="0" w:line="360" w:lineRule="auto"/>
        <w:ind w:firstLine="480"/>
        <w:rPr>
          <w:rStyle w:val="7"/>
          <w:rFonts w:asciiTheme="minorEastAsia" w:hAnsiTheme="minorEastAsia" w:cstheme="minorEastAsia"/>
          <w:shd w:val="clear" w:color="auto" w:fill="FFFFFF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4、严格规范资产入库与报废手续。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Style w:val="7"/>
          <w:rFonts w:hint="eastAsia" w:asciiTheme="minorEastAsia" w:hAnsiTheme="minorEastAsia" w:cstheme="minorEastAsia"/>
          <w:shd w:val="clear" w:color="auto" w:fill="FFFFFF"/>
        </w:rPr>
        <w:t>（七）做常规工作，为学校教育教学提供优质服务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根据学校有关规章制度,定期对学校的多媒体教学设备、网络设备、校内资源库、网站信息等进行检查，做好日常维护及保养工作，进一步提高各种设备、资源的使用效率，确保学校各项教育教学工作正常有序开展。</w:t>
      </w:r>
    </w:p>
    <w:p>
      <w:pPr>
        <w:pStyle w:val="4"/>
        <w:widowControl/>
        <w:spacing w:beforeAutospacing="0" w:afterAutospacing="0" w:line="360" w:lineRule="auto"/>
        <w:ind w:firstLine="480"/>
        <w:rPr>
          <w:rFonts w:asciiTheme="minorEastAsia" w:hAnsiTheme="minorEastAsia" w:cstheme="minorEastAsia"/>
          <w:shd w:val="clear" w:color="auto" w:fill="FFFFFF"/>
        </w:rPr>
      </w:pPr>
      <w:r>
        <w:rPr>
          <w:rFonts w:hint="eastAsia" w:asciiTheme="minorEastAsia" w:hAnsiTheme="minorEastAsia" w:cstheme="minorEastAsia"/>
          <w:shd w:val="clear" w:color="auto" w:fill="FFFFFF"/>
        </w:rPr>
        <w:t>管理和维护各类信息平台（</w:t>
      </w:r>
      <w:r>
        <w:rPr>
          <w:rFonts w:hint="eastAsia" w:asciiTheme="minorEastAsia" w:hAnsiTheme="minorEastAsia" w:cstheme="minorEastAsia"/>
          <w:shd w:val="clear" w:color="auto" w:fill="FFFFFF"/>
          <w:lang w:eastAsia="zh-CN"/>
        </w:rPr>
        <w:t>校园网、</w:t>
      </w:r>
      <w:r>
        <w:rPr>
          <w:rFonts w:hint="eastAsia" w:asciiTheme="minorEastAsia" w:hAnsiTheme="minorEastAsia" w:cstheme="minorEastAsia"/>
          <w:shd w:val="clear" w:color="auto" w:fill="FFFFFF"/>
        </w:rPr>
        <w:t>资产管理</w:t>
      </w:r>
      <w:r>
        <w:rPr>
          <w:rFonts w:hint="eastAsia" w:asciiTheme="minorEastAsia" w:hAnsiTheme="minorEastAsia" w:cstheme="minorEastAsia"/>
          <w:shd w:val="clear" w:color="auto" w:fill="FFFFFF"/>
          <w:lang w:eastAsia="zh-CN"/>
        </w:rPr>
        <w:t>平台</w:t>
      </w:r>
      <w:r>
        <w:rPr>
          <w:rFonts w:hint="eastAsia" w:asciiTheme="minorEastAsia" w:hAnsiTheme="minorEastAsia" w:cstheme="minorEastAsia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shd w:val="clear" w:color="auto" w:fill="FFFFFF"/>
          <w:lang w:eastAsia="zh-CN"/>
        </w:rPr>
        <w:t>安全平台、禁毒平台、简至人人通</w:t>
      </w:r>
      <w:r>
        <w:rPr>
          <w:rFonts w:hint="eastAsia" w:asciiTheme="minorEastAsia" w:hAnsiTheme="minorEastAsia" w:cstheme="minorEastAsia"/>
          <w:shd w:val="clear" w:color="auto" w:fill="FFFFFF"/>
        </w:rPr>
        <w:t>等），做好网站的建设维护工作。确立 “文明上网、遵守网络道德和安全规定，利用现代化信息传播手段获取有益信息”的网络。严格禁止传送危害国家安全的信息(包括多媒体信息)、不健康资料，发现不能处理的问题应立即报学校领导，保证学校的用网安全。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hd w:val="clear" w:color="auto" w:fill="FFFFFF"/>
        </w:rPr>
        <w:t>（八）、增强服务意识，认真做好其他工作。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kern w:val="0"/>
          <w:sz w:val="24"/>
          <w:shd w:val="clear" w:color="auto" w:fill="FFFFFF"/>
        </w:rPr>
        <w:t>1、学校接文、周工作发布等工作。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kern w:val="0"/>
          <w:sz w:val="24"/>
          <w:shd w:val="clear" w:color="auto" w:fill="FFFFFF"/>
        </w:rPr>
        <w:t>2、安全平台专题活动、授课、学生学习情况的督促工作。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kern w:val="0"/>
          <w:sz w:val="24"/>
          <w:shd w:val="clear" w:color="auto" w:fill="FFFFFF"/>
        </w:rPr>
        <w:t>3、协助各科室做好管理软件的使用与维护。</w:t>
      </w:r>
    </w:p>
    <w:p>
      <w:pPr>
        <w:pStyle w:val="4"/>
        <w:widowControl/>
        <w:spacing w:beforeAutospacing="0" w:afterAutospacing="0" w:line="315" w:lineRule="atLeast"/>
        <w:ind w:firstLine="480"/>
        <w:rPr>
          <w:rFonts w:hint="eastAsia" w:ascii="宋体" w:hAnsi="宋体" w:eastAsia="宋体" w:cs="宋体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E28B6"/>
    <w:rsid w:val="001E6B4F"/>
    <w:rsid w:val="00210E82"/>
    <w:rsid w:val="00AB2AC7"/>
    <w:rsid w:val="00E20557"/>
    <w:rsid w:val="00E42FDD"/>
    <w:rsid w:val="01C35114"/>
    <w:rsid w:val="048D21C1"/>
    <w:rsid w:val="0A1D0DD9"/>
    <w:rsid w:val="14DB6AB6"/>
    <w:rsid w:val="17E66A6F"/>
    <w:rsid w:val="1A3A24F8"/>
    <w:rsid w:val="1EC538A2"/>
    <w:rsid w:val="1F411A42"/>
    <w:rsid w:val="1FDA419B"/>
    <w:rsid w:val="22764535"/>
    <w:rsid w:val="23323F8C"/>
    <w:rsid w:val="23F40394"/>
    <w:rsid w:val="249A51A1"/>
    <w:rsid w:val="2C412531"/>
    <w:rsid w:val="2C7849D8"/>
    <w:rsid w:val="376B59B2"/>
    <w:rsid w:val="37713C11"/>
    <w:rsid w:val="3A3229F0"/>
    <w:rsid w:val="41132571"/>
    <w:rsid w:val="43B93FC2"/>
    <w:rsid w:val="46DF1EB1"/>
    <w:rsid w:val="488A5BB7"/>
    <w:rsid w:val="4A2E5BD6"/>
    <w:rsid w:val="4EDB46EC"/>
    <w:rsid w:val="51C37C00"/>
    <w:rsid w:val="54067A13"/>
    <w:rsid w:val="54EE28B6"/>
    <w:rsid w:val="576C54EA"/>
    <w:rsid w:val="5BD140B0"/>
    <w:rsid w:val="5C8E7D3C"/>
    <w:rsid w:val="5F98074D"/>
    <w:rsid w:val="6EB448F5"/>
    <w:rsid w:val="70323F92"/>
    <w:rsid w:val="70F52EAA"/>
    <w:rsid w:val="75F527A1"/>
    <w:rsid w:val="78E8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4</Pages>
  <Words>432</Words>
  <Characters>2468</Characters>
  <Lines>20</Lines>
  <Paragraphs>5</Paragraphs>
  <TotalTime>1</TotalTime>
  <ScaleCrop>false</ScaleCrop>
  <LinksUpToDate>false</LinksUpToDate>
  <CharactersWithSpaces>2895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2020-01-13T15:30:00Z</dcterms:created>
  <dc:creator>Administrator</dc:creator>
  <cp:lastModifiedBy>Administrator</cp:lastModifiedBy>
  <dcterms:modified xsi:type="dcterms:W3CDTF">2021-01-25T13:57:58Z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