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华文仿宋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常州市第七届中小学艺术展演活动</w:t>
      </w:r>
    </w:p>
    <w:p>
      <w:pPr>
        <w:spacing w:line="700" w:lineRule="exact"/>
        <w:jc w:val="center"/>
        <w:rPr>
          <w:rFonts w:ascii="方正小标宋简体" w:hAnsi="华文仿宋" w:eastAsia="方正小标宋简体" w:cs="Times New Roman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声乐展演获奖名单</w:t>
      </w: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</w:p>
    <w:p>
      <w:pPr>
        <w:spacing w:line="320" w:lineRule="exact"/>
        <w:jc w:val="center"/>
        <w:rPr>
          <w:rFonts w:ascii="仿宋_GB2312" w:eastAsia="仿宋_GB2312" w:cs="Times New Roman"/>
        </w:rPr>
      </w:pPr>
    </w:p>
    <w:p>
      <w:pPr>
        <w:spacing w:line="320" w:lineRule="exact"/>
        <w:jc w:val="center"/>
        <w:rPr>
          <w:rFonts w:ascii="仿宋_GB2312" w:eastAsia="仿宋_GB2312" w:cs="Times New Roman"/>
        </w:rPr>
      </w:pP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仿宋_GB2312"/>
        </w:rPr>
        <w:t>小学组二等奖（</w:t>
      </w:r>
      <w:r>
        <w:rPr>
          <w:rFonts w:ascii="仿宋_GB2312" w:hAnsi="黑体" w:eastAsia="仿宋_GB2312" w:cs="仿宋_GB2312"/>
        </w:rPr>
        <w:t>38</w:t>
      </w:r>
      <w:r>
        <w:rPr>
          <w:rFonts w:hint="eastAsia" w:ascii="仿宋_GB2312" w:hAnsi="黑体" w:eastAsia="仿宋_GB2312" w:cs="仿宋_GB2312"/>
        </w:rPr>
        <w:t>个）</w:t>
      </w:r>
    </w:p>
    <w:tbl>
      <w:tblPr>
        <w:tblStyle w:val="7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151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节目名称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节目形式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《蝴蝶泉边》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</w:t>
            </w:r>
            <w:r>
              <w:rPr>
                <w:rFonts w:ascii="仿宋_GB2312" w:eastAsia="仿宋_GB2312" w:cs="仿宋_GB2312"/>
                <w:color w:val="000000"/>
              </w:rPr>
              <w:t>I Let her go go</w:t>
            </w:r>
            <w:r>
              <w:rPr>
                <w:rFonts w:hint="eastAsia" w:ascii="仿宋_GB2312" w:eastAsia="仿宋_GB2312" w:cs="仿宋_GB2312"/>
                <w:color w:val="000000"/>
              </w:rPr>
              <w:t>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《风铃》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《与君同在》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常州市丽华新村第二小学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《小纸船的梦》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《地球大合唱》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《踏雪寻梅》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《本事》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《缆车》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《寒流抵达》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《少年》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《金色的芦笙吹起来》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《歌向远方》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《牧马之歌》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《西风的话》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《啊，米兰》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</w:t>
            </w:r>
            <w:r>
              <w:rPr>
                <w:rFonts w:ascii="仿宋_GB2312" w:eastAsia="仿宋_GB2312" w:cs="仿宋_GB2312"/>
                <w:color w:val="000000"/>
              </w:rPr>
              <w:t>siyahamba</w:t>
            </w:r>
            <w:r>
              <w:rPr>
                <w:rFonts w:hint="eastAsia" w:ascii="仿宋_GB2312" w:eastAsia="仿宋_GB2312" w:cs="仿宋_GB2312"/>
                <w:color w:val="000000"/>
              </w:rPr>
              <w:t>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常州市新北区汤庄桥小学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《快乐的节日》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《唱脸谱》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</w:t>
            </w:r>
            <w:r>
              <w:rPr>
                <w:rFonts w:ascii="仿宋_GB2312" w:eastAsia="仿宋_GB2312" w:cs="仿宋_GB2312"/>
                <w:color w:val="000000"/>
              </w:rPr>
              <w:t>You Raise Me Up</w:t>
            </w:r>
            <w:r>
              <w:rPr>
                <w:rFonts w:hint="eastAsia" w:ascii="仿宋_GB2312" w:eastAsia="仿宋_GB2312" w:cs="仿宋_GB2312"/>
                <w:color w:val="000000"/>
              </w:rPr>
              <w:t>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《飞飞曲》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《我有一个装满星星的口袋》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《春天就是我》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常州市武进区剑湖实验学校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《夜空中最亮的星》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</w:t>
            </w:r>
            <w:r>
              <w:rPr>
                <w:rFonts w:ascii="仿宋_GB2312" w:eastAsia="仿宋_GB2312" w:cs="仿宋_GB2312"/>
                <w:color w:val="000000"/>
              </w:rPr>
              <w:t>African Alleluia</w:t>
            </w:r>
            <w:r>
              <w:rPr>
                <w:rFonts w:hint="eastAsia" w:ascii="仿宋_GB2312" w:eastAsia="仿宋_GB2312" w:cs="仿宋_GB2312"/>
                <w:color w:val="000000"/>
              </w:rPr>
              <w:t>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《国家》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《在那东山顶上》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《小黄鹂鸟》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常州市觅渡教育集团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《勇气》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《布谷鸟》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《卢沟谣》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《布谷鸟》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《自由飞翔》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《请赐予我们和平》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《萱草花》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《思念的歌》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《五彩缤纷的大地》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《给未来一片绿色》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《唱支山歌给党听》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《库斯克邮车》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《美丽的夏牧场》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《游击队歌》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《梦的地图》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《装扮蓝色的地球》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《和平摇着风铃》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《耍秋》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《天空之城》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《八只小鹅》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《鸿雁》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《童声里的中国》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《远方》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《仰望五星红旗》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《黄莺儿飞进我们的校园》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常州市武进区南塘桥小学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《下雨了》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《赋得古原草送别》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《彩色的中国》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《唱支山歌给党听》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《欢乐的那达慕》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《家乡》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《开心里个来》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《茉莉花》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《装扮蓝色的地球》</w:t>
            </w:r>
          </w:p>
        </w:tc>
        <w:tc>
          <w:tcPr>
            <w:tcW w:w="15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溧阳市实验小学</w:t>
            </w:r>
          </w:p>
        </w:tc>
      </w:tr>
    </w:tbl>
    <w:p>
      <w:pPr>
        <w:widowControl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eastAsia="仿宋_GB2312" w:cs="Times New Roma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华文仿宋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常州市第七届中小学艺术展演活动</w:t>
      </w:r>
    </w:p>
    <w:p>
      <w:pPr>
        <w:spacing w:line="700" w:lineRule="exact"/>
        <w:jc w:val="center"/>
        <w:rPr>
          <w:rFonts w:ascii="方正小标宋简体" w:hAnsi="华文仿宋" w:eastAsia="方正小标宋简体" w:cs="Times New Roman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朗诵展演获奖名单</w:t>
      </w: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</w:p>
    <w:p>
      <w:pPr>
        <w:spacing w:line="320" w:lineRule="exact"/>
        <w:jc w:val="center"/>
        <w:rPr>
          <w:rFonts w:ascii="仿宋_GB2312" w:eastAsia="仿宋_GB2312" w:cs="Times New Roman"/>
        </w:rPr>
      </w:pP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仿宋_GB2312"/>
        </w:rPr>
        <w:t>小学组一等奖（</w:t>
      </w:r>
      <w:r>
        <w:rPr>
          <w:rFonts w:ascii="仿宋_GB2312" w:hAnsi="黑体" w:eastAsia="仿宋_GB2312" w:cs="仿宋_GB2312"/>
        </w:rPr>
        <w:t>12</w:t>
      </w:r>
      <w:r>
        <w:rPr>
          <w:rFonts w:hint="eastAsia" w:ascii="仿宋_GB2312" w:hAnsi="黑体" w:eastAsia="仿宋_GB2312" w:cs="仿宋_GB2312"/>
        </w:rPr>
        <w:t>个）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4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《永恒的队礼》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常州市新北区香槟湖小学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杨瑶、谢明霞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《一诺许千年》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常州市局前街小学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盛昕熳、张洁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《中国的诗意》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郑飞、刁艳丽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《铭记》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常州市第二实验小学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屠心文、周卉、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蒋冬霞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《童声颂党百年梦》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武进区清英外国语学校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张文娟、李静洁、胥江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《阳光少年》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常州市盛毓度小学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瞿娜蓉、陆英军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《永远的</w:t>
            </w:r>
            <w:r>
              <w:rPr>
                <w:rFonts w:ascii="仿宋_GB2312" w:eastAsia="仿宋_GB2312" w:cs="仿宋_GB2312"/>
                <w:color w:val="000000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</w:rPr>
              <w:t>岁》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殷樱、叶俊俊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《我喜欢红色》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常州市新北区新桥第二实验小学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晁欢、杨逸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《祖国到底是什么》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常州市新北区泰山小学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马丽芬、史一丹、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姚晓琳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《追梦少年》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常州大学附属小学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符维亚、高楠、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张雨涵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《森林里的劳动课》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常州市新北区春江中心小学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吕坚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《宁静的海洋》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武进区湖塘桥实验小学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陈洁、沈莉、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王华</w:t>
            </w:r>
          </w:p>
        </w:tc>
      </w:tr>
    </w:tbl>
    <w:p>
      <w:pPr>
        <w:spacing w:line="320" w:lineRule="exact"/>
        <w:jc w:val="center"/>
        <w:rPr>
          <w:rFonts w:ascii="仿宋_GB2312" w:eastAsia="仿宋_GB2312" w:cs="Times New Roman"/>
        </w:rPr>
      </w:pPr>
    </w:p>
    <w:p>
      <w:pPr>
        <w:widowControl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hAnsi="华文仿宋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常州市第七届中小学艺术展演活动</w:t>
      </w:r>
    </w:p>
    <w:p>
      <w:pPr>
        <w:spacing w:line="700" w:lineRule="exact"/>
        <w:jc w:val="center"/>
        <w:rPr>
          <w:rFonts w:ascii="方正小标宋简体" w:hAnsi="华文仿宋" w:eastAsia="方正小标宋简体" w:cs="Times New Roman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sz w:val="44"/>
          <w:szCs w:val="44"/>
        </w:rPr>
        <w:t>戏剧展演获奖名单</w:t>
      </w: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</w:p>
    <w:p>
      <w:pPr>
        <w:spacing w:line="320" w:lineRule="exact"/>
        <w:jc w:val="center"/>
        <w:rPr>
          <w:rFonts w:ascii="仿宋_GB2312" w:eastAsia="仿宋_GB2312" w:cs="Times New Roman"/>
        </w:rPr>
      </w:pPr>
    </w:p>
    <w:p>
      <w:pPr>
        <w:spacing w:line="320" w:lineRule="exact"/>
        <w:jc w:val="center"/>
        <w:rPr>
          <w:rFonts w:ascii="仿宋_GB2312" w:hAnsi="黑体" w:eastAsia="仿宋_GB2312" w:cs="Times New Roman"/>
        </w:rPr>
      </w:pPr>
      <w:r>
        <w:rPr>
          <w:rFonts w:hint="eastAsia" w:ascii="仿宋_GB2312" w:hAnsi="黑体" w:eastAsia="仿宋_GB2312" w:cs="仿宋_GB2312"/>
        </w:rPr>
        <w:t>小学组一等奖（</w:t>
      </w:r>
      <w:r>
        <w:rPr>
          <w:rFonts w:ascii="仿宋_GB2312" w:hAnsi="黑体" w:eastAsia="仿宋_GB2312" w:cs="仿宋_GB2312"/>
        </w:rPr>
        <w:t>15</w:t>
      </w:r>
      <w:r>
        <w:rPr>
          <w:rFonts w:hint="eastAsia" w:ascii="仿宋_GB2312" w:hAnsi="黑体" w:eastAsia="仿宋_GB2312" w:cs="仿宋_GB2312"/>
        </w:rPr>
        <w:t>个）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1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0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校园短剧《匆匆》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常州市武进区遥观中心小学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孙天天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音乐剧《童心向党，筑梦成长》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常州市北郊小学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张宗慧、周瑾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戏剧《送你一朵小红花》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武进区实验小学分校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恽超、孙震宇、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校园短剧《“诚信”那些事儿》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刘霞珍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校园短剧《祝你生日快乐》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姜彩美、潘志平、吴思扬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京剧《智取威虎山》选段（定计）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常州市白云小学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戏剧《沙家浜》选段《军民鱼水情》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武进区坂上小学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钱玉华、杨逸、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校园短剧《等待一张善真卡》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商超、黄寅、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</w:rPr>
              <w:t>刘宇旭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戏剧《蝶恋花》选段《古道别》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周振华、何丽婷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戏剧《英雄体验》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武进区星韵学校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何灵芝、徐雪姣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短剧《手机综合症》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常州市紫云小学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锡剧《军民鱼水情》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5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5"/>
              </w:rPr>
              <w:t>金坛区华罗庚实验学校新城分校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王芳、赵园园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课本剧《等你回来》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溧阳市外国语小学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吕慧丽、张亚萍、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史琴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戏剧《牡丹亭游园》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武进区卢家巷实验学校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张燕飞、王佳君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戏剧《妈妈还爱我吗》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武进区星河实验小学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王君、陈青、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冷玲琳</w:t>
            </w:r>
          </w:p>
        </w:tc>
      </w:tr>
    </w:tbl>
    <w:p>
      <w:pPr>
        <w:spacing w:line="320" w:lineRule="exact"/>
        <w:rPr>
          <w:rFonts w:ascii="仿宋_GB2312" w:eastAsia="仿宋_GB2312" w:cs="Times New Roman"/>
        </w:rPr>
      </w:pPr>
    </w:p>
    <w:p>
      <w:pPr>
        <w:spacing w:line="320" w:lineRule="exact"/>
        <w:jc w:val="center"/>
        <w:rPr>
          <w:rFonts w:ascii="仿宋_GB2312" w:eastAsia="仿宋_GB2312" w:cs="Times New Roman"/>
        </w:rPr>
      </w:pPr>
    </w:p>
    <w:tbl>
      <w:tblPr>
        <w:tblStyle w:val="7"/>
        <w:tblW w:w="878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36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cs="Times New Roman"/>
              </w:rPr>
              <w:br w:type="pag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《梧桐树》</w:t>
            </w:r>
          </w:p>
        </w:tc>
        <w:tc>
          <w:tcPr>
            <w:tcW w:w="368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钱丞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常州市卜弋中学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史梦珍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《月之故乡》</w:t>
            </w:r>
          </w:p>
        </w:tc>
        <w:tc>
          <w:tcPr>
            <w:tcW w:w="368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蒋睿彬</w:t>
            </w:r>
          </w:p>
        </w:tc>
      </w:tr>
    </w:tbl>
    <w:p>
      <w:pPr>
        <w:spacing w:line="320" w:lineRule="exact"/>
        <w:jc w:val="both"/>
        <w:rPr>
          <w:rFonts w:ascii="仿宋_GB2312" w:eastAsia="仿宋_GB2312"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- 43 -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BD"/>
    <w:rsid w:val="000A0CEF"/>
    <w:rsid w:val="000C2AC9"/>
    <w:rsid w:val="000E026D"/>
    <w:rsid w:val="00126CBE"/>
    <w:rsid w:val="00142CE7"/>
    <w:rsid w:val="001574B3"/>
    <w:rsid w:val="001726DB"/>
    <w:rsid w:val="001744BE"/>
    <w:rsid w:val="0019708C"/>
    <w:rsid w:val="001D207B"/>
    <w:rsid w:val="002341A8"/>
    <w:rsid w:val="00265A2B"/>
    <w:rsid w:val="002A0E79"/>
    <w:rsid w:val="002B3393"/>
    <w:rsid w:val="00335065"/>
    <w:rsid w:val="00340455"/>
    <w:rsid w:val="00352332"/>
    <w:rsid w:val="00355CF1"/>
    <w:rsid w:val="00362DA5"/>
    <w:rsid w:val="00395A9D"/>
    <w:rsid w:val="003D1978"/>
    <w:rsid w:val="003E22A3"/>
    <w:rsid w:val="004130BB"/>
    <w:rsid w:val="00430508"/>
    <w:rsid w:val="004B4C5A"/>
    <w:rsid w:val="00521220"/>
    <w:rsid w:val="005A29C1"/>
    <w:rsid w:val="005B0F65"/>
    <w:rsid w:val="005E036D"/>
    <w:rsid w:val="005E2FA2"/>
    <w:rsid w:val="00607B1F"/>
    <w:rsid w:val="00616D65"/>
    <w:rsid w:val="00627510"/>
    <w:rsid w:val="00650E52"/>
    <w:rsid w:val="006930CE"/>
    <w:rsid w:val="006A59D3"/>
    <w:rsid w:val="006B38BA"/>
    <w:rsid w:val="006B64CF"/>
    <w:rsid w:val="00725771"/>
    <w:rsid w:val="0077408C"/>
    <w:rsid w:val="007A6082"/>
    <w:rsid w:val="007E211F"/>
    <w:rsid w:val="00810C24"/>
    <w:rsid w:val="00870677"/>
    <w:rsid w:val="00876D6D"/>
    <w:rsid w:val="00881A9C"/>
    <w:rsid w:val="008A110F"/>
    <w:rsid w:val="008B50B6"/>
    <w:rsid w:val="008C7270"/>
    <w:rsid w:val="008E1F6A"/>
    <w:rsid w:val="009164F7"/>
    <w:rsid w:val="00934828"/>
    <w:rsid w:val="00956B54"/>
    <w:rsid w:val="00976953"/>
    <w:rsid w:val="00981F5E"/>
    <w:rsid w:val="009B2BDA"/>
    <w:rsid w:val="009F4E31"/>
    <w:rsid w:val="00A018C4"/>
    <w:rsid w:val="00A17D08"/>
    <w:rsid w:val="00A3156B"/>
    <w:rsid w:val="00A342B4"/>
    <w:rsid w:val="00A42E1B"/>
    <w:rsid w:val="00A83B5D"/>
    <w:rsid w:val="00A841E7"/>
    <w:rsid w:val="00AA2CD6"/>
    <w:rsid w:val="00AF28B1"/>
    <w:rsid w:val="00AF42BD"/>
    <w:rsid w:val="00B61477"/>
    <w:rsid w:val="00B738D4"/>
    <w:rsid w:val="00BB5C67"/>
    <w:rsid w:val="00BB7C80"/>
    <w:rsid w:val="00BE2369"/>
    <w:rsid w:val="00C14341"/>
    <w:rsid w:val="00C36AA8"/>
    <w:rsid w:val="00C514A2"/>
    <w:rsid w:val="00C97A36"/>
    <w:rsid w:val="00CE3298"/>
    <w:rsid w:val="00CE4167"/>
    <w:rsid w:val="00D71D4A"/>
    <w:rsid w:val="00D94588"/>
    <w:rsid w:val="00DA76BE"/>
    <w:rsid w:val="00E21CD2"/>
    <w:rsid w:val="00E37E89"/>
    <w:rsid w:val="00F07E6C"/>
    <w:rsid w:val="00F113AE"/>
    <w:rsid w:val="00F27CF1"/>
    <w:rsid w:val="00F97F3E"/>
    <w:rsid w:val="00FB4C99"/>
    <w:rsid w:val="00FE0463"/>
    <w:rsid w:val="42E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iPriority w:val="99"/>
    <w:pPr>
      <w:jc w:val="left"/>
    </w:pPr>
    <w:rPr>
      <w:rFonts w:ascii="等线" w:hAnsi="等线" w:eastAsia="等线" w:cs="等线"/>
    </w:rPr>
  </w:style>
  <w:style w:type="paragraph" w:styleId="3">
    <w:name w:val="Balloon Text"/>
    <w:basedOn w:val="1"/>
    <w:link w:val="20"/>
    <w:semiHidden/>
    <w:uiPriority w:val="99"/>
    <w:rPr>
      <w:rFonts w:ascii="等线" w:hAnsi="等线" w:eastAsia="等线" w:cs="等线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sz w:val="18"/>
      <w:szCs w:val="18"/>
    </w:rPr>
  </w:style>
  <w:style w:type="paragraph" w:styleId="6">
    <w:name w:val="annotation subject"/>
    <w:basedOn w:val="2"/>
    <w:next w:val="2"/>
    <w:link w:val="18"/>
    <w:semiHidden/>
    <w:uiPriority w:val="99"/>
    <w:rPr>
      <w:b/>
      <w:bCs/>
    </w:rPr>
  </w:style>
  <w:style w:type="table" w:styleId="8">
    <w:name w:val="Table Grid"/>
    <w:basedOn w:val="7"/>
    <w:uiPriority w:val="99"/>
    <w:rPr>
      <w:rFonts w:ascii="等线" w:hAnsi="等线"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Header Char"/>
    <w:basedOn w:val="9"/>
    <w:link w:val="5"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12">
    <w:name w:val="Header Char1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14">
    <w:name w:val="Footer Char1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等线" w:hAnsi="等线" w:eastAsia="等线" w:cs="等线"/>
    </w:rPr>
  </w:style>
  <w:style w:type="character" w:customStyle="1" w:styleId="16">
    <w:name w:val="Comment Text Char1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Comment Subject Char"/>
    <w:basedOn w:val="15"/>
    <w:link w:val="6"/>
    <w:semiHidden/>
    <w:locked/>
    <w:uiPriority w:val="99"/>
    <w:rPr>
      <w:b/>
      <w:bCs/>
    </w:rPr>
  </w:style>
  <w:style w:type="character" w:customStyle="1" w:styleId="18">
    <w:name w:val="Comment Subject Char1"/>
    <w:basedOn w:val="15"/>
    <w:link w:val="6"/>
    <w:semiHidden/>
    <w:locked/>
    <w:uiPriority w:val="99"/>
    <w:rPr>
      <w:rFonts w:ascii="Calibri" w:hAnsi="Calibri" w:cs="Calibri"/>
      <w:b/>
      <w:bCs/>
      <w:sz w:val="21"/>
      <w:szCs w:val="21"/>
    </w:rPr>
  </w:style>
  <w:style w:type="character" w:customStyle="1" w:styleId="19">
    <w:name w:val="Balloon Text Char"/>
    <w:basedOn w:val="9"/>
    <w:link w:val="3"/>
    <w:semiHidden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20">
    <w:name w:val="Balloon Text Char1"/>
    <w:basedOn w:val="9"/>
    <w:link w:val="3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21">
    <w:name w:val="font11"/>
    <w:basedOn w:val="9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57</Pages>
  <Words>14721</Words>
  <Characters>17077</Characters>
  <Lines>0</Lines>
  <Paragraphs>0</Paragraphs>
  <TotalTime>73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2021-12-13T07:04:00Z</dcterms:created>
  <dc:creator>Windows 用户</dc:creator>
  <cp:lastModifiedBy>Administrator</cp:lastModifiedBy>
  <dcterms:modified xsi:type="dcterms:W3CDTF">2021-12-24T03:24:24Z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05F3FDEBC16B4759BB0CA4804478BBC3</vt:lpwstr>
  </property>
</Properties>
</file>