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BDC" w:rsidRDefault="00C37BDC" w:rsidP="00C37BDC">
      <w:pPr>
        <w:pStyle w:val="a4"/>
        <w:widowControl/>
        <w:spacing w:beforeAutospacing="0" w:afterAutospacing="0" w:line="440" w:lineRule="exact"/>
        <w:ind w:firstLineChars="200" w:firstLine="482"/>
        <w:jc w:val="center"/>
        <w:rPr>
          <w:rFonts w:ascii="宋体" w:hAnsi="宋体" w:cs="宋体"/>
          <w:b/>
          <w:bCs/>
          <w:kern w:val="2"/>
        </w:rPr>
      </w:pPr>
      <w:r>
        <w:rPr>
          <w:rFonts w:ascii="宋体" w:hAnsi="宋体" w:cs="宋体" w:hint="eastAsia"/>
          <w:b/>
          <w:bCs/>
          <w:kern w:val="2"/>
        </w:rPr>
        <w:t>有向突破，优而胜己</w:t>
      </w:r>
    </w:p>
    <w:p w:rsidR="00C37BDC" w:rsidRDefault="00C37BDC" w:rsidP="00C37BDC">
      <w:pPr>
        <w:pStyle w:val="a4"/>
        <w:widowControl/>
        <w:spacing w:beforeAutospacing="0" w:afterAutospacing="0" w:line="440" w:lineRule="exact"/>
        <w:ind w:firstLineChars="200" w:firstLine="482"/>
        <w:jc w:val="center"/>
        <w:rPr>
          <w:rFonts w:ascii="宋体" w:hAnsi="宋体" w:cs="宋体"/>
          <w:b/>
          <w:bCs/>
          <w:kern w:val="2"/>
        </w:rPr>
      </w:pPr>
      <w:r>
        <w:rPr>
          <w:rFonts w:ascii="宋体" w:hAnsi="宋体" w:cs="宋体" w:hint="eastAsia"/>
          <w:b/>
          <w:bCs/>
          <w:kern w:val="2"/>
        </w:rPr>
        <w:t>2018~2019学年第二学期课程与教学计划</w:t>
      </w:r>
    </w:p>
    <w:p w:rsidR="00C37BDC" w:rsidRPr="00C37BDC" w:rsidRDefault="00C37BDC" w:rsidP="00C37BDC">
      <w:pPr>
        <w:pStyle w:val="a4"/>
        <w:widowControl/>
        <w:spacing w:beforeAutospacing="0" w:afterAutospacing="0" w:line="440" w:lineRule="exact"/>
        <w:ind w:firstLineChars="200" w:firstLine="482"/>
        <w:rPr>
          <w:rFonts w:ascii="宋体" w:hAnsi="宋体" w:cs="宋体"/>
          <w:b/>
          <w:bCs/>
          <w:kern w:val="2"/>
        </w:rPr>
      </w:pPr>
      <w:r>
        <w:rPr>
          <w:rFonts w:ascii="宋体" w:hAnsi="宋体" w:cs="宋体" w:hint="eastAsia"/>
          <w:b/>
          <w:bCs/>
          <w:kern w:val="2"/>
        </w:rPr>
        <w:t>一、问题诊断</w:t>
      </w:r>
    </w:p>
    <w:p w:rsidR="00CC158A" w:rsidRDefault="008E3970" w:rsidP="00C37BDC">
      <w:pPr>
        <w:pStyle w:val="a4"/>
        <w:widowControl/>
        <w:spacing w:beforeAutospacing="0" w:afterAutospacing="0" w:line="440" w:lineRule="exact"/>
        <w:ind w:firstLineChars="200" w:firstLine="482"/>
        <w:rPr>
          <w:rFonts w:ascii="宋体" w:hAnsi="宋体" w:cs="宋体"/>
          <w:b/>
          <w:bCs/>
          <w:kern w:val="2"/>
        </w:rPr>
      </w:pPr>
      <w:r>
        <w:rPr>
          <w:rFonts w:ascii="宋体" w:hAnsi="宋体" w:cs="宋体" w:hint="eastAsia"/>
          <w:b/>
          <w:bCs/>
          <w:kern w:val="2"/>
        </w:rPr>
        <w:t>（一）</w:t>
      </w:r>
      <w:r w:rsidR="00C846FC">
        <w:rPr>
          <w:rFonts w:ascii="宋体" w:hAnsi="宋体" w:cs="宋体" w:hint="eastAsia"/>
          <w:b/>
          <w:bCs/>
          <w:kern w:val="2"/>
        </w:rPr>
        <w:t>课程建设需整合融通</w:t>
      </w:r>
    </w:p>
    <w:p w:rsidR="008E3970" w:rsidRDefault="008E3970" w:rsidP="008E3970">
      <w:pPr>
        <w:widowControl/>
        <w:shd w:val="clear" w:color="auto" w:fill="FFFFFF"/>
        <w:spacing w:line="440" w:lineRule="exact"/>
        <w:ind w:firstLineChars="200" w:firstLine="482"/>
        <w:jc w:val="left"/>
        <w:rPr>
          <w:rFonts w:ascii="宋体" w:hAnsi="宋体" w:cs="宋体"/>
          <w:color w:val="000000"/>
          <w:sz w:val="24"/>
        </w:rPr>
      </w:pPr>
      <w:r>
        <w:rPr>
          <w:rFonts w:ascii="宋体" w:hAnsi="宋体" w:cs="宋体" w:hint="eastAsia"/>
          <w:b/>
          <w:color w:val="000000"/>
          <w:sz w:val="24"/>
        </w:rPr>
        <w:t>1.课程理念与具体行动的对接：</w:t>
      </w:r>
      <w:r>
        <w:rPr>
          <w:rFonts w:ascii="宋体" w:hAnsi="宋体" w:cs="宋体" w:hint="eastAsia"/>
          <w:color w:val="000000"/>
          <w:sz w:val="24"/>
        </w:rPr>
        <w:t>教师的专业知识和课程开发技能难以支撑课程开发需求，一方面，对教师的课程理论培训不够系统，导致教师对课程的基本原理、课程目标、课程内容等基本问题的理解不到位，缺少课程开发的理论依据；另一方面，由于一些教师的知识结构不够合理，专业知识的更新不够及时，导致他们在课程开发中心有余而力不足。</w:t>
      </w:r>
    </w:p>
    <w:p w:rsidR="008E3970" w:rsidRDefault="008E3970" w:rsidP="008E3970">
      <w:pPr>
        <w:snapToGrid w:val="0"/>
        <w:spacing w:line="440" w:lineRule="exact"/>
        <w:ind w:firstLineChars="200" w:firstLine="482"/>
        <w:jc w:val="left"/>
        <w:rPr>
          <w:rFonts w:ascii="宋体" w:hAnsi="宋体" w:cs="宋体"/>
          <w:b/>
          <w:color w:val="000000" w:themeColor="text1"/>
          <w:sz w:val="24"/>
        </w:rPr>
      </w:pPr>
      <w:r>
        <w:rPr>
          <w:rFonts w:ascii="宋体" w:hAnsi="宋体" w:cs="宋体" w:hint="eastAsia"/>
          <w:b/>
          <w:color w:val="000000"/>
          <w:sz w:val="24"/>
        </w:rPr>
        <w:t>2.</w:t>
      </w:r>
      <w:r>
        <w:rPr>
          <w:rFonts w:ascii="Arial" w:hAnsi="Arial" w:cs="Arial"/>
          <w:b/>
          <w:color w:val="666666"/>
          <w:sz w:val="18"/>
          <w:szCs w:val="18"/>
        </w:rPr>
        <w:t xml:space="preserve"> </w:t>
      </w:r>
      <w:r>
        <w:rPr>
          <w:rFonts w:ascii="Arial" w:hAnsi="Arial" w:cs="Arial"/>
          <w:b/>
          <w:color w:val="000000" w:themeColor="text1"/>
          <w:sz w:val="24"/>
        </w:rPr>
        <w:t>简单叠加与整合融通的厘清</w:t>
      </w:r>
      <w:r>
        <w:rPr>
          <w:rFonts w:ascii="Arial" w:hAnsi="Arial" w:cs="Arial" w:hint="eastAsia"/>
          <w:b/>
          <w:color w:val="000000" w:themeColor="text1"/>
          <w:sz w:val="24"/>
        </w:rPr>
        <w:t>：</w:t>
      </w:r>
      <w:r>
        <w:rPr>
          <w:rFonts w:ascii="Arial" w:hAnsi="Arial" w:cs="Arial"/>
          <w:color w:val="000000" w:themeColor="text1"/>
          <w:sz w:val="24"/>
        </w:rPr>
        <w:t>我们还只是将整合的学科内容进行简单的对比、筛选和叠加，并没有达到真正意义上的整合目标。</w:t>
      </w:r>
      <w:r>
        <w:rPr>
          <w:rFonts w:ascii="微软雅黑" w:hAnsi="微软雅黑"/>
          <w:color w:val="000000" w:themeColor="text1"/>
          <w:sz w:val="24"/>
        </w:rPr>
        <w:t>课程</w:t>
      </w:r>
      <w:proofErr w:type="gramStart"/>
      <w:r>
        <w:rPr>
          <w:rFonts w:ascii="微软雅黑" w:hAnsi="微软雅黑"/>
          <w:color w:val="000000" w:themeColor="text1"/>
          <w:sz w:val="24"/>
        </w:rPr>
        <w:t>群不是</w:t>
      </w:r>
      <w:proofErr w:type="gramEnd"/>
      <w:r>
        <w:rPr>
          <w:rFonts w:ascii="微软雅黑" w:hAnsi="微软雅黑"/>
          <w:color w:val="000000" w:themeColor="text1"/>
          <w:sz w:val="24"/>
        </w:rPr>
        <w:t>课程集合，而是基于知识体系的有机整合。</w:t>
      </w:r>
    </w:p>
    <w:p w:rsidR="008E3970" w:rsidRDefault="008E3970" w:rsidP="008E3970">
      <w:pPr>
        <w:snapToGrid w:val="0"/>
        <w:spacing w:line="440" w:lineRule="exact"/>
        <w:ind w:firstLineChars="200" w:firstLine="482"/>
        <w:jc w:val="left"/>
        <w:rPr>
          <w:rFonts w:ascii="宋体" w:hAnsi="宋体" w:cs="宋体"/>
          <w:color w:val="000000"/>
          <w:sz w:val="24"/>
        </w:rPr>
      </w:pPr>
      <w:r>
        <w:rPr>
          <w:rFonts w:ascii="宋体" w:hAnsi="宋体" w:cs="宋体" w:hint="eastAsia"/>
          <w:b/>
          <w:color w:val="000000"/>
          <w:sz w:val="24"/>
        </w:rPr>
        <w:t>3.核心素养与校本表达的落地：</w:t>
      </w:r>
      <w:r>
        <w:rPr>
          <w:rFonts w:ascii="宋体" w:hAnsi="宋体" w:cs="宋体" w:hint="eastAsia"/>
          <w:color w:val="000000"/>
          <w:sz w:val="24"/>
        </w:rPr>
        <w:t>核心素养虽有了</w:t>
      </w:r>
      <w:proofErr w:type="gramStart"/>
      <w:r>
        <w:rPr>
          <w:rFonts w:ascii="宋体" w:hAnsi="宋体" w:cs="宋体" w:hint="eastAsia"/>
          <w:color w:val="000000"/>
          <w:sz w:val="24"/>
        </w:rPr>
        <w:t>校本化</w:t>
      </w:r>
      <w:proofErr w:type="gramEnd"/>
      <w:r>
        <w:rPr>
          <w:rFonts w:ascii="宋体" w:hAnsi="宋体" w:cs="宋体" w:hint="eastAsia"/>
          <w:color w:val="000000"/>
          <w:sz w:val="24"/>
        </w:rPr>
        <w:t>的表达，但还没真正形成具体化的评价指标体系。</w:t>
      </w:r>
    </w:p>
    <w:p w:rsidR="008E3970" w:rsidRDefault="008E3970" w:rsidP="008E3970">
      <w:pPr>
        <w:snapToGrid w:val="0"/>
        <w:spacing w:line="440" w:lineRule="exact"/>
        <w:ind w:firstLineChars="200" w:firstLine="482"/>
        <w:jc w:val="left"/>
        <w:rPr>
          <w:rFonts w:ascii="宋体" w:hAnsi="宋体" w:cs="宋体"/>
          <w:color w:val="000000"/>
          <w:sz w:val="24"/>
        </w:rPr>
      </w:pPr>
      <w:r>
        <w:rPr>
          <w:rFonts w:ascii="宋体" w:hAnsi="宋体" w:cs="宋体" w:hint="eastAsia"/>
          <w:b/>
          <w:color w:val="000000" w:themeColor="text1"/>
          <w:sz w:val="24"/>
        </w:rPr>
        <w:t>4.理实共生与成果提炼的融合：</w:t>
      </w:r>
      <w:r>
        <w:rPr>
          <w:rFonts w:ascii="宋体" w:hAnsi="宋体" w:cs="宋体" w:hint="eastAsia"/>
          <w:color w:val="000000"/>
          <w:sz w:val="24"/>
        </w:rPr>
        <w:t>需要进一步强化课程与核心素养的勾连度，进一步形成跨界整合的思维方式，进一步加大成果推广的力度。</w:t>
      </w:r>
    </w:p>
    <w:p w:rsidR="00C37BDC" w:rsidRPr="003A3EE2" w:rsidRDefault="008E3970" w:rsidP="00C37BDC">
      <w:pPr>
        <w:pStyle w:val="a4"/>
        <w:widowControl/>
        <w:spacing w:beforeAutospacing="0" w:afterAutospacing="0" w:line="440" w:lineRule="exact"/>
        <w:ind w:firstLineChars="200" w:firstLine="482"/>
        <w:rPr>
          <w:rFonts w:ascii="宋体" w:hAnsi="宋体" w:cs="宋体"/>
          <w:b/>
          <w:bCs/>
          <w:kern w:val="2"/>
        </w:rPr>
      </w:pPr>
      <w:r>
        <w:rPr>
          <w:rFonts w:ascii="宋体" w:hAnsi="宋体" w:cs="宋体" w:hint="eastAsia"/>
          <w:b/>
          <w:bCs/>
          <w:kern w:val="2"/>
        </w:rPr>
        <w:t>（二）</w:t>
      </w:r>
      <w:r w:rsidR="00C37BDC" w:rsidRPr="003A3EE2">
        <w:rPr>
          <w:rFonts w:ascii="宋体" w:hAnsi="宋体" w:cs="宋体" w:hint="eastAsia"/>
          <w:b/>
          <w:bCs/>
          <w:kern w:val="2"/>
        </w:rPr>
        <w:t>日常研究需提升质量</w:t>
      </w:r>
    </w:p>
    <w:p w:rsidR="003A3EE2" w:rsidRPr="003A3EE2" w:rsidRDefault="00C37BDC" w:rsidP="003A3EE2">
      <w:pPr>
        <w:spacing w:line="360" w:lineRule="auto"/>
        <w:ind w:firstLine="435"/>
        <w:rPr>
          <w:rFonts w:ascii="宋体" w:hAnsi="宋体" w:cs="宋体"/>
          <w:sz w:val="24"/>
        </w:rPr>
      </w:pPr>
      <w:r w:rsidRPr="003A3EE2">
        <w:rPr>
          <w:rFonts w:ascii="宋体" w:hAnsi="宋体" w:cs="宋体" w:hint="eastAsia"/>
          <w:sz w:val="24"/>
        </w:rPr>
        <w:t>集体备课虽然有了形式上的落实，但浅表性、零散状仍是一大弊端，大家</w:t>
      </w:r>
      <w:proofErr w:type="gramStart"/>
      <w:r w:rsidRPr="003A3EE2">
        <w:rPr>
          <w:rFonts w:ascii="宋体" w:hAnsi="宋体" w:cs="宋体" w:hint="eastAsia"/>
          <w:sz w:val="24"/>
        </w:rPr>
        <w:t>就课论</w:t>
      </w:r>
      <w:proofErr w:type="gramEnd"/>
      <w:r w:rsidRPr="003A3EE2">
        <w:rPr>
          <w:rFonts w:ascii="宋体" w:hAnsi="宋体" w:cs="宋体" w:hint="eastAsia"/>
          <w:sz w:val="24"/>
        </w:rPr>
        <w:t>课，就某个细节反复纠缠，研究思路不甚清晰。虽然在评课时能提供不同的研究角度，但由于教师对教材、学生缺乏深入的研究，遇到问题还不善于主动借助相关理论，导致常常找不到本质问题或缺乏重建能力。</w:t>
      </w:r>
      <w:r w:rsidR="003A3EE2">
        <w:rPr>
          <w:rFonts w:ascii="宋体" w:hAnsi="宋体" w:cs="宋体" w:hint="eastAsia"/>
          <w:sz w:val="24"/>
        </w:rPr>
        <w:t>而</w:t>
      </w:r>
      <w:r w:rsidR="003A3EE2" w:rsidRPr="003A3EE2">
        <w:rPr>
          <w:rFonts w:hint="eastAsia"/>
          <w:sz w:val="24"/>
        </w:rPr>
        <w:t>纵观日常课堂调研，</w:t>
      </w:r>
      <w:r w:rsidR="003A3EE2">
        <w:rPr>
          <w:rFonts w:hint="eastAsia"/>
          <w:sz w:val="24"/>
        </w:rPr>
        <w:t>更是存在以下两大问题：</w:t>
      </w:r>
    </w:p>
    <w:p w:rsidR="003A3EE2" w:rsidRPr="003A3EE2" w:rsidRDefault="008E3970" w:rsidP="003A3EE2">
      <w:pPr>
        <w:spacing w:line="360" w:lineRule="auto"/>
        <w:ind w:firstLine="435"/>
        <w:rPr>
          <w:sz w:val="24"/>
        </w:rPr>
      </w:pPr>
      <w:r>
        <w:rPr>
          <w:rFonts w:hint="eastAsia"/>
          <w:b/>
          <w:sz w:val="24"/>
        </w:rPr>
        <w:t>1.</w:t>
      </w:r>
      <w:r w:rsidR="003A3EE2" w:rsidRPr="003A3EE2">
        <w:rPr>
          <w:rFonts w:hint="eastAsia"/>
          <w:b/>
          <w:sz w:val="24"/>
        </w:rPr>
        <w:t>对“学科本体知识”的认知偏失导致教学内容选择不当。</w:t>
      </w:r>
      <w:r w:rsidR="003A3EE2" w:rsidRPr="003A3EE2">
        <w:rPr>
          <w:rFonts w:hint="eastAsia"/>
          <w:sz w:val="24"/>
        </w:rPr>
        <w:t>教学内容选择不当的情况，成为了课堂教学转型的基础性障碍。究其原因，主要是教师对于“学科本体知识”的认知还停留在“静态知识”的层面，相对忽视“动态知识”对于学生学科核心素养养成的重要价值和意义。</w:t>
      </w:r>
    </w:p>
    <w:p w:rsidR="003A3EE2" w:rsidRPr="003A3EE2" w:rsidRDefault="008E3970" w:rsidP="003A3EE2">
      <w:pPr>
        <w:spacing w:line="360" w:lineRule="auto"/>
        <w:ind w:firstLine="435"/>
        <w:rPr>
          <w:sz w:val="24"/>
        </w:rPr>
      </w:pPr>
      <w:r>
        <w:rPr>
          <w:rFonts w:hint="eastAsia"/>
          <w:b/>
          <w:sz w:val="24"/>
        </w:rPr>
        <w:t>2.</w:t>
      </w:r>
      <w:r w:rsidR="003A3EE2" w:rsidRPr="003A3EE2">
        <w:rPr>
          <w:rFonts w:hint="eastAsia"/>
          <w:b/>
          <w:sz w:val="24"/>
        </w:rPr>
        <w:t>对“互动生成”的价值判断导致过程价值发掘不够。</w:t>
      </w:r>
      <w:r w:rsidR="003A3EE2" w:rsidRPr="003A3EE2">
        <w:rPr>
          <w:rFonts w:hint="eastAsia"/>
          <w:sz w:val="24"/>
        </w:rPr>
        <w:t>分析一学期以来所听的课，课堂的互动存在四种情况：一是基本没有互动，还是教师一讲到底；二是有点状的师生互动，但互动轮次较少，互动的目的是由零星的优秀学生替代教师讲解，获取一个认为准确的结果；三是有网状的互动，互动轮次较多，但教师捕捉资源的意识和能力不强，互动缺少聚焦感；四是有网状立体的互动，互动轮次</w:t>
      </w:r>
      <w:r w:rsidR="003A3EE2" w:rsidRPr="003A3EE2">
        <w:rPr>
          <w:rFonts w:hint="eastAsia"/>
          <w:sz w:val="24"/>
        </w:rPr>
        <w:lastRenderedPageBreak/>
        <w:t>较多，教师能适时介入，通过对资源的编织，激发学生新的思考，有效引导互动的方向，将互动作为课堂主要的教学组织形式。第二、三两种情况成为当下区域课堂教学中普遍存在的问题，第四种作为我们课堂转型的方向，只存在于个别的板块和零星的互动片段之中，还未能成势。究其原因，主要有两方面：一是认知局限阻碍课堂转型——教师还没有能够通过校本教研真正形成新的</w:t>
      </w:r>
      <w:r w:rsidR="003A3EE2">
        <w:rPr>
          <w:rFonts w:hint="eastAsia"/>
          <w:sz w:val="24"/>
        </w:rPr>
        <w:t>教学</w:t>
      </w:r>
      <w:r w:rsidR="003A3EE2" w:rsidRPr="003A3EE2">
        <w:rPr>
          <w:rFonts w:hint="eastAsia"/>
          <w:sz w:val="24"/>
        </w:rPr>
        <w:t>观、知识观和过程观；二是策略缺失导致实践缺少样本参考——要求我们的校本教研能基于现场案例的剖析，形成具体可感的策略认知。</w:t>
      </w:r>
    </w:p>
    <w:p w:rsidR="00C37BDC" w:rsidRDefault="008E3970" w:rsidP="00C37BDC">
      <w:pPr>
        <w:pStyle w:val="a4"/>
        <w:widowControl/>
        <w:spacing w:beforeAutospacing="0" w:afterAutospacing="0" w:line="440" w:lineRule="exact"/>
        <w:ind w:firstLineChars="200" w:firstLine="482"/>
        <w:rPr>
          <w:rFonts w:ascii="宋体" w:hAnsi="宋体" w:cs="宋体"/>
          <w:b/>
          <w:bCs/>
          <w:kern w:val="2"/>
        </w:rPr>
      </w:pPr>
      <w:r>
        <w:rPr>
          <w:rFonts w:ascii="宋体" w:hAnsi="宋体" w:cs="宋体" w:hint="eastAsia"/>
          <w:b/>
          <w:bCs/>
          <w:kern w:val="2"/>
        </w:rPr>
        <w:t>（三）</w:t>
      </w:r>
      <w:r w:rsidR="00C37BDC">
        <w:rPr>
          <w:rFonts w:ascii="宋体" w:hAnsi="宋体" w:cs="宋体" w:hint="eastAsia"/>
          <w:b/>
          <w:bCs/>
          <w:kern w:val="2"/>
        </w:rPr>
        <w:t>差异</w:t>
      </w:r>
      <w:proofErr w:type="gramStart"/>
      <w:r w:rsidR="00C37BDC">
        <w:rPr>
          <w:rFonts w:ascii="宋体" w:hAnsi="宋体" w:cs="宋体" w:hint="eastAsia"/>
          <w:b/>
          <w:bCs/>
          <w:kern w:val="2"/>
        </w:rPr>
        <w:t>互动需制度</w:t>
      </w:r>
      <w:proofErr w:type="gramEnd"/>
      <w:r w:rsidR="00C37BDC">
        <w:rPr>
          <w:rFonts w:ascii="宋体" w:hAnsi="宋体" w:cs="宋体" w:hint="eastAsia"/>
          <w:b/>
          <w:bCs/>
          <w:kern w:val="2"/>
        </w:rPr>
        <w:t>保障</w:t>
      </w:r>
    </w:p>
    <w:p w:rsidR="00C37BDC" w:rsidRDefault="00C37BDC" w:rsidP="00C37BDC">
      <w:pPr>
        <w:pStyle w:val="a3"/>
        <w:spacing w:line="440" w:lineRule="exact"/>
        <w:ind w:firstLineChars="200" w:firstLine="480"/>
        <w:rPr>
          <w:rFonts w:ascii="宋体" w:hAnsi="宋体" w:cs="宋体"/>
          <w:sz w:val="24"/>
        </w:rPr>
      </w:pPr>
      <w:r>
        <w:rPr>
          <w:rFonts w:ascii="宋体" w:hAnsi="宋体" w:cs="宋体" w:hint="eastAsia"/>
          <w:sz w:val="24"/>
        </w:rPr>
        <w:t>教师</w:t>
      </w:r>
      <w:proofErr w:type="gramStart"/>
      <w:r>
        <w:rPr>
          <w:rFonts w:ascii="宋体" w:hAnsi="宋体" w:cs="宋体" w:hint="eastAsia"/>
          <w:sz w:val="24"/>
        </w:rPr>
        <w:t>间专业</w:t>
      </w:r>
      <w:proofErr w:type="gramEnd"/>
      <w:r>
        <w:rPr>
          <w:rFonts w:ascii="宋体" w:hAnsi="宋体" w:cs="宋体" w:hint="eastAsia"/>
          <w:sz w:val="24"/>
        </w:rPr>
        <w:t>发展的需求、自我提高的愿望、参与活动的主动性不一，</w:t>
      </w:r>
      <w:r>
        <w:rPr>
          <w:sz w:val="24"/>
        </w:rPr>
        <w:t>日常教学能力</w:t>
      </w:r>
      <w:r>
        <w:rPr>
          <w:rFonts w:ascii="宋体" w:hAnsi="宋体" w:cs="宋体" w:hint="eastAsia"/>
          <w:sz w:val="24"/>
        </w:rPr>
        <w:t>仍旧存在较大差异，特别是一部分资深老教师并没有发挥作用。另外，教研组“自上而下”的执行机制相对比较成熟，但缺乏成形的“自下而上”的反馈机制。</w:t>
      </w:r>
    </w:p>
    <w:p w:rsidR="00CC158A" w:rsidRDefault="00CC158A" w:rsidP="00F671FC">
      <w:pPr>
        <w:pStyle w:val="a4"/>
        <w:widowControl/>
        <w:numPr>
          <w:ilvl w:val="0"/>
          <w:numId w:val="3"/>
        </w:numPr>
        <w:spacing w:beforeAutospacing="0" w:afterAutospacing="0" w:line="440" w:lineRule="exact"/>
        <w:rPr>
          <w:rFonts w:ascii="宋体" w:hAnsi="宋体" w:cs="宋体"/>
          <w:b/>
          <w:bCs/>
          <w:kern w:val="2"/>
        </w:rPr>
      </w:pPr>
      <w:r>
        <w:rPr>
          <w:rFonts w:ascii="宋体" w:hAnsi="宋体" w:cs="宋体" w:hint="eastAsia"/>
          <w:b/>
          <w:bCs/>
          <w:kern w:val="2"/>
        </w:rPr>
        <w:t>工作思路</w:t>
      </w:r>
    </w:p>
    <w:p w:rsidR="00CC158A" w:rsidRPr="003A3EE2" w:rsidRDefault="00CC158A" w:rsidP="003A3EE2">
      <w:pPr>
        <w:spacing w:line="360" w:lineRule="auto"/>
        <w:ind w:firstLineChars="200" w:firstLine="480"/>
        <w:rPr>
          <w:rFonts w:ascii="??" w:hAnsi="??" w:hint="eastAsia"/>
          <w:color w:val="000000"/>
          <w:kern w:val="0"/>
          <w:sz w:val="24"/>
        </w:rPr>
      </w:pPr>
      <w:r w:rsidRPr="003A3EE2">
        <w:rPr>
          <w:rFonts w:ascii="宋体" w:hAnsi="宋体" w:hint="eastAsia"/>
          <w:sz w:val="24"/>
        </w:rPr>
        <w:t>本学期</w:t>
      </w:r>
      <w:r w:rsidRPr="003A3EE2">
        <w:rPr>
          <w:rFonts w:ascii="宋体" w:hAnsi="宋体" w:hint="eastAsia"/>
          <w:color w:val="000000"/>
          <w:kern w:val="0"/>
          <w:sz w:val="24"/>
          <w:shd w:val="clear" w:color="auto" w:fill="FCFCFC"/>
        </w:rPr>
        <w:t>，将在区教师发展中心的指导下，坚守学校新三年发展规划的行动纲领，</w:t>
      </w:r>
      <w:r w:rsidR="00017804" w:rsidRPr="003A3EE2">
        <w:rPr>
          <w:rFonts w:ascii="宋体" w:hAnsi="宋体" w:hint="eastAsia"/>
          <w:color w:val="000000"/>
          <w:kern w:val="0"/>
          <w:sz w:val="24"/>
        </w:rPr>
        <w:t>以</w:t>
      </w:r>
      <w:r w:rsidRPr="003A3EE2">
        <w:rPr>
          <w:rFonts w:ascii="??" w:hAnsi="??" w:hint="eastAsia"/>
          <w:color w:val="000000"/>
          <w:kern w:val="0"/>
          <w:sz w:val="24"/>
        </w:rPr>
        <w:t>“‘核心素养’视野下，学科育人价值的深度开发与转化</w:t>
      </w:r>
      <w:r w:rsidR="00017804" w:rsidRPr="003A3EE2">
        <w:rPr>
          <w:rFonts w:ascii="??" w:hAnsi="??" w:hint="eastAsia"/>
          <w:color w:val="000000"/>
          <w:kern w:val="0"/>
          <w:sz w:val="24"/>
        </w:rPr>
        <w:t>”</w:t>
      </w:r>
      <w:r w:rsidRPr="003A3EE2">
        <w:rPr>
          <w:rFonts w:ascii="??" w:hAnsi="??" w:hint="eastAsia"/>
          <w:color w:val="000000"/>
          <w:kern w:val="0"/>
          <w:sz w:val="24"/>
        </w:rPr>
        <w:t>为</w:t>
      </w:r>
      <w:r w:rsidR="00017804" w:rsidRPr="003A3EE2">
        <w:rPr>
          <w:rFonts w:ascii="??" w:hAnsi="??" w:hint="eastAsia"/>
          <w:color w:val="000000"/>
          <w:kern w:val="0"/>
          <w:sz w:val="24"/>
        </w:rPr>
        <w:t>导向，以课程建设为</w:t>
      </w:r>
      <w:r w:rsidR="003A3EE2" w:rsidRPr="003A3EE2">
        <w:rPr>
          <w:rFonts w:ascii="??" w:hAnsi="??" w:hint="eastAsia"/>
          <w:color w:val="000000"/>
          <w:kern w:val="0"/>
          <w:sz w:val="24"/>
        </w:rPr>
        <w:t>抓手</w:t>
      </w:r>
      <w:r w:rsidR="00017804" w:rsidRPr="003A3EE2">
        <w:rPr>
          <w:rFonts w:ascii="??" w:hAnsi="??" w:hint="eastAsia"/>
          <w:color w:val="000000"/>
          <w:kern w:val="0"/>
          <w:sz w:val="24"/>
        </w:rPr>
        <w:t>，</w:t>
      </w:r>
      <w:r w:rsidR="003A3EE2" w:rsidRPr="003A3EE2">
        <w:rPr>
          <w:rFonts w:ascii="??" w:hAnsi="??" w:hint="eastAsia"/>
          <w:color w:val="000000"/>
          <w:kern w:val="0"/>
          <w:sz w:val="24"/>
        </w:rPr>
        <w:t>各学科有向突破，积极开展多层面立体式研究，</w:t>
      </w:r>
      <w:r w:rsidR="003A3EE2" w:rsidRPr="003A3EE2">
        <w:rPr>
          <w:rFonts w:hint="eastAsia"/>
          <w:sz w:val="24"/>
        </w:rPr>
        <w:t>探索并提炼出各学科课堂中行之有效的展开策略，从而</w:t>
      </w:r>
      <w:r w:rsidRPr="003A3EE2">
        <w:rPr>
          <w:rFonts w:ascii="??" w:hAnsi="??" w:hint="eastAsia"/>
          <w:color w:val="000000"/>
          <w:kern w:val="0"/>
          <w:sz w:val="24"/>
        </w:rPr>
        <w:t>提升</w:t>
      </w:r>
      <w:r w:rsidR="007D7229" w:rsidRPr="003A3EE2">
        <w:rPr>
          <w:rFonts w:ascii="??" w:hAnsi="??" w:hint="eastAsia"/>
          <w:color w:val="000000"/>
          <w:kern w:val="0"/>
          <w:sz w:val="24"/>
        </w:rPr>
        <w:t>老师的实践智慧</w:t>
      </w:r>
      <w:r w:rsidR="00017804" w:rsidRPr="003A3EE2">
        <w:rPr>
          <w:rFonts w:ascii="??" w:hAnsi="??" w:hint="eastAsia"/>
          <w:color w:val="000000"/>
          <w:kern w:val="0"/>
          <w:sz w:val="24"/>
        </w:rPr>
        <w:t>，</w:t>
      </w:r>
      <w:r w:rsidR="007D7229" w:rsidRPr="003A3EE2">
        <w:rPr>
          <w:rFonts w:ascii="??" w:hAnsi="??" w:hint="eastAsia"/>
          <w:color w:val="000000"/>
          <w:kern w:val="0"/>
          <w:sz w:val="24"/>
        </w:rPr>
        <w:t>提升学生</w:t>
      </w:r>
      <w:r w:rsidRPr="003A3EE2">
        <w:rPr>
          <w:rFonts w:ascii="??" w:hAnsi="??" w:hint="eastAsia"/>
          <w:color w:val="000000"/>
          <w:kern w:val="0"/>
          <w:sz w:val="24"/>
        </w:rPr>
        <w:t>素养。</w:t>
      </w:r>
    </w:p>
    <w:p w:rsidR="00C37BDC" w:rsidRDefault="00F671FC" w:rsidP="00F671FC">
      <w:pPr>
        <w:pStyle w:val="a4"/>
        <w:widowControl/>
        <w:numPr>
          <w:ilvl w:val="0"/>
          <w:numId w:val="3"/>
        </w:numPr>
        <w:spacing w:beforeAutospacing="0" w:afterAutospacing="0" w:line="440" w:lineRule="exact"/>
        <w:rPr>
          <w:rFonts w:ascii="宋体" w:hAnsi="宋体" w:cs="宋体"/>
          <w:b/>
          <w:bCs/>
          <w:kern w:val="2"/>
        </w:rPr>
      </w:pPr>
      <w:r>
        <w:rPr>
          <w:rFonts w:ascii="宋体" w:hAnsi="宋体" w:cs="宋体" w:hint="eastAsia"/>
          <w:b/>
          <w:bCs/>
          <w:kern w:val="2"/>
        </w:rPr>
        <w:t>工作目标</w:t>
      </w:r>
    </w:p>
    <w:p w:rsidR="00F671FC" w:rsidRDefault="00F671FC" w:rsidP="00F671FC">
      <w:pPr>
        <w:pStyle w:val="a5"/>
        <w:spacing w:line="360" w:lineRule="auto"/>
        <w:ind w:left="480" w:firstLineChars="0" w:firstLine="0"/>
        <w:rPr>
          <w:rFonts w:ascii="宋体" w:hAnsi="宋体"/>
          <w:sz w:val="24"/>
          <w:szCs w:val="24"/>
        </w:rPr>
      </w:pPr>
      <w:r>
        <w:rPr>
          <w:rFonts w:ascii="宋体" w:hAnsi="宋体" w:hint="eastAsia"/>
          <w:sz w:val="24"/>
          <w:szCs w:val="24"/>
        </w:rPr>
        <w:t>1.打造项目微团队，搭建差异平台共发展</w:t>
      </w:r>
      <w:r w:rsidR="00E56716">
        <w:rPr>
          <w:rFonts w:ascii="宋体" w:hAnsi="宋体" w:hint="eastAsia"/>
          <w:sz w:val="24"/>
          <w:szCs w:val="24"/>
        </w:rPr>
        <w:t>。</w:t>
      </w:r>
    </w:p>
    <w:p w:rsidR="00F671FC" w:rsidRPr="00CC158A" w:rsidRDefault="00C872A6" w:rsidP="00CC158A">
      <w:pPr>
        <w:pStyle w:val="1"/>
        <w:widowControl/>
        <w:spacing w:line="360" w:lineRule="auto"/>
        <w:ind w:firstLine="480"/>
        <w:jc w:val="left"/>
        <w:rPr>
          <w:rFonts w:ascii="宋体" w:hAnsi="宋体"/>
          <w:sz w:val="24"/>
          <w:szCs w:val="24"/>
        </w:rPr>
      </w:pPr>
      <w:r>
        <w:rPr>
          <w:rFonts w:ascii="宋体" w:hAnsi="宋体" w:hint="eastAsia"/>
          <w:sz w:val="24"/>
        </w:rPr>
        <w:t>2</w:t>
      </w:r>
      <w:r w:rsidR="00F671FC">
        <w:rPr>
          <w:rFonts w:ascii="宋体" w:hAnsi="宋体" w:hint="eastAsia"/>
          <w:sz w:val="24"/>
        </w:rPr>
        <w:t>.</w:t>
      </w:r>
      <w:r w:rsidR="00F671FC" w:rsidRPr="00F671FC">
        <w:rPr>
          <w:rFonts w:ascii="宋体" w:hAnsi="宋体" w:hint="eastAsia"/>
          <w:sz w:val="24"/>
          <w:szCs w:val="24"/>
        </w:rPr>
        <w:t>剖析学科阶段发展短板，确立日常提升新目标</w:t>
      </w:r>
      <w:r w:rsidR="00F671FC">
        <w:rPr>
          <w:rFonts w:ascii="宋体" w:hAnsi="宋体" w:hint="eastAsia"/>
          <w:sz w:val="24"/>
        </w:rPr>
        <w:t>。提炼</w:t>
      </w:r>
      <w:r w:rsidR="00F671FC">
        <w:rPr>
          <w:rFonts w:ascii="宋体" w:hAnsi="宋体" w:hint="eastAsia"/>
          <w:sz w:val="24"/>
          <w:szCs w:val="24"/>
        </w:rPr>
        <w:t>学科特色教研文化，提升校本</w:t>
      </w:r>
      <w:proofErr w:type="gramStart"/>
      <w:r w:rsidR="00F671FC">
        <w:rPr>
          <w:rFonts w:ascii="宋体" w:hAnsi="宋体" w:hint="eastAsia"/>
          <w:sz w:val="24"/>
          <w:szCs w:val="24"/>
        </w:rPr>
        <w:t>研</w:t>
      </w:r>
      <w:proofErr w:type="gramEnd"/>
      <w:r w:rsidR="00F671FC">
        <w:rPr>
          <w:rFonts w:ascii="宋体" w:hAnsi="宋体" w:hint="eastAsia"/>
          <w:sz w:val="24"/>
          <w:szCs w:val="24"/>
        </w:rPr>
        <w:t>训高品质</w:t>
      </w:r>
      <w:r w:rsidR="00F671FC">
        <w:rPr>
          <w:rFonts w:ascii="宋体" w:hAnsi="宋体" w:hint="eastAsia"/>
          <w:sz w:val="24"/>
        </w:rPr>
        <w:t>。</w:t>
      </w:r>
    </w:p>
    <w:p w:rsidR="00F671FC" w:rsidRPr="00F671FC" w:rsidRDefault="00CC158A" w:rsidP="0064617E">
      <w:pPr>
        <w:pStyle w:val="a4"/>
        <w:widowControl/>
        <w:spacing w:beforeAutospacing="0" w:afterAutospacing="0" w:line="440" w:lineRule="exact"/>
        <w:ind w:firstLineChars="200" w:firstLine="482"/>
        <w:rPr>
          <w:rFonts w:ascii="宋体" w:hAnsi="宋体" w:cs="宋体"/>
          <w:b/>
          <w:bCs/>
          <w:kern w:val="2"/>
        </w:rPr>
      </w:pPr>
      <w:r>
        <w:rPr>
          <w:rFonts w:ascii="宋体" w:hAnsi="宋体" w:cs="宋体" w:hint="eastAsia"/>
          <w:b/>
          <w:bCs/>
          <w:kern w:val="2"/>
        </w:rPr>
        <w:t>四、实施策略</w:t>
      </w:r>
    </w:p>
    <w:p w:rsidR="00B21519" w:rsidRDefault="00C37BDC" w:rsidP="0064617E">
      <w:pPr>
        <w:spacing w:line="440" w:lineRule="exact"/>
        <w:ind w:firstLineChars="200" w:firstLine="482"/>
        <w:jc w:val="left"/>
        <w:rPr>
          <w:rFonts w:ascii="宋体" w:hAnsi="宋体" w:cs="宋体"/>
          <w:b/>
          <w:bCs/>
          <w:sz w:val="24"/>
        </w:rPr>
      </w:pPr>
      <w:r w:rsidRPr="00B21519">
        <w:rPr>
          <w:rFonts w:ascii="宋体" w:hAnsi="宋体" w:cs="宋体" w:hint="eastAsia"/>
          <w:b/>
          <w:bCs/>
          <w:sz w:val="24"/>
        </w:rPr>
        <w:t>（</w:t>
      </w:r>
      <w:r w:rsidR="00403C0D" w:rsidRPr="00B21519">
        <w:rPr>
          <w:rFonts w:ascii="宋体" w:hAnsi="宋体" w:cs="宋体" w:hint="eastAsia"/>
          <w:b/>
          <w:bCs/>
          <w:sz w:val="24"/>
        </w:rPr>
        <w:t>一</w:t>
      </w:r>
      <w:r w:rsidRPr="00B21519">
        <w:rPr>
          <w:rFonts w:ascii="宋体" w:hAnsi="宋体" w:cs="宋体" w:hint="eastAsia"/>
          <w:b/>
          <w:bCs/>
          <w:sz w:val="24"/>
        </w:rPr>
        <w:t>）</w:t>
      </w:r>
      <w:r w:rsidR="00AA0382">
        <w:rPr>
          <w:rFonts w:ascii="宋体" w:hAnsi="宋体" w:cs="宋体" w:hint="eastAsia"/>
          <w:b/>
          <w:bCs/>
          <w:sz w:val="24"/>
        </w:rPr>
        <w:t>素养奠基：国家课程校本化</w:t>
      </w:r>
    </w:p>
    <w:p w:rsidR="0064617E" w:rsidRDefault="0064617E" w:rsidP="0064617E">
      <w:pPr>
        <w:pStyle w:val="a4"/>
        <w:widowControl/>
        <w:autoSpaceDE w:val="0"/>
        <w:spacing w:beforeAutospacing="0" w:afterAutospacing="0" w:line="440" w:lineRule="exact"/>
        <w:ind w:firstLineChars="200" w:firstLine="482"/>
        <w:rPr>
          <w:rFonts w:ascii="宋体" w:hAnsi="宋体"/>
          <w:kern w:val="2"/>
        </w:rPr>
      </w:pPr>
      <w:r>
        <w:rPr>
          <w:rFonts w:ascii="宋体" w:hAnsi="宋体" w:cs="宋体" w:hint="eastAsia"/>
          <w:b/>
          <w:bCs/>
          <w:color w:val="000000" w:themeColor="text1"/>
        </w:rPr>
        <w:t>1.导航课程实施：</w:t>
      </w:r>
      <w:r>
        <w:rPr>
          <w:rFonts w:ascii="宋体" w:hAnsi="宋体" w:hint="eastAsia"/>
          <w:kern w:val="2"/>
        </w:rPr>
        <w:t>各学科需要围绕至少一个学期的学科教学进行</w:t>
      </w:r>
      <w:proofErr w:type="gramStart"/>
      <w:r>
        <w:rPr>
          <w:rFonts w:ascii="宋体" w:hAnsi="宋体" w:hint="eastAsia"/>
          <w:kern w:val="2"/>
        </w:rPr>
        <w:t>校本化</w:t>
      </w:r>
      <w:proofErr w:type="gramEnd"/>
      <w:r>
        <w:rPr>
          <w:rFonts w:ascii="宋体" w:hAnsi="宋体" w:hint="eastAsia"/>
          <w:kern w:val="2"/>
        </w:rPr>
        <w:t>的《学科课程纲要》的制定。从课程目标、课程内容、课程实施（课程资源、学情分析、教学方式）、课程评价四个方面去思考，努力在教学中体现“标准、目标、教学、评价”的一致性。</w:t>
      </w:r>
    </w:p>
    <w:p w:rsidR="0055130A" w:rsidRPr="0055130A" w:rsidRDefault="0064617E" w:rsidP="0064617E">
      <w:pPr>
        <w:widowControl/>
        <w:spacing w:line="440" w:lineRule="exact"/>
        <w:ind w:firstLineChars="200" w:firstLine="482"/>
        <w:jc w:val="left"/>
        <w:rPr>
          <w:rFonts w:ascii="宋体" w:hAnsi="宋体" w:cs="宋体"/>
          <w:sz w:val="24"/>
        </w:rPr>
      </w:pPr>
      <w:r>
        <w:rPr>
          <w:rFonts w:ascii="宋体" w:hAnsi="宋体" w:cs="宋体" w:hint="eastAsia"/>
          <w:b/>
          <w:bCs/>
          <w:color w:val="000000" w:themeColor="text1"/>
          <w:kern w:val="0"/>
          <w:sz w:val="24"/>
        </w:rPr>
        <w:t>2.</w:t>
      </w:r>
      <w:r w:rsidR="00483D10">
        <w:rPr>
          <w:rFonts w:ascii="宋体" w:hAnsi="宋体" w:cs="宋体" w:hint="eastAsia"/>
          <w:b/>
          <w:bCs/>
          <w:color w:val="000000" w:themeColor="text1"/>
          <w:kern w:val="0"/>
          <w:sz w:val="24"/>
        </w:rPr>
        <w:t>聚焦专题研究</w:t>
      </w:r>
      <w:r>
        <w:rPr>
          <w:rFonts w:ascii="宋体" w:hAnsi="宋体" w:cs="宋体" w:hint="eastAsia"/>
          <w:b/>
          <w:bCs/>
          <w:color w:val="000000" w:themeColor="text1"/>
          <w:kern w:val="0"/>
          <w:sz w:val="24"/>
        </w:rPr>
        <w:t>：</w:t>
      </w:r>
      <w:r w:rsidR="00483D10" w:rsidRPr="0055130A">
        <w:rPr>
          <w:rFonts w:hint="eastAsia"/>
          <w:sz w:val="24"/>
        </w:rPr>
        <w:t>在各学科校本</w:t>
      </w:r>
      <w:proofErr w:type="gramStart"/>
      <w:r w:rsidR="00483D10" w:rsidRPr="0055130A">
        <w:rPr>
          <w:rFonts w:hint="eastAsia"/>
          <w:sz w:val="24"/>
        </w:rPr>
        <w:t>研</w:t>
      </w:r>
      <w:proofErr w:type="gramEnd"/>
      <w:r w:rsidR="00483D10" w:rsidRPr="0055130A">
        <w:rPr>
          <w:rFonts w:hint="eastAsia"/>
          <w:sz w:val="24"/>
        </w:rPr>
        <w:t>训工作中，聚焦“学科育人价值的开发与转化”，</w:t>
      </w:r>
      <w:r w:rsidR="0055130A" w:rsidRPr="0055130A">
        <w:rPr>
          <w:rFonts w:ascii="宋体" w:hAnsi="宋体" w:cs="宋体" w:hint="eastAsia"/>
          <w:sz w:val="24"/>
        </w:rPr>
        <w:t>构建以“专业引领”与“问题导向”为目标，以日常扎根性研究（年级教研组）、交流分享式研究（校区教研组）、高位引领式研究（学科组）三层级的</w:t>
      </w:r>
      <w:r w:rsidR="0055130A" w:rsidRPr="0055130A">
        <w:rPr>
          <w:rFonts w:ascii="宋体" w:hAnsi="宋体" w:cs="宋体" w:hint="eastAsia"/>
          <w:sz w:val="24"/>
        </w:rPr>
        <w:lastRenderedPageBreak/>
        <w:t>教研模式，形成自下而上“发现问题——解决问题——不断前进”和自上而下“专业引领——实践反思——不断前进”两条研究路径。</w:t>
      </w:r>
    </w:p>
    <w:p w:rsidR="00E56716" w:rsidRPr="00DE31F8" w:rsidRDefault="00E56716" w:rsidP="00DE31F8">
      <w:pPr>
        <w:spacing w:line="360" w:lineRule="auto"/>
        <w:ind w:firstLineChars="200" w:firstLine="482"/>
        <w:rPr>
          <w:rFonts w:asciiTheme="majorEastAsia" w:eastAsiaTheme="majorEastAsia" w:hAnsiTheme="majorEastAsia"/>
          <w:b/>
          <w:sz w:val="24"/>
        </w:rPr>
      </w:pPr>
      <w:r w:rsidRPr="00DE31F8">
        <w:rPr>
          <w:rFonts w:asciiTheme="majorEastAsia" w:eastAsiaTheme="majorEastAsia" w:hAnsiTheme="majorEastAsia"/>
          <w:b/>
          <w:sz w:val="24"/>
        </w:rPr>
        <w:t>1</w:t>
      </w:r>
      <w:r w:rsidRPr="00DE31F8">
        <w:rPr>
          <w:rFonts w:asciiTheme="majorEastAsia" w:eastAsiaTheme="majorEastAsia" w:hAnsiTheme="majorEastAsia" w:hint="eastAsia"/>
          <w:b/>
          <w:sz w:val="24"/>
        </w:rPr>
        <w:t>．聚焦“教学过程的价值挖掘”，锤炼教师的实践智慧。</w:t>
      </w:r>
    </w:p>
    <w:tbl>
      <w:tblPr>
        <w:tblStyle w:val="a6"/>
        <w:tblW w:w="8755" w:type="dxa"/>
        <w:tblInd w:w="0" w:type="dxa"/>
        <w:tblLook w:val="01E0" w:firstRow="1" w:lastRow="1" w:firstColumn="1" w:lastColumn="1" w:noHBand="0" w:noVBand="0"/>
      </w:tblPr>
      <w:tblGrid>
        <w:gridCol w:w="1242"/>
        <w:gridCol w:w="4253"/>
        <w:gridCol w:w="3260"/>
      </w:tblGrid>
      <w:tr w:rsidR="00E56716" w:rsidTr="00DE31F8">
        <w:tc>
          <w:tcPr>
            <w:tcW w:w="1242" w:type="dxa"/>
            <w:tcBorders>
              <w:top w:val="single" w:sz="4" w:space="0" w:color="auto"/>
              <w:left w:val="single" w:sz="4" w:space="0" w:color="auto"/>
              <w:bottom w:val="single" w:sz="4" w:space="0" w:color="auto"/>
              <w:right w:val="single" w:sz="4" w:space="0" w:color="auto"/>
            </w:tcBorders>
            <w:hideMark/>
          </w:tcPr>
          <w:p w:rsidR="00E56716" w:rsidRDefault="00E56716">
            <w:pPr>
              <w:widowControl/>
              <w:autoSpaceDN w:val="0"/>
              <w:spacing w:line="440" w:lineRule="exact"/>
              <w:jc w:val="center"/>
              <w:rPr>
                <w:rFonts w:ascii="黑体" w:eastAsia="黑体" w:hAnsi="黑体"/>
                <w:b/>
                <w:bCs/>
                <w:kern w:val="2"/>
                <w:sz w:val="24"/>
              </w:rPr>
            </w:pPr>
            <w:proofErr w:type="gramStart"/>
            <w:r>
              <w:rPr>
                <w:rFonts w:ascii="黑体" w:eastAsia="黑体" w:hAnsi="黑体" w:hint="eastAsia"/>
                <w:b/>
                <w:bCs/>
                <w:sz w:val="24"/>
              </w:rPr>
              <w:t>研</w:t>
            </w:r>
            <w:proofErr w:type="gramEnd"/>
            <w:r>
              <w:rPr>
                <w:rFonts w:ascii="黑体" w:eastAsia="黑体" w:hAnsi="黑体" w:hint="eastAsia"/>
                <w:b/>
                <w:bCs/>
                <w:sz w:val="24"/>
              </w:rPr>
              <w:t>训内容</w:t>
            </w:r>
          </w:p>
        </w:tc>
        <w:tc>
          <w:tcPr>
            <w:tcW w:w="4253" w:type="dxa"/>
            <w:tcBorders>
              <w:top w:val="single" w:sz="4" w:space="0" w:color="auto"/>
              <w:left w:val="single" w:sz="4" w:space="0" w:color="auto"/>
              <w:bottom w:val="single" w:sz="4" w:space="0" w:color="auto"/>
              <w:right w:val="single" w:sz="4" w:space="0" w:color="auto"/>
            </w:tcBorders>
            <w:hideMark/>
          </w:tcPr>
          <w:p w:rsidR="00E56716" w:rsidRDefault="00E56716">
            <w:pPr>
              <w:widowControl/>
              <w:autoSpaceDN w:val="0"/>
              <w:spacing w:line="440" w:lineRule="exact"/>
              <w:jc w:val="center"/>
              <w:rPr>
                <w:rFonts w:ascii="黑体" w:eastAsia="黑体" w:hAnsi="黑体"/>
                <w:b/>
                <w:bCs/>
                <w:kern w:val="2"/>
                <w:sz w:val="24"/>
              </w:rPr>
            </w:pPr>
            <w:proofErr w:type="gramStart"/>
            <w:r>
              <w:rPr>
                <w:rFonts w:ascii="黑体" w:eastAsia="黑体" w:hAnsi="黑体" w:hint="eastAsia"/>
                <w:b/>
                <w:bCs/>
                <w:sz w:val="24"/>
              </w:rPr>
              <w:t>研</w:t>
            </w:r>
            <w:proofErr w:type="gramEnd"/>
            <w:r>
              <w:rPr>
                <w:rFonts w:ascii="黑体" w:eastAsia="黑体" w:hAnsi="黑体" w:hint="eastAsia"/>
                <w:b/>
                <w:bCs/>
                <w:sz w:val="24"/>
              </w:rPr>
              <w:t>训目标</w:t>
            </w:r>
          </w:p>
        </w:tc>
        <w:tc>
          <w:tcPr>
            <w:tcW w:w="3260" w:type="dxa"/>
            <w:tcBorders>
              <w:top w:val="single" w:sz="4" w:space="0" w:color="auto"/>
              <w:left w:val="single" w:sz="4" w:space="0" w:color="auto"/>
              <w:bottom w:val="single" w:sz="4" w:space="0" w:color="auto"/>
              <w:right w:val="single" w:sz="4" w:space="0" w:color="auto"/>
            </w:tcBorders>
            <w:hideMark/>
          </w:tcPr>
          <w:p w:rsidR="00E56716" w:rsidRDefault="00E56716">
            <w:pPr>
              <w:autoSpaceDN w:val="0"/>
              <w:spacing w:line="440" w:lineRule="exact"/>
              <w:jc w:val="center"/>
              <w:rPr>
                <w:rFonts w:ascii="黑体" w:eastAsia="黑体" w:hAnsi="黑体"/>
                <w:b/>
                <w:bCs/>
                <w:kern w:val="2"/>
                <w:sz w:val="24"/>
              </w:rPr>
            </w:pPr>
            <w:r>
              <w:rPr>
                <w:rFonts w:ascii="黑体" w:eastAsia="黑体" w:hAnsi="黑体" w:hint="eastAsia"/>
                <w:b/>
                <w:bCs/>
                <w:sz w:val="24"/>
              </w:rPr>
              <w:t>工作策划</w:t>
            </w:r>
          </w:p>
        </w:tc>
      </w:tr>
      <w:tr w:rsidR="00E56716" w:rsidTr="00DE31F8">
        <w:trPr>
          <w:trHeight w:val="447"/>
        </w:trPr>
        <w:tc>
          <w:tcPr>
            <w:tcW w:w="1242" w:type="dxa"/>
            <w:tcBorders>
              <w:top w:val="single" w:sz="4" w:space="0" w:color="auto"/>
              <w:left w:val="single" w:sz="4" w:space="0" w:color="auto"/>
              <w:bottom w:val="single" w:sz="4" w:space="0" w:color="auto"/>
              <w:right w:val="single" w:sz="4" w:space="0" w:color="auto"/>
            </w:tcBorders>
            <w:vAlign w:val="center"/>
            <w:hideMark/>
          </w:tcPr>
          <w:p w:rsidR="00E56716" w:rsidRDefault="00E56716">
            <w:pPr>
              <w:widowControl/>
              <w:autoSpaceDN w:val="0"/>
              <w:spacing w:line="320" w:lineRule="exact"/>
              <w:jc w:val="left"/>
              <w:rPr>
                <w:rFonts w:ascii="楷体" w:eastAsia="楷体" w:hAnsi="楷体"/>
                <w:bCs/>
                <w:color w:val="000000"/>
                <w:kern w:val="2"/>
                <w:sz w:val="21"/>
                <w:szCs w:val="21"/>
              </w:rPr>
            </w:pPr>
            <w:r>
              <w:rPr>
                <w:rFonts w:ascii="楷体" w:eastAsia="楷体" w:hAnsi="楷体" w:hint="eastAsia"/>
                <w:bCs/>
                <w:color w:val="000000"/>
                <w:szCs w:val="21"/>
              </w:rPr>
              <w:t>1.教学内容的价值发现</w:t>
            </w:r>
          </w:p>
        </w:tc>
        <w:tc>
          <w:tcPr>
            <w:tcW w:w="4253" w:type="dxa"/>
            <w:tcBorders>
              <w:top w:val="single" w:sz="4" w:space="0" w:color="auto"/>
              <w:left w:val="single" w:sz="4" w:space="0" w:color="auto"/>
              <w:bottom w:val="single" w:sz="4" w:space="0" w:color="auto"/>
              <w:right w:val="single" w:sz="4" w:space="0" w:color="auto"/>
            </w:tcBorders>
            <w:hideMark/>
          </w:tcPr>
          <w:p w:rsidR="00E56716" w:rsidRDefault="00E56716" w:rsidP="00E56716">
            <w:pPr>
              <w:widowControl/>
              <w:autoSpaceDN w:val="0"/>
              <w:spacing w:line="320" w:lineRule="exact"/>
              <w:ind w:firstLineChars="200" w:firstLine="400"/>
              <w:jc w:val="left"/>
              <w:rPr>
                <w:rFonts w:ascii="楷体" w:eastAsia="楷体" w:hAnsi="楷体"/>
                <w:bCs/>
                <w:color w:val="000000"/>
                <w:kern w:val="2"/>
                <w:sz w:val="21"/>
                <w:szCs w:val="21"/>
              </w:rPr>
            </w:pPr>
            <w:r>
              <w:rPr>
                <w:rFonts w:ascii="楷体" w:eastAsia="楷体" w:hAnsi="楷体" w:hint="eastAsia"/>
                <w:bCs/>
                <w:color w:val="000000"/>
                <w:szCs w:val="21"/>
              </w:rPr>
              <w:t>引导各学科教师重视“育人价值”的解读，回归学科之本质属性。在教学设计时注重“教学目标拟定、教学提升点预设和教学流程设计”的有机统一，以更好转化挖掘到的学科育人价值。</w:t>
            </w:r>
          </w:p>
        </w:tc>
        <w:tc>
          <w:tcPr>
            <w:tcW w:w="3260" w:type="dxa"/>
            <w:tcBorders>
              <w:top w:val="single" w:sz="4" w:space="0" w:color="auto"/>
              <w:left w:val="single" w:sz="4" w:space="0" w:color="auto"/>
              <w:bottom w:val="single" w:sz="4" w:space="0" w:color="auto"/>
              <w:right w:val="single" w:sz="4" w:space="0" w:color="auto"/>
            </w:tcBorders>
            <w:hideMark/>
          </w:tcPr>
          <w:p w:rsidR="00E56716" w:rsidRDefault="0007116C" w:rsidP="0007116C">
            <w:pPr>
              <w:widowControl/>
              <w:autoSpaceDN w:val="0"/>
              <w:spacing w:line="320" w:lineRule="exact"/>
              <w:ind w:firstLineChars="200" w:firstLine="422"/>
              <w:jc w:val="left"/>
              <w:rPr>
                <w:rFonts w:ascii="楷体" w:eastAsia="楷体" w:hAnsi="楷体"/>
                <w:bCs/>
                <w:color w:val="000000"/>
                <w:kern w:val="2"/>
                <w:sz w:val="21"/>
                <w:szCs w:val="21"/>
              </w:rPr>
            </w:pPr>
            <w:r w:rsidRPr="0007116C">
              <w:rPr>
                <w:rFonts w:ascii="楷体" w:eastAsia="楷体" w:hAnsi="楷体" w:hint="eastAsia"/>
                <w:b/>
                <w:bCs/>
                <w:color w:val="000000"/>
                <w:kern w:val="2"/>
                <w:sz w:val="21"/>
                <w:szCs w:val="21"/>
              </w:rPr>
              <w:t>各学科可以组织开展“我最满意的教案”评比活动，</w:t>
            </w:r>
            <w:r>
              <w:rPr>
                <w:rFonts w:ascii="楷体" w:eastAsia="楷体" w:hAnsi="楷体" w:hint="eastAsia"/>
                <w:bCs/>
                <w:color w:val="000000"/>
                <w:kern w:val="2"/>
                <w:sz w:val="21"/>
                <w:szCs w:val="21"/>
              </w:rPr>
              <w:t>要求每位教师在集体备课基础上，开设一节具有转型特征的研讨课，并通过集体酝酿、听课评课、交流探讨（专家引领）等环节，重新梳理和修改教案，并推荐至校园网，实现优质教学资源共享。</w:t>
            </w:r>
          </w:p>
        </w:tc>
      </w:tr>
      <w:tr w:rsidR="00E56716" w:rsidTr="00DE31F8">
        <w:trPr>
          <w:trHeight w:val="1975"/>
        </w:trPr>
        <w:tc>
          <w:tcPr>
            <w:tcW w:w="1242" w:type="dxa"/>
            <w:tcBorders>
              <w:top w:val="single" w:sz="4" w:space="0" w:color="auto"/>
              <w:left w:val="single" w:sz="4" w:space="0" w:color="auto"/>
              <w:bottom w:val="single" w:sz="4" w:space="0" w:color="auto"/>
              <w:right w:val="single" w:sz="4" w:space="0" w:color="auto"/>
            </w:tcBorders>
            <w:vAlign w:val="center"/>
            <w:hideMark/>
          </w:tcPr>
          <w:p w:rsidR="00E56716" w:rsidRDefault="00E56716">
            <w:pPr>
              <w:widowControl/>
              <w:autoSpaceDN w:val="0"/>
              <w:spacing w:line="320" w:lineRule="exact"/>
              <w:jc w:val="left"/>
              <w:rPr>
                <w:rFonts w:ascii="楷体" w:eastAsia="楷体" w:hAnsi="楷体"/>
                <w:bCs/>
                <w:color w:val="000000"/>
                <w:kern w:val="2"/>
                <w:sz w:val="21"/>
                <w:szCs w:val="21"/>
              </w:rPr>
            </w:pPr>
            <w:r>
              <w:rPr>
                <w:rFonts w:ascii="楷体" w:eastAsia="楷体" w:hAnsi="楷体" w:hint="eastAsia"/>
                <w:bCs/>
                <w:color w:val="000000"/>
                <w:szCs w:val="21"/>
              </w:rPr>
              <w:t>2.教学过程的价值挖掘</w:t>
            </w:r>
          </w:p>
        </w:tc>
        <w:tc>
          <w:tcPr>
            <w:tcW w:w="4253" w:type="dxa"/>
            <w:tcBorders>
              <w:top w:val="single" w:sz="4" w:space="0" w:color="auto"/>
              <w:left w:val="single" w:sz="4" w:space="0" w:color="auto"/>
              <w:bottom w:val="single" w:sz="4" w:space="0" w:color="auto"/>
              <w:right w:val="single" w:sz="4" w:space="0" w:color="auto"/>
            </w:tcBorders>
            <w:vAlign w:val="center"/>
            <w:hideMark/>
          </w:tcPr>
          <w:p w:rsidR="00E56716" w:rsidRDefault="00E56716" w:rsidP="00E56716">
            <w:pPr>
              <w:autoSpaceDN w:val="0"/>
              <w:spacing w:line="320" w:lineRule="exact"/>
              <w:ind w:firstLineChars="200" w:firstLine="400"/>
              <w:rPr>
                <w:rFonts w:ascii="楷体" w:eastAsia="楷体" w:hAnsi="楷体"/>
                <w:bCs/>
                <w:color w:val="000000"/>
                <w:kern w:val="2"/>
                <w:sz w:val="21"/>
                <w:szCs w:val="21"/>
              </w:rPr>
            </w:pPr>
            <w:r>
              <w:rPr>
                <w:rFonts w:ascii="楷体" w:eastAsia="楷体" w:hAnsi="楷体" w:hint="eastAsia"/>
                <w:bCs/>
                <w:color w:val="000000"/>
                <w:szCs w:val="21"/>
              </w:rPr>
              <w:t>围绕“学习活动的有效设计、过程展开与互动推进”，关注学习活动的设计、生成性资源的价值判断和即时转化，创生“课堂转型”的实践智慧，提炼基于校情的转型之策。</w:t>
            </w:r>
          </w:p>
        </w:tc>
        <w:tc>
          <w:tcPr>
            <w:tcW w:w="3260" w:type="dxa"/>
            <w:tcBorders>
              <w:top w:val="single" w:sz="4" w:space="0" w:color="auto"/>
              <w:left w:val="single" w:sz="4" w:space="0" w:color="auto"/>
              <w:bottom w:val="single" w:sz="4" w:space="0" w:color="auto"/>
              <w:right w:val="single" w:sz="4" w:space="0" w:color="auto"/>
            </w:tcBorders>
            <w:hideMark/>
          </w:tcPr>
          <w:p w:rsidR="00477A14" w:rsidRDefault="0007116C" w:rsidP="0007116C">
            <w:pPr>
              <w:autoSpaceDN w:val="0"/>
              <w:spacing w:line="320" w:lineRule="exact"/>
              <w:ind w:firstLine="420"/>
              <w:jc w:val="left"/>
              <w:rPr>
                <w:rFonts w:ascii="楷体" w:eastAsia="楷体" w:hAnsi="楷体"/>
                <w:b/>
                <w:sz w:val="21"/>
                <w:szCs w:val="21"/>
              </w:rPr>
            </w:pPr>
            <w:r>
              <w:rPr>
                <w:rFonts w:ascii="楷体" w:eastAsia="楷体" w:hAnsi="楷体" w:hint="eastAsia"/>
                <w:b/>
                <w:bCs/>
                <w:color w:val="000000"/>
                <w:sz w:val="21"/>
                <w:szCs w:val="21"/>
              </w:rPr>
              <w:t>1</w:t>
            </w:r>
            <w:r w:rsidR="00477A14" w:rsidRPr="00F05E07">
              <w:rPr>
                <w:rFonts w:ascii="楷体" w:eastAsia="楷体" w:hAnsi="楷体" w:hint="eastAsia"/>
                <w:b/>
                <w:bCs/>
                <w:color w:val="000000"/>
                <w:sz w:val="21"/>
                <w:szCs w:val="21"/>
              </w:rPr>
              <w:t>：承办区课</w:t>
            </w:r>
            <w:r w:rsidR="00477A14" w:rsidRPr="00F05E07">
              <w:rPr>
                <w:rFonts w:ascii="楷体" w:eastAsia="楷体" w:hAnsi="楷体" w:hint="eastAsia"/>
                <w:b/>
                <w:sz w:val="21"/>
                <w:szCs w:val="21"/>
              </w:rPr>
              <w:t>程实施成果展示活动（推出10节课）</w:t>
            </w:r>
          </w:p>
          <w:p w:rsidR="0007116C" w:rsidRPr="0007116C" w:rsidRDefault="0007116C" w:rsidP="0007116C">
            <w:pPr>
              <w:autoSpaceDN w:val="0"/>
              <w:spacing w:line="320" w:lineRule="exact"/>
              <w:ind w:firstLine="420"/>
              <w:jc w:val="left"/>
              <w:rPr>
                <w:rFonts w:ascii="楷体" w:eastAsia="楷体" w:hAnsi="楷体"/>
                <w:b/>
                <w:bCs/>
                <w:color w:val="000000"/>
                <w:kern w:val="2"/>
                <w:sz w:val="21"/>
                <w:szCs w:val="21"/>
              </w:rPr>
            </w:pPr>
            <w:r>
              <w:rPr>
                <w:rFonts w:ascii="楷体" w:eastAsia="楷体" w:hAnsi="楷体" w:hint="eastAsia"/>
                <w:b/>
                <w:sz w:val="21"/>
                <w:szCs w:val="21"/>
              </w:rPr>
              <w:t>2.开展“我的课堂转型攻略”评比活动，</w:t>
            </w:r>
            <w:r w:rsidR="0064617E">
              <w:rPr>
                <w:rFonts w:ascii="楷体" w:eastAsia="楷体" w:hAnsi="楷体" w:hint="eastAsia"/>
                <w:b/>
                <w:sz w:val="21"/>
                <w:szCs w:val="21"/>
              </w:rPr>
              <w:t>每位教师结合实践，提炼自己的攻略并进行展示交流。</w:t>
            </w:r>
          </w:p>
        </w:tc>
      </w:tr>
      <w:tr w:rsidR="00E56716" w:rsidTr="00DE31F8">
        <w:trPr>
          <w:trHeight w:val="447"/>
        </w:trPr>
        <w:tc>
          <w:tcPr>
            <w:tcW w:w="1242" w:type="dxa"/>
            <w:tcBorders>
              <w:top w:val="single" w:sz="4" w:space="0" w:color="auto"/>
              <w:left w:val="single" w:sz="4" w:space="0" w:color="auto"/>
              <w:bottom w:val="single" w:sz="4" w:space="0" w:color="auto"/>
              <w:right w:val="single" w:sz="4" w:space="0" w:color="auto"/>
            </w:tcBorders>
            <w:vAlign w:val="center"/>
            <w:hideMark/>
          </w:tcPr>
          <w:p w:rsidR="00E56716" w:rsidRDefault="00E56716" w:rsidP="00483D10">
            <w:pPr>
              <w:widowControl/>
              <w:autoSpaceDN w:val="0"/>
              <w:spacing w:line="280" w:lineRule="exact"/>
              <w:ind w:firstLineChars="200" w:firstLine="400"/>
              <w:jc w:val="left"/>
              <w:rPr>
                <w:rFonts w:ascii="楷体" w:eastAsia="楷体" w:hAnsi="楷体"/>
                <w:bCs/>
                <w:color w:val="000000"/>
                <w:kern w:val="2"/>
                <w:sz w:val="21"/>
                <w:szCs w:val="21"/>
              </w:rPr>
            </w:pPr>
            <w:r>
              <w:rPr>
                <w:rFonts w:ascii="楷体" w:eastAsia="楷体" w:hAnsi="楷体" w:hint="eastAsia"/>
                <w:bCs/>
                <w:color w:val="000000"/>
                <w:szCs w:val="21"/>
              </w:rPr>
              <w:t>备注</w:t>
            </w:r>
          </w:p>
        </w:tc>
        <w:tc>
          <w:tcPr>
            <w:tcW w:w="7513" w:type="dxa"/>
            <w:gridSpan w:val="2"/>
            <w:tcBorders>
              <w:top w:val="single" w:sz="4" w:space="0" w:color="auto"/>
              <w:left w:val="single" w:sz="4" w:space="0" w:color="auto"/>
              <w:bottom w:val="single" w:sz="4" w:space="0" w:color="auto"/>
              <w:right w:val="single" w:sz="4" w:space="0" w:color="auto"/>
            </w:tcBorders>
            <w:hideMark/>
          </w:tcPr>
          <w:p w:rsidR="00E56716" w:rsidRPr="00DE31F8" w:rsidRDefault="00E56716" w:rsidP="00483D10">
            <w:pPr>
              <w:widowControl/>
              <w:autoSpaceDN w:val="0"/>
              <w:spacing w:line="280" w:lineRule="exact"/>
              <w:ind w:firstLineChars="200" w:firstLine="482"/>
              <w:jc w:val="left"/>
              <w:rPr>
                <w:rFonts w:ascii="楷体" w:eastAsia="楷体" w:hAnsi="楷体"/>
                <w:bCs/>
                <w:color w:val="000000"/>
                <w:kern w:val="2"/>
                <w:sz w:val="24"/>
              </w:rPr>
            </w:pPr>
            <w:r w:rsidRPr="00DE31F8">
              <w:rPr>
                <w:rFonts w:ascii="楷体" w:eastAsia="楷体" w:hAnsi="楷体" w:hint="eastAsia"/>
                <w:b/>
                <w:bCs/>
                <w:color w:val="000000"/>
                <w:sz w:val="24"/>
              </w:rPr>
              <w:t>1.重课更重</w:t>
            </w:r>
            <w:proofErr w:type="gramStart"/>
            <w:r w:rsidRPr="00DE31F8">
              <w:rPr>
                <w:rFonts w:ascii="楷体" w:eastAsia="楷体" w:hAnsi="楷体" w:hint="eastAsia"/>
                <w:b/>
                <w:bCs/>
                <w:color w:val="000000"/>
                <w:sz w:val="24"/>
              </w:rPr>
              <w:t>研</w:t>
            </w:r>
            <w:proofErr w:type="gramEnd"/>
            <w:r w:rsidRPr="00DE31F8">
              <w:rPr>
                <w:rFonts w:ascii="楷体" w:eastAsia="楷体" w:hAnsi="楷体" w:hint="eastAsia"/>
                <w:bCs/>
                <w:color w:val="000000"/>
                <w:sz w:val="24"/>
              </w:rPr>
              <w:t>——把重点放在以课为载体来研究问题，解决问题，提升教师的</w:t>
            </w:r>
            <w:proofErr w:type="gramStart"/>
            <w:r w:rsidRPr="00DE31F8">
              <w:rPr>
                <w:rFonts w:ascii="楷体" w:eastAsia="楷体" w:hAnsi="楷体" w:hint="eastAsia"/>
                <w:bCs/>
                <w:color w:val="000000"/>
                <w:sz w:val="24"/>
              </w:rPr>
              <w:t>观课能力</w:t>
            </w:r>
            <w:proofErr w:type="gramEnd"/>
            <w:r w:rsidRPr="00DE31F8">
              <w:rPr>
                <w:rFonts w:ascii="楷体" w:eastAsia="楷体" w:hAnsi="楷体" w:hint="eastAsia"/>
                <w:bCs/>
                <w:color w:val="000000"/>
                <w:sz w:val="24"/>
              </w:rPr>
              <w:t>与反思、重建能力。</w:t>
            </w:r>
          </w:p>
          <w:p w:rsidR="00483D10" w:rsidRPr="00483D10" w:rsidRDefault="00E56716" w:rsidP="00483D10">
            <w:pPr>
              <w:pStyle w:val="a4"/>
              <w:spacing w:beforeAutospacing="0" w:afterAutospacing="0" w:line="280" w:lineRule="exact"/>
              <w:ind w:firstLineChars="200" w:firstLine="482"/>
              <w:rPr>
                <w:rFonts w:ascii="楷体" w:eastAsia="楷体" w:hAnsi="楷体"/>
                <w:bCs/>
                <w:color w:val="000000"/>
              </w:rPr>
            </w:pPr>
            <w:r w:rsidRPr="00DE31F8">
              <w:rPr>
                <w:rFonts w:ascii="楷体" w:eastAsia="楷体" w:hAnsi="楷体" w:hint="eastAsia"/>
                <w:b/>
                <w:bCs/>
                <w:color w:val="000000"/>
              </w:rPr>
              <w:t>2.提升现场学习力</w:t>
            </w:r>
            <w:r w:rsidRPr="00DE31F8">
              <w:rPr>
                <w:rFonts w:ascii="楷体" w:eastAsia="楷体" w:hAnsi="楷体" w:hint="eastAsia"/>
                <w:bCs/>
                <w:color w:val="000000"/>
              </w:rPr>
              <w:t>——改变散点评课的习惯，</w:t>
            </w:r>
            <w:r w:rsidR="00483D10">
              <w:rPr>
                <w:rFonts w:ascii="楷体" w:eastAsia="楷体" w:hAnsi="楷体" w:hint="eastAsia"/>
                <w:bCs/>
                <w:color w:val="000000"/>
              </w:rPr>
              <w:t>继续</w:t>
            </w:r>
            <w:r w:rsidRPr="00DE31F8">
              <w:rPr>
                <w:rFonts w:ascii="楷体" w:eastAsia="楷体" w:hAnsi="楷体" w:hint="eastAsia"/>
                <w:bCs/>
                <w:color w:val="000000"/>
              </w:rPr>
              <w:t>采用“聚焦研讨专题，发现课堂亮点，给出重建建议”的方式。</w:t>
            </w:r>
          </w:p>
          <w:p w:rsidR="00483D10" w:rsidRDefault="00DE31F8" w:rsidP="001A6F52">
            <w:pPr>
              <w:widowControl/>
              <w:autoSpaceDN w:val="0"/>
              <w:spacing w:line="280" w:lineRule="exact"/>
              <w:ind w:firstLineChars="200" w:firstLine="480"/>
              <w:jc w:val="left"/>
              <w:rPr>
                <w:rFonts w:ascii="楷体" w:eastAsia="楷体" w:hAnsi="楷体"/>
                <w:bCs/>
                <w:color w:val="000000"/>
                <w:kern w:val="2"/>
                <w:sz w:val="21"/>
                <w:szCs w:val="21"/>
              </w:rPr>
            </w:pPr>
            <w:r w:rsidRPr="00DE31F8">
              <w:rPr>
                <w:rFonts w:ascii="楷体" w:eastAsia="楷体" w:hAnsi="楷体" w:hint="eastAsia"/>
                <w:bCs/>
                <w:color w:val="000000"/>
                <w:sz w:val="24"/>
              </w:rPr>
              <w:t>3.</w:t>
            </w:r>
            <w:r w:rsidR="00483D10" w:rsidRPr="006E47FD">
              <w:rPr>
                <w:rFonts w:ascii="Arial" w:hAnsi="Arial" w:cs="Arial" w:hint="eastAsia"/>
                <w:color w:val="333333"/>
                <w:shd w:val="clear" w:color="auto" w:fill="FFFFFF"/>
              </w:rPr>
              <w:t>为了</w:t>
            </w:r>
            <w:r w:rsidR="00483D10">
              <w:rPr>
                <w:rFonts w:ascii="Arial" w:hAnsi="Arial" w:cs="Arial" w:hint="eastAsia"/>
                <w:color w:val="333333"/>
                <w:shd w:val="clear" w:color="auto" w:fill="FFFFFF"/>
              </w:rPr>
              <w:t>让研讨更高效、更聚焦，促进教研组自能研究，采用“</w:t>
            </w:r>
            <w:r w:rsidR="001A6F52">
              <w:rPr>
                <w:rFonts w:ascii="Arial" w:hAnsi="Arial" w:cs="Arial" w:hint="eastAsia"/>
                <w:color w:val="333333"/>
                <w:shd w:val="clear" w:color="auto" w:fill="FFFFFF"/>
              </w:rPr>
              <w:t>四个一</w:t>
            </w:r>
            <w:r w:rsidR="00483D10">
              <w:rPr>
                <w:rFonts w:ascii="Arial" w:hAnsi="Arial" w:cs="Arial" w:hint="eastAsia"/>
                <w:color w:val="333333"/>
                <w:shd w:val="clear" w:color="auto" w:fill="FFFFFF"/>
              </w:rPr>
              <w:t>”方式</w:t>
            </w:r>
            <w:r w:rsidR="001A6F52">
              <w:rPr>
                <w:rFonts w:ascii="Arial" w:hAnsi="Arial" w:cs="Arial" w:hint="eastAsia"/>
                <w:color w:val="333333"/>
                <w:shd w:val="clear" w:color="auto" w:fill="FFFFFF"/>
              </w:rPr>
              <w:t>：</w:t>
            </w:r>
            <w:r w:rsidR="00483D10" w:rsidRPr="001A6F52">
              <w:rPr>
                <w:rFonts w:ascii="Arial" w:hAnsi="Arial" w:cs="Arial" w:hint="eastAsia"/>
                <w:b/>
                <w:color w:val="333333"/>
                <w:u w:val="single"/>
                <w:shd w:val="clear" w:color="auto" w:fill="FFFFFF"/>
              </w:rPr>
              <w:t>一份研讨手册</w:t>
            </w:r>
            <w:r w:rsidR="001A6F52" w:rsidRPr="001A6F52">
              <w:rPr>
                <w:rFonts w:ascii="Arial" w:hAnsi="Arial" w:cs="Arial" w:hint="eastAsia"/>
                <w:b/>
                <w:color w:val="333333"/>
                <w:u w:val="single"/>
                <w:shd w:val="clear" w:color="auto" w:fill="FFFFFF"/>
              </w:rPr>
              <w:t>、</w:t>
            </w:r>
            <w:r w:rsidR="00483D10" w:rsidRPr="001A6F52">
              <w:rPr>
                <w:rFonts w:ascii="Arial" w:hAnsi="Arial" w:cs="Arial" w:hint="eastAsia"/>
                <w:b/>
                <w:color w:val="333333"/>
                <w:u w:val="single"/>
                <w:shd w:val="clear" w:color="auto" w:fill="FFFFFF"/>
              </w:rPr>
              <w:t>一次课例教学</w:t>
            </w:r>
            <w:r w:rsidR="001A6F52" w:rsidRPr="001A6F52">
              <w:rPr>
                <w:rFonts w:ascii="Arial" w:hAnsi="Arial" w:cs="Arial" w:hint="eastAsia"/>
                <w:b/>
                <w:color w:val="333333"/>
                <w:u w:val="single"/>
                <w:shd w:val="clear" w:color="auto" w:fill="FFFFFF"/>
              </w:rPr>
              <w:t>、</w:t>
            </w:r>
            <w:r w:rsidR="00483D10" w:rsidRPr="001A6F52">
              <w:rPr>
                <w:rFonts w:ascii="Arial" w:hAnsi="Arial" w:cs="Arial" w:hint="eastAsia"/>
                <w:b/>
                <w:color w:val="333333"/>
                <w:u w:val="single"/>
                <w:shd w:val="clear" w:color="auto" w:fill="FFFFFF"/>
              </w:rPr>
              <w:t>一个专题报告</w:t>
            </w:r>
            <w:r w:rsidR="001A6F52" w:rsidRPr="001A6F52">
              <w:rPr>
                <w:rFonts w:ascii="Arial" w:hAnsi="Arial" w:cs="Arial" w:hint="eastAsia"/>
                <w:b/>
                <w:color w:val="333333"/>
                <w:u w:val="single"/>
                <w:shd w:val="clear" w:color="auto" w:fill="FFFFFF"/>
              </w:rPr>
              <w:t>和一张教研简报。</w:t>
            </w:r>
            <w:r w:rsidR="00483D10">
              <w:rPr>
                <w:rFonts w:ascii="Arial" w:hAnsi="Arial" w:cs="Arial" w:hint="eastAsia"/>
                <w:color w:val="333333"/>
                <w:shd w:val="clear" w:color="auto" w:fill="FFFFFF"/>
              </w:rPr>
              <w:t>全面地展现</w:t>
            </w:r>
            <w:r w:rsidR="001A6F52">
              <w:rPr>
                <w:rFonts w:ascii="Arial" w:hAnsi="Arial" w:cs="Arial" w:hint="eastAsia"/>
                <w:color w:val="333333"/>
                <w:shd w:val="clear" w:color="auto" w:fill="FFFFFF"/>
              </w:rPr>
              <w:t>教研</w:t>
            </w:r>
            <w:r w:rsidR="00483D10">
              <w:rPr>
                <w:rFonts w:ascii="Arial" w:hAnsi="Arial" w:cs="Arial" w:hint="eastAsia"/>
                <w:color w:val="333333"/>
                <w:shd w:val="clear" w:color="auto" w:fill="FFFFFF"/>
              </w:rPr>
              <w:t>组完整的一次研究过程。</w:t>
            </w:r>
          </w:p>
        </w:tc>
      </w:tr>
    </w:tbl>
    <w:p w:rsidR="00E56716" w:rsidRPr="00DE31F8" w:rsidRDefault="00E56716" w:rsidP="00DE31F8">
      <w:pPr>
        <w:spacing w:line="360" w:lineRule="auto"/>
        <w:ind w:firstLineChars="200" w:firstLine="482"/>
        <w:rPr>
          <w:b/>
          <w:sz w:val="24"/>
        </w:rPr>
      </w:pPr>
      <w:r w:rsidRPr="00DE31F8">
        <w:rPr>
          <w:b/>
          <w:sz w:val="24"/>
        </w:rPr>
        <w:t>2</w:t>
      </w:r>
      <w:r w:rsidRPr="00DE31F8">
        <w:rPr>
          <w:rFonts w:hint="eastAsia"/>
          <w:b/>
          <w:sz w:val="24"/>
        </w:rPr>
        <w:t>．提升“课标与教材研读能力”，夯实青年教师的基础性素养。</w:t>
      </w:r>
    </w:p>
    <w:tbl>
      <w:tblPr>
        <w:tblStyle w:val="a6"/>
        <w:tblW w:w="8897" w:type="dxa"/>
        <w:tblInd w:w="0" w:type="dxa"/>
        <w:tblLook w:val="01E0" w:firstRow="1" w:lastRow="1" w:firstColumn="1" w:lastColumn="1" w:noHBand="0" w:noVBand="0"/>
      </w:tblPr>
      <w:tblGrid>
        <w:gridCol w:w="1384"/>
        <w:gridCol w:w="4124"/>
        <w:gridCol w:w="3389"/>
      </w:tblGrid>
      <w:tr w:rsidR="00E56716" w:rsidTr="00301FC8">
        <w:tc>
          <w:tcPr>
            <w:tcW w:w="1384" w:type="dxa"/>
            <w:tcBorders>
              <w:top w:val="single" w:sz="4" w:space="0" w:color="auto"/>
              <w:left w:val="single" w:sz="4" w:space="0" w:color="auto"/>
              <w:bottom w:val="single" w:sz="4" w:space="0" w:color="auto"/>
              <w:right w:val="single" w:sz="4" w:space="0" w:color="auto"/>
            </w:tcBorders>
            <w:hideMark/>
          </w:tcPr>
          <w:p w:rsidR="00E56716" w:rsidRDefault="00E56716">
            <w:pPr>
              <w:widowControl/>
              <w:autoSpaceDN w:val="0"/>
              <w:spacing w:line="440" w:lineRule="exact"/>
              <w:jc w:val="center"/>
              <w:rPr>
                <w:rFonts w:ascii="黑体" w:eastAsia="黑体" w:hAnsi="黑体"/>
                <w:b/>
                <w:bCs/>
                <w:kern w:val="2"/>
                <w:sz w:val="24"/>
              </w:rPr>
            </w:pPr>
            <w:r>
              <w:rPr>
                <w:rFonts w:ascii="黑体" w:eastAsia="黑体" w:hAnsi="黑体" w:hint="eastAsia"/>
                <w:b/>
                <w:bCs/>
                <w:sz w:val="24"/>
              </w:rPr>
              <w:t>工作内容</w:t>
            </w:r>
          </w:p>
        </w:tc>
        <w:tc>
          <w:tcPr>
            <w:tcW w:w="4124" w:type="dxa"/>
            <w:tcBorders>
              <w:top w:val="single" w:sz="4" w:space="0" w:color="auto"/>
              <w:left w:val="single" w:sz="4" w:space="0" w:color="auto"/>
              <w:bottom w:val="single" w:sz="4" w:space="0" w:color="auto"/>
              <w:right w:val="single" w:sz="4" w:space="0" w:color="auto"/>
            </w:tcBorders>
            <w:hideMark/>
          </w:tcPr>
          <w:p w:rsidR="00E56716" w:rsidRDefault="00E56716">
            <w:pPr>
              <w:widowControl/>
              <w:autoSpaceDN w:val="0"/>
              <w:spacing w:line="440" w:lineRule="exact"/>
              <w:jc w:val="center"/>
              <w:rPr>
                <w:rFonts w:ascii="黑体" w:eastAsia="黑体" w:hAnsi="黑体"/>
                <w:b/>
                <w:bCs/>
                <w:kern w:val="2"/>
                <w:sz w:val="24"/>
              </w:rPr>
            </w:pPr>
            <w:r>
              <w:rPr>
                <w:rFonts w:ascii="黑体" w:eastAsia="黑体" w:hAnsi="黑体" w:hint="eastAsia"/>
                <w:b/>
                <w:bCs/>
                <w:sz w:val="24"/>
              </w:rPr>
              <w:t>工作目标</w:t>
            </w:r>
          </w:p>
        </w:tc>
        <w:tc>
          <w:tcPr>
            <w:tcW w:w="3389" w:type="dxa"/>
            <w:tcBorders>
              <w:top w:val="single" w:sz="4" w:space="0" w:color="auto"/>
              <w:left w:val="single" w:sz="4" w:space="0" w:color="auto"/>
              <w:bottom w:val="single" w:sz="4" w:space="0" w:color="auto"/>
              <w:right w:val="single" w:sz="4" w:space="0" w:color="auto"/>
            </w:tcBorders>
            <w:hideMark/>
          </w:tcPr>
          <w:p w:rsidR="00E56716" w:rsidRDefault="00E56716">
            <w:pPr>
              <w:autoSpaceDN w:val="0"/>
              <w:spacing w:line="440" w:lineRule="exact"/>
              <w:jc w:val="center"/>
              <w:rPr>
                <w:rFonts w:ascii="黑体" w:eastAsia="黑体" w:hAnsi="黑体"/>
                <w:b/>
                <w:bCs/>
                <w:kern w:val="2"/>
                <w:sz w:val="24"/>
              </w:rPr>
            </w:pPr>
            <w:r>
              <w:rPr>
                <w:rFonts w:ascii="黑体" w:eastAsia="黑体" w:hAnsi="黑体" w:hint="eastAsia"/>
                <w:b/>
                <w:bCs/>
                <w:sz w:val="24"/>
              </w:rPr>
              <w:t>工作策划</w:t>
            </w:r>
          </w:p>
        </w:tc>
      </w:tr>
      <w:tr w:rsidR="00E56716" w:rsidTr="00301FC8">
        <w:trPr>
          <w:trHeight w:val="447"/>
        </w:trPr>
        <w:tc>
          <w:tcPr>
            <w:tcW w:w="1384" w:type="dxa"/>
            <w:tcBorders>
              <w:top w:val="single" w:sz="4" w:space="0" w:color="auto"/>
              <w:left w:val="single" w:sz="4" w:space="0" w:color="auto"/>
              <w:bottom w:val="single" w:sz="4" w:space="0" w:color="auto"/>
              <w:right w:val="single" w:sz="4" w:space="0" w:color="auto"/>
            </w:tcBorders>
            <w:vAlign w:val="center"/>
            <w:hideMark/>
          </w:tcPr>
          <w:p w:rsidR="00E56716" w:rsidRDefault="00E56716" w:rsidP="0064617E">
            <w:pPr>
              <w:widowControl/>
              <w:autoSpaceDN w:val="0"/>
              <w:spacing w:line="280" w:lineRule="exact"/>
              <w:jc w:val="left"/>
              <w:rPr>
                <w:rFonts w:ascii="楷体" w:eastAsia="楷体" w:hAnsi="楷体"/>
                <w:bCs/>
                <w:color w:val="000000"/>
                <w:kern w:val="2"/>
                <w:sz w:val="21"/>
                <w:szCs w:val="21"/>
              </w:rPr>
            </w:pPr>
            <w:r>
              <w:rPr>
                <w:rFonts w:ascii="楷体" w:eastAsia="楷体" w:hAnsi="楷体" w:hint="eastAsia"/>
                <w:bCs/>
                <w:color w:val="000000"/>
                <w:szCs w:val="21"/>
              </w:rPr>
              <w:t>1.教师基本功训练</w:t>
            </w:r>
            <w:proofErr w:type="gramStart"/>
            <w:r>
              <w:rPr>
                <w:rFonts w:ascii="楷体" w:eastAsia="楷体" w:hAnsi="楷体" w:hint="eastAsia"/>
                <w:bCs/>
                <w:color w:val="000000"/>
                <w:szCs w:val="21"/>
              </w:rPr>
              <w:t>一</w:t>
            </w:r>
            <w:proofErr w:type="gramEnd"/>
            <w:r>
              <w:rPr>
                <w:rFonts w:ascii="楷体" w:eastAsia="楷体" w:hAnsi="楷体" w:hint="eastAsia"/>
                <w:bCs/>
                <w:color w:val="000000"/>
                <w:szCs w:val="21"/>
              </w:rPr>
              <w:t>：练习设计</w:t>
            </w:r>
          </w:p>
        </w:tc>
        <w:tc>
          <w:tcPr>
            <w:tcW w:w="4124" w:type="dxa"/>
            <w:tcBorders>
              <w:top w:val="single" w:sz="4" w:space="0" w:color="auto"/>
              <w:left w:val="single" w:sz="4" w:space="0" w:color="auto"/>
              <w:bottom w:val="single" w:sz="4" w:space="0" w:color="auto"/>
              <w:right w:val="single" w:sz="4" w:space="0" w:color="auto"/>
            </w:tcBorders>
            <w:vAlign w:val="center"/>
            <w:hideMark/>
          </w:tcPr>
          <w:p w:rsidR="00E56716" w:rsidRDefault="00E56716" w:rsidP="001A6F52">
            <w:pPr>
              <w:widowControl/>
              <w:autoSpaceDN w:val="0"/>
              <w:spacing w:line="280" w:lineRule="exact"/>
              <w:ind w:firstLineChars="200" w:firstLine="400"/>
              <w:rPr>
                <w:rFonts w:ascii="楷体" w:eastAsia="楷体" w:hAnsi="楷体"/>
                <w:bCs/>
                <w:color w:val="000000"/>
                <w:kern w:val="2"/>
                <w:sz w:val="21"/>
                <w:szCs w:val="21"/>
              </w:rPr>
            </w:pPr>
            <w:r>
              <w:rPr>
                <w:rFonts w:ascii="楷体" w:eastAsia="楷体" w:hAnsi="楷体" w:hint="eastAsia"/>
                <w:bCs/>
                <w:color w:val="000000"/>
                <w:szCs w:val="21"/>
              </w:rPr>
              <w:t>以“形成性评价”为抓手，通过练习设计与评价反馈，明确单元教学中所有重要目标，随时了解学生在学习上的进展情况，获得教学过程中的连续反馈，为教师随时调整教学计划、改进教学方法提供参考。</w:t>
            </w:r>
          </w:p>
        </w:tc>
        <w:tc>
          <w:tcPr>
            <w:tcW w:w="3389" w:type="dxa"/>
            <w:tcBorders>
              <w:top w:val="single" w:sz="4" w:space="0" w:color="auto"/>
              <w:left w:val="single" w:sz="4" w:space="0" w:color="auto"/>
              <w:bottom w:val="single" w:sz="4" w:space="0" w:color="auto"/>
              <w:right w:val="single" w:sz="4" w:space="0" w:color="auto"/>
            </w:tcBorders>
            <w:hideMark/>
          </w:tcPr>
          <w:p w:rsidR="00330977" w:rsidRPr="00330977" w:rsidRDefault="00330977" w:rsidP="001A6F52">
            <w:pPr>
              <w:spacing w:line="280" w:lineRule="exact"/>
              <w:ind w:firstLineChars="200" w:firstLine="422"/>
              <w:jc w:val="left"/>
              <w:rPr>
                <w:rFonts w:ascii="楷体" w:eastAsia="楷体" w:hAnsi="楷体"/>
                <w:bCs/>
                <w:color w:val="000000"/>
                <w:sz w:val="21"/>
                <w:szCs w:val="21"/>
              </w:rPr>
            </w:pPr>
            <w:r w:rsidRPr="00F05E07">
              <w:rPr>
                <w:rFonts w:ascii="楷体" w:eastAsia="楷体" w:hAnsi="楷体" w:hint="eastAsia"/>
                <w:b/>
                <w:bCs/>
                <w:color w:val="000000"/>
                <w:sz w:val="21"/>
                <w:szCs w:val="21"/>
              </w:rPr>
              <w:t>1.</w:t>
            </w:r>
            <w:r w:rsidR="00F05E07" w:rsidRPr="00F05E07">
              <w:rPr>
                <w:rFonts w:ascii="楷体" w:eastAsia="楷体" w:hAnsi="楷体" w:hint="eastAsia"/>
                <w:b/>
                <w:bCs/>
                <w:color w:val="000000"/>
                <w:sz w:val="21"/>
                <w:szCs w:val="21"/>
              </w:rPr>
              <w:t>单元练习设计：</w:t>
            </w:r>
            <w:r>
              <w:rPr>
                <w:rFonts w:ascii="楷体" w:eastAsia="楷体" w:hAnsi="楷体" w:cs="Arial" w:hint="eastAsia"/>
                <w:color w:val="333333"/>
                <w:sz w:val="21"/>
                <w:szCs w:val="21"/>
                <w:shd w:val="clear" w:color="auto" w:fill="FFFFFF"/>
              </w:rPr>
              <w:t>每单元之前，教研</w:t>
            </w:r>
            <w:r w:rsidRPr="00330977">
              <w:rPr>
                <w:rFonts w:ascii="楷体" w:eastAsia="楷体" w:hAnsi="楷体" w:cs="Arial" w:hint="eastAsia"/>
                <w:color w:val="333333"/>
                <w:sz w:val="21"/>
                <w:szCs w:val="21"/>
                <w:shd w:val="clear" w:color="auto" w:fill="FFFFFF"/>
              </w:rPr>
              <w:t>组进行共性练习的设计</w:t>
            </w:r>
            <w:r w:rsidR="00F05E07">
              <w:rPr>
                <w:rFonts w:ascii="楷体" w:eastAsia="楷体" w:hAnsi="楷体" w:cs="Arial" w:hint="eastAsia"/>
                <w:color w:val="333333"/>
                <w:sz w:val="21"/>
                <w:szCs w:val="21"/>
                <w:shd w:val="clear" w:color="auto" w:fill="FFFFFF"/>
              </w:rPr>
              <w:t>；</w:t>
            </w:r>
            <w:r w:rsidRPr="00330977">
              <w:rPr>
                <w:rFonts w:ascii="楷体" w:eastAsia="楷体" w:hAnsi="楷体" w:cs="Arial" w:hint="eastAsia"/>
                <w:color w:val="333333"/>
                <w:sz w:val="21"/>
                <w:szCs w:val="21"/>
                <w:shd w:val="clear" w:color="auto" w:fill="FFFFFF"/>
              </w:rPr>
              <w:t>每单元结束时，教研组进行个性练习设计的交流。</w:t>
            </w:r>
            <w:r w:rsidR="0064617E">
              <w:rPr>
                <w:rFonts w:ascii="楷体" w:eastAsia="楷体" w:hAnsi="楷体" w:cs="Arial" w:hint="eastAsia"/>
                <w:color w:val="333333"/>
                <w:sz w:val="21"/>
                <w:szCs w:val="21"/>
                <w:shd w:val="clear" w:color="auto" w:fill="FFFFFF"/>
              </w:rPr>
              <w:t>要求教师通过关注学生的学习情况，做好积累和整理工作，各学科组定时开展教研组习题设计教研活动，研发校本作业，形成《校本作业集》。</w:t>
            </w:r>
          </w:p>
          <w:p w:rsidR="00330977" w:rsidRPr="00F05E07" w:rsidRDefault="00330977" w:rsidP="001A6F52">
            <w:pPr>
              <w:widowControl/>
              <w:autoSpaceDN w:val="0"/>
              <w:spacing w:line="280" w:lineRule="exact"/>
              <w:ind w:firstLineChars="200" w:firstLine="422"/>
              <w:jc w:val="left"/>
              <w:rPr>
                <w:rFonts w:ascii="楷体" w:eastAsia="楷体" w:hAnsi="楷体"/>
                <w:b/>
                <w:bCs/>
                <w:color w:val="000000"/>
                <w:sz w:val="21"/>
                <w:szCs w:val="21"/>
              </w:rPr>
            </w:pPr>
            <w:r w:rsidRPr="00F05E07">
              <w:rPr>
                <w:rFonts w:ascii="楷体" w:eastAsia="楷体" w:hAnsi="楷体" w:hint="eastAsia"/>
                <w:b/>
                <w:bCs/>
                <w:color w:val="000000"/>
                <w:sz w:val="21"/>
                <w:szCs w:val="21"/>
              </w:rPr>
              <w:t>2.练习设计比赛</w:t>
            </w:r>
          </w:p>
          <w:p w:rsidR="00E56716" w:rsidRPr="00330977" w:rsidRDefault="00330977" w:rsidP="001A6F52">
            <w:pPr>
              <w:widowControl/>
              <w:autoSpaceDN w:val="0"/>
              <w:spacing w:line="280" w:lineRule="exact"/>
              <w:ind w:firstLineChars="200" w:firstLine="420"/>
              <w:jc w:val="left"/>
              <w:rPr>
                <w:rFonts w:ascii="楷体" w:eastAsia="楷体" w:hAnsi="楷体"/>
                <w:bCs/>
                <w:color w:val="000000"/>
                <w:kern w:val="2"/>
                <w:sz w:val="21"/>
                <w:szCs w:val="21"/>
              </w:rPr>
            </w:pPr>
            <w:r w:rsidRPr="00330977">
              <w:rPr>
                <w:rFonts w:ascii="楷体" w:eastAsia="楷体" w:hAnsi="楷体" w:hint="eastAsia"/>
                <w:bCs/>
                <w:color w:val="000000"/>
                <w:sz w:val="21"/>
                <w:szCs w:val="21"/>
              </w:rPr>
              <w:t>（1）</w:t>
            </w:r>
            <w:r w:rsidR="00E56716" w:rsidRPr="00330977">
              <w:rPr>
                <w:rFonts w:ascii="楷体" w:eastAsia="楷体" w:hAnsi="楷体" w:hint="eastAsia"/>
                <w:bCs/>
                <w:color w:val="000000"/>
                <w:sz w:val="21"/>
                <w:szCs w:val="21"/>
              </w:rPr>
              <w:t>时间</w:t>
            </w:r>
            <w:r w:rsidRPr="00330977">
              <w:rPr>
                <w:rFonts w:ascii="楷体" w:eastAsia="楷体" w:hAnsi="楷体" w:hint="eastAsia"/>
                <w:bCs/>
                <w:color w:val="000000"/>
                <w:sz w:val="21"/>
                <w:szCs w:val="21"/>
              </w:rPr>
              <w:t>和内容由</w:t>
            </w:r>
            <w:r w:rsidR="00E56716" w:rsidRPr="00330977">
              <w:rPr>
                <w:rFonts w:ascii="楷体" w:eastAsia="楷体" w:hAnsi="楷体" w:hint="eastAsia"/>
                <w:bCs/>
                <w:color w:val="000000"/>
                <w:sz w:val="21"/>
                <w:szCs w:val="21"/>
              </w:rPr>
              <w:t>各学科自定</w:t>
            </w:r>
          </w:p>
          <w:p w:rsidR="00E56716" w:rsidRDefault="00330977" w:rsidP="001A6F52">
            <w:pPr>
              <w:widowControl/>
              <w:autoSpaceDN w:val="0"/>
              <w:spacing w:line="280" w:lineRule="exact"/>
              <w:ind w:firstLineChars="200" w:firstLine="420"/>
              <w:jc w:val="left"/>
              <w:rPr>
                <w:rFonts w:ascii="楷体" w:eastAsia="楷体" w:hAnsi="楷体"/>
                <w:bCs/>
                <w:color w:val="000000"/>
                <w:kern w:val="2"/>
                <w:sz w:val="21"/>
                <w:szCs w:val="21"/>
              </w:rPr>
            </w:pPr>
            <w:r w:rsidRPr="00330977">
              <w:rPr>
                <w:rFonts w:ascii="楷体" w:eastAsia="楷体" w:hAnsi="楷体" w:hint="eastAsia"/>
                <w:bCs/>
                <w:color w:val="000000"/>
                <w:sz w:val="21"/>
                <w:szCs w:val="21"/>
              </w:rPr>
              <w:t>（2）</w:t>
            </w:r>
            <w:r w:rsidR="00E56716" w:rsidRPr="00330977">
              <w:rPr>
                <w:rFonts w:ascii="楷体" w:eastAsia="楷体" w:hAnsi="楷体" w:hint="eastAsia"/>
                <w:bCs/>
                <w:color w:val="000000"/>
                <w:sz w:val="21"/>
                <w:szCs w:val="21"/>
              </w:rPr>
              <w:t>在充分</w:t>
            </w:r>
            <w:proofErr w:type="gramStart"/>
            <w:r w:rsidR="00E56716" w:rsidRPr="00330977">
              <w:rPr>
                <w:rFonts w:ascii="楷体" w:eastAsia="楷体" w:hAnsi="楷体" w:hint="eastAsia"/>
                <w:bCs/>
                <w:color w:val="000000"/>
                <w:sz w:val="21"/>
                <w:szCs w:val="21"/>
              </w:rPr>
              <w:t>研读课标和</w:t>
            </w:r>
            <w:proofErr w:type="gramEnd"/>
            <w:r w:rsidR="00E56716" w:rsidRPr="00330977">
              <w:rPr>
                <w:rFonts w:ascii="楷体" w:eastAsia="楷体" w:hAnsi="楷体" w:hint="eastAsia"/>
                <w:bCs/>
                <w:color w:val="000000"/>
                <w:sz w:val="21"/>
                <w:szCs w:val="21"/>
              </w:rPr>
              <w:t>教材的基础上，完成一份练习，并在规定时间内上交电子稿。</w:t>
            </w:r>
          </w:p>
        </w:tc>
      </w:tr>
      <w:tr w:rsidR="00E56716" w:rsidTr="00301FC8">
        <w:trPr>
          <w:trHeight w:val="555"/>
        </w:trPr>
        <w:tc>
          <w:tcPr>
            <w:tcW w:w="1384" w:type="dxa"/>
            <w:tcBorders>
              <w:top w:val="single" w:sz="4" w:space="0" w:color="auto"/>
              <w:left w:val="single" w:sz="4" w:space="0" w:color="auto"/>
              <w:bottom w:val="single" w:sz="4" w:space="0" w:color="auto"/>
              <w:right w:val="single" w:sz="4" w:space="0" w:color="auto"/>
            </w:tcBorders>
            <w:vAlign w:val="center"/>
            <w:hideMark/>
          </w:tcPr>
          <w:p w:rsidR="00E56716" w:rsidRDefault="00E56716" w:rsidP="0064617E">
            <w:pPr>
              <w:widowControl/>
              <w:autoSpaceDN w:val="0"/>
              <w:spacing w:line="280" w:lineRule="exact"/>
              <w:jc w:val="left"/>
              <w:rPr>
                <w:rFonts w:ascii="楷体" w:eastAsia="楷体" w:hAnsi="楷体"/>
                <w:bCs/>
                <w:color w:val="000000"/>
                <w:kern w:val="2"/>
                <w:sz w:val="21"/>
                <w:szCs w:val="21"/>
              </w:rPr>
            </w:pPr>
            <w:r>
              <w:rPr>
                <w:rFonts w:ascii="楷体" w:eastAsia="楷体" w:hAnsi="楷体" w:hint="eastAsia"/>
                <w:bCs/>
                <w:color w:val="000000"/>
                <w:szCs w:val="21"/>
              </w:rPr>
              <w:t>2.教师基本功训练二：案例分析</w:t>
            </w:r>
          </w:p>
        </w:tc>
        <w:tc>
          <w:tcPr>
            <w:tcW w:w="4124" w:type="dxa"/>
            <w:tcBorders>
              <w:top w:val="single" w:sz="4" w:space="0" w:color="auto"/>
              <w:left w:val="single" w:sz="4" w:space="0" w:color="auto"/>
              <w:bottom w:val="single" w:sz="4" w:space="0" w:color="auto"/>
              <w:right w:val="single" w:sz="4" w:space="0" w:color="auto"/>
            </w:tcBorders>
            <w:vAlign w:val="center"/>
            <w:hideMark/>
          </w:tcPr>
          <w:p w:rsidR="00E56716" w:rsidRDefault="00E56716" w:rsidP="001A6F52">
            <w:pPr>
              <w:widowControl/>
              <w:autoSpaceDN w:val="0"/>
              <w:spacing w:line="280" w:lineRule="exact"/>
              <w:ind w:firstLineChars="200" w:firstLine="400"/>
              <w:rPr>
                <w:rFonts w:ascii="楷体" w:eastAsia="楷体" w:hAnsi="楷体"/>
                <w:bCs/>
                <w:color w:val="000000"/>
                <w:kern w:val="2"/>
                <w:sz w:val="21"/>
                <w:szCs w:val="21"/>
              </w:rPr>
            </w:pPr>
            <w:r>
              <w:rPr>
                <w:rFonts w:ascii="楷体" w:eastAsia="楷体" w:hAnsi="楷体" w:hint="eastAsia"/>
                <w:bCs/>
                <w:color w:val="000000"/>
                <w:szCs w:val="21"/>
              </w:rPr>
              <w:t>以“学科案例（视频或文字）分析”为抓手，提升教师的</w:t>
            </w:r>
            <w:proofErr w:type="gramStart"/>
            <w:r>
              <w:rPr>
                <w:rFonts w:ascii="楷体" w:eastAsia="楷体" w:hAnsi="楷体" w:hint="eastAsia"/>
                <w:bCs/>
                <w:color w:val="000000"/>
                <w:szCs w:val="21"/>
              </w:rPr>
              <w:t>观课能力</w:t>
            </w:r>
            <w:proofErr w:type="gramEnd"/>
            <w:r>
              <w:rPr>
                <w:rFonts w:ascii="楷体" w:eastAsia="楷体" w:hAnsi="楷体" w:hint="eastAsia"/>
                <w:bCs/>
                <w:color w:val="000000"/>
                <w:szCs w:val="21"/>
              </w:rPr>
              <w:t>和理论素养，为区、市基本功比赛夯实素养基础。</w:t>
            </w:r>
          </w:p>
        </w:tc>
        <w:tc>
          <w:tcPr>
            <w:tcW w:w="3389" w:type="dxa"/>
            <w:tcBorders>
              <w:top w:val="single" w:sz="4" w:space="0" w:color="auto"/>
              <w:left w:val="single" w:sz="4" w:space="0" w:color="auto"/>
              <w:bottom w:val="single" w:sz="4" w:space="0" w:color="auto"/>
              <w:right w:val="single" w:sz="4" w:space="0" w:color="auto"/>
            </w:tcBorders>
            <w:hideMark/>
          </w:tcPr>
          <w:p w:rsidR="00E56716" w:rsidRDefault="00E56716" w:rsidP="001A6F52">
            <w:pPr>
              <w:widowControl/>
              <w:autoSpaceDN w:val="0"/>
              <w:spacing w:line="280" w:lineRule="exact"/>
              <w:ind w:firstLineChars="200" w:firstLine="402"/>
              <w:jc w:val="left"/>
              <w:rPr>
                <w:rFonts w:ascii="楷体" w:eastAsia="楷体" w:hAnsi="楷体"/>
                <w:bCs/>
                <w:color w:val="000000"/>
                <w:szCs w:val="21"/>
              </w:rPr>
            </w:pPr>
            <w:r w:rsidRPr="00330977">
              <w:rPr>
                <w:rFonts w:ascii="楷体" w:eastAsia="楷体" w:hAnsi="楷体" w:hint="eastAsia"/>
                <w:b/>
                <w:bCs/>
                <w:color w:val="000000"/>
                <w:szCs w:val="21"/>
              </w:rPr>
              <w:t>1．自主分析：</w:t>
            </w:r>
            <w:r>
              <w:rPr>
                <w:rFonts w:ascii="楷体" w:eastAsia="楷体" w:hAnsi="楷体" w:hint="eastAsia"/>
                <w:bCs/>
                <w:color w:val="000000"/>
                <w:szCs w:val="21"/>
              </w:rPr>
              <w:t>引导教师搜集校本教研和</w:t>
            </w:r>
            <w:r w:rsidR="00DE31F8">
              <w:rPr>
                <w:rFonts w:ascii="楷体" w:eastAsia="楷体" w:hAnsi="楷体" w:hint="eastAsia"/>
                <w:bCs/>
                <w:color w:val="000000"/>
                <w:szCs w:val="21"/>
              </w:rPr>
              <w:t>外出</w:t>
            </w:r>
            <w:r>
              <w:rPr>
                <w:rFonts w:ascii="楷体" w:eastAsia="楷体" w:hAnsi="楷体" w:hint="eastAsia"/>
                <w:bCs/>
                <w:color w:val="000000"/>
                <w:szCs w:val="21"/>
              </w:rPr>
              <w:t>活动中的真实案例，尝试自主分析。</w:t>
            </w:r>
          </w:p>
          <w:p w:rsidR="00E56716" w:rsidRDefault="00E56716" w:rsidP="0064617E">
            <w:pPr>
              <w:widowControl/>
              <w:autoSpaceDN w:val="0"/>
              <w:spacing w:line="280" w:lineRule="exact"/>
              <w:ind w:firstLineChars="200" w:firstLine="402"/>
              <w:jc w:val="left"/>
              <w:rPr>
                <w:rFonts w:ascii="楷体" w:eastAsia="楷体" w:hAnsi="楷体"/>
                <w:bCs/>
                <w:color w:val="000000"/>
                <w:kern w:val="2"/>
                <w:sz w:val="21"/>
                <w:szCs w:val="21"/>
              </w:rPr>
            </w:pPr>
            <w:r w:rsidRPr="00330977">
              <w:rPr>
                <w:rFonts w:ascii="楷体" w:eastAsia="楷体" w:hAnsi="楷体" w:hint="eastAsia"/>
                <w:b/>
                <w:bCs/>
                <w:color w:val="000000"/>
                <w:szCs w:val="21"/>
              </w:rPr>
              <w:lastRenderedPageBreak/>
              <w:t>2. 分享互动：</w:t>
            </w:r>
            <w:r>
              <w:rPr>
                <w:rFonts w:ascii="楷体" w:eastAsia="楷体" w:hAnsi="楷体" w:hint="eastAsia"/>
                <w:bCs/>
                <w:color w:val="000000"/>
                <w:szCs w:val="21"/>
              </w:rPr>
              <w:t>教师分享各自搜集的案例，尝试选择性地分析他人提供的教学案例。</w:t>
            </w:r>
          </w:p>
        </w:tc>
      </w:tr>
    </w:tbl>
    <w:p w:rsidR="00E56716" w:rsidRPr="00DE31F8" w:rsidRDefault="00E56716" w:rsidP="00DE31F8">
      <w:pPr>
        <w:spacing w:line="360" w:lineRule="auto"/>
        <w:ind w:firstLineChars="200" w:firstLine="482"/>
        <w:rPr>
          <w:rFonts w:asciiTheme="majorEastAsia" w:eastAsiaTheme="majorEastAsia" w:hAnsiTheme="majorEastAsia"/>
          <w:b/>
          <w:sz w:val="24"/>
        </w:rPr>
      </w:pPr>
      <w:r w:rsidRPr="00DE31F8">
        <w:rPr>
          <w:rFonts w:asciiTheme="majorEastAsia" w:eastAsiaTheme="majorEastAsia" w:hAnsiTheme="majorEastAsia"/>
          <w:b/>
          <w:sz w:val="24"/>
        </w:rPr>
        <w:lastRenderedPageBreak/>
        <w:t>3</w:t>
      </w:r>
      <w:r w:rsidRPr="00DE31F8">
        <w:rPr>
          <w:rFonts w:asciiTheme="majorEastAsia" w:eastAsiaTheme="majorEastAsia" w:hAnsiTheme="majorEastAsia" w:hint="eastAsia"/>
          <w:b/>
          <w:sz w:val="24"/>
        </w:rPr>
        <w:t>．关注“学业质量提升”，完善校本的质量监控体系。</w:t>
      </w:r>
    </w:p>
    <w:tbl>
      <w:tblPr>
        <w:tblStyle w:val="a6"/>
        <w:tblW w:w="8897" w:type="dxa"/>
        <w:tblInd w:w="0" w:type="dxa"/>
        <w:tblLook w:val="01E0" w:firstRow="1" w:lastRow="1" w:firstColumn="1" w:lastColumn="1" w:noHBand="0" w:noVBand="0"/>
      </w:tblPr>
      <w:tblGrid>
        <w:gridCol w:w="1384"/>
        <w:gridCol w:w="4124"/>
        <w:gridCol w:w="3389"/>
      </w:tblGrid>
      <w:tr w:rsidR="00E56716" w:rsidTr="00301FC8">
        <w:tc>
          <w:tcPr>
            <w:tcW w:w="1384" w:type="dxa"/>
            <w:tcBorders>
              <w:top w:val="single" w:sz="4" w:space="0" w:color="auto"/>
              <w:left w:val="single" w:sz="4" w:space="0" w:color="auto"/>
              <w:bottom w:val="single" w:sz="4" w:space="0" w:color="auto"/>
              <w:right w:val="single" w:sz="4" w:space="0" w:color="auto"/>
            </w:tcBorders>
            <w:hideMark/>
          </w:tcPr>
          <w:p w:rsidR="00E56716" w:rsidRDefault="00E56716">
            <w:pPr>
              <w:widowControl/>
              <w:autoSpaceDN w:val="0"/>
              <w:spacing w:line="440" w:lineRule="exact"/>
              <w:jc w:val="center"/>
              <w:rPr>
                <w:rFonts w:ascii="黑体" w:eastAsia="黑体" w:hAnsi="黑体"/>
                <w:b/>
                <w:bCs/>
                <w:kern w:val="2"/>
                <w:sz w:val="24"/>
              </w:rPr>
            </w:pPr>
            <w:r>
              <w:rPr>
                <w:rFonts w:ascii="黑体" w:eastAsia="黑体" w:hAnsi="黑体" w:hint="eastAsia"/>
                <w:b/>
                <w:bCs/>
                <w:sz w:val="24"/>
              </w:rPr>
              <w:t>工作内容</w:t>
            </w:r>
          </w:p>
        </w:tc>
        <w:tc>
          <w:tcPr>
            <w:tcW w:w="4124" w:type="dxa"/>
            <w:tcBorders>
              <w:top w:val="single" w:sz="4" w:space="0" w:color="auto"/>
              <w:left w:val="single" w:sz="4" w:space="0" w:color="auto"/>
              <w:bottom w:val="single" w:sz="4" w:space="0" w:color="auto"/>
              <w:right w:val="single" w:sz="4" w:space="0" w:color="auto"/>
            </w:tcBorders>
            <w:hideMark/>
          </w:tcPr>
          <w:p w:rsidR="00E56716" w:rsidRDefault="00E56716">
            <w:pPr>
              <w:widowControl/>
              <w:autoSpaceDN w:val="0"/>
              <w:spacing w:line="440" w:lineRule="exact"/>
              <w:jc w:val="center"/>
              <w:rPr>
                <w:rFonts w:ascii="黑体" w:eastAsia="黑体" w:hAnsi="黑体"/>
                <w:b/>
                <w:bCs/>
                <w:kern w:val="2"/>
                <w:sz w:val="24"/>
              </w:rPr>
            </w:pPr>
            <w:r>
              <w:rPr>
                <w:rFonts w:ascii="黑体" w:eastAsia="黑体" w:hAnsi="黑体" w:hint="eastAsia"/>
                <w:b/>
                <w:bCs/>
                <w:sz w:val="24"/>
              </w:rPr>
              <w:t>工作目标</w:t>
            </w:r>
          </w:p>
        </w:tc>
        <w:tc>
          <w:tcPr>
            <w:tcW w:w="3389" w:type="dxa"/>
            <w:tcBorders>
              <w:top w:val="single" w:sz="4" w:space="0" w:color="auto"/>
              <w:left w:val="single" w:sz="4" w:space="0" w:color="auto"/>
              <w:bottom w:val="single" w:sz="4" w:space="0" w:color="auto"/>
              <w:right w:val="single" w:sz="4" w:space="0" w:color="auto"/>
            </w:tcBorders>
            <w:hideMark/>
          </w:tcPr>
          <w:p w:rsidR="00E56716" w:rsidRDefault="00E56716">
            <w:pPr>
              <w:autoSpaceDN w:val="0"/>
              <w:spacing w:line="440" w:lineRule="exact"/>
              <w:jc w:val="center"/>
              <w:rPr>
                <w:rFonts w:ascii="黑体" w:eastAsia="黑体" w:hAnsi="黑体"/>
                <w:b/>
                <w:bCs/>
                <w:kern w:val="2"/>
                <w:sz w:val="24"/>
              </w:rPr>
            </w:pPr>
            <w:r>
              <w:rPr>
                <w:rFonts w:ascii="黑体" w:eastAsia="黑体" w:hAnsi="黑体" w:hint="eastAsia"/>
                <w:b/>
                <w:bCs/>
                <w:sz w:val="24"/>
              </w:rPr>
              <w:t>工作策划</w:t>
            </w:r>
          </w:p>
        </w:tc>
      </w:tr>
      <w:tr w:rsidR="00E56716" w:rsidTr="00301FC8">
        <w:tc>
          <w:tcPr>
            <w:tcW w:w="1384" w:type="dxa"/>
            <w:tcBorders>
              <w:top w:val="single" w:sz="4" w:space="0" w:color="auto"/>
              <w:left w:val="single" w:sz="4" w:space="0" w:color="auto"/>
              <w:bottom w:val="single" w:sz="4" w:space="0" w:color="auto"/>
              <w:right w:val="single" w:sz="4" w:space="0" w:color="auto"/>
            </w:tcBorders>
            <w:vAlign w:val="center"/>
            <w:hideMark/>
          </w:tcPr>
          <w:p w:rsidR="00E56716" w:rsidRDefault="00E56716">
            <w:pPr>
              <w:widowControl/>
              <w:autoSpaceDN w:val="0"/>
              <w:spacing w:line="340" w:lineRule="exact"/>
              <w:jc w:val="left"/>
              <w:rPr>
                <w:rFonts w:ascii="楷体" w:eastAsia="楷体" w:hAnsi="楷体"/>
                <w:bCs/>
                <w:color w:val="000000"/>
                <w:kern w:val="2"/>
                <w:sz w:val="21"/>
                <w:szCs w:val="21"/>
              </w:rPr>
            </w:pPr>
            <w:r>
              <w:rPr>
                <w:rFonts w:ascii="楷体" w:eastAsia="楷体" w:hAnsi="楷体" w:hint="eastAsia"/>
                <w:bCs/>
                <w:color w:val="000000"/>
                <w:szCs w:val="21"/>
              </w:rPr>
              <w:t>1.教研组建设</w:t>
            </w:r>
          </w:p>
        </w:tc>
        <w:tc>
          <w:tcPr>
            <w:tcW w:w="4124" w:type="dxa"/>
            <w:vMerge w:val="restart"/>
            <w:tcBorders>
              <w:top w:val="single" w:sz="4" w:space="0" w:color="auto"/>
              <w:left w:val="single" w:sz="4" w:space="0" w:color="auto"/>
              <w:bottom w:val="single" w:sz="4" w:space="0" w:color="auto"/>
              <w:right w:val="single" w:sz="4" w:space="0" w:color="auto"/>
            </w:tcBorders>
            <w:vAlign w:val="center"/>
            <w:hideMark/>
          </w:tcPr>
          <w:p w:rsidR="00E56716" w:rsidRDefault="00E56716" w:rsidP="00DE31F8">
            <w:pPr>
              <w:autoSpaceDN w:val="0"/>
              <w:spacing w:line="340" w:lineRule="exact"/>
              <w:ind w:firstLine="420"/>
              <w:rPr>
                <w:rFonts w:ascii="楷体" w:eastAsia="楷体" w:hAnsi="楷体"/>
                <w:bCs/>
                <w:color w:val="000000"/>
                <w:kern w:val="2"/>
                <w:sz w:val="21"/>
                <w:szCs w:val="21"/>
              </w:rPr>
            </w:pPr>
            <w:r>
              <w:rPr>
                <w:rFonts w:ascii="楷体" w:eastAsia="楷体" w:hAnsi="楷体" w:hint="eastAsia"/>
                <w:bCs/>
                <w:color w:val="000000"/>
                <w:szCs w:val="21"/>
              </w:rPr>
              <w:t>强化“向校本研究要质量”“向40分钟要质量”的意识，促进</w:t>
            </w:r>
            <w:r w:rsidR="00DE31F8">
              <w:rPr>
                <w:rFonts w:ascii="楷体" w:eastAsia="楷体" w:hAnsi="楷体" w:hint="eastAsia"/>
                <w:bCs/>
                <w:color w:val="000000"/>
                <w:szCs w:val="21"/>
              </w:rPr>
              <w:t>各</w:t>
            </w:r>
            <w:r>
              <w:rPr>
                <w:rFonts w:ascii="楷体" w:eastAsia="楷体" w:hAnsi="楷体" w:hint="eastAsia"/>
                <w:bCs/>
                <w:color w:val="000000"/>
                <w:szCs w:val="21"/>
              </w:rPr>
              <w:t>教研组的建设；通过市学业质量调研，加强指向学生核心素养形成的教学评价研究。</w:t>
            </w:r>
          </w:p>
        </w:tc>
        <w:tc>
          <w:tcPr>
            <w:tcW w:w="3389" w:type="dxa"/>
            <w:tcBorders>
              <w:top w:val="single" w:sz="4" w:space="0" w:color="auto"/>
              <w:left w:val="single" w:sz="4" w:space="0" w:color="auto"/>
              <w:bottom w:val="single" w:sz="4" w:space="0" w:color="auto"/>
              <w:right w:val="single" w:sz="4" w:space="0" w:color="auto"/>
            </w:tcBorders>
            <w:hideMark/>
          </w:tcPr>
          <w:p w:rsidR="00E56716" w:rsidRPr="00B15C97" w:rsidRDefault="00B15C97" w:rsidP="00B15C97">
            <w:pPr>
              <w:adjustRightInd w:val="0"/>
              <w:snapToGrid w:val="0"/>
              <w:spacing w:line="280" w:lineRule="exact"/>
              <w:ind w:firstLineChars="200" w:firstLine="422"/>
              <w:rPr>
                <w:rFonts w:ascii="楷体" w:eastAsia="楷体" w:hAnsi="楷体"/>
                <w:bCs/>
                <w:color w:val="000000"/>
                <w:kern w:val="2"/>
                <w:sz w:val="21"/>
                <w:szCs w:val="21"/>
              </w:rPr>
            </w:pPr>
            <w:r>
              <w:rPr>
                <w:rFonts w:ascii="楷体" w:eastAsia="楷体" w:hAnsi="楷体" w:hint="eastAsia"/>
                <w:b/>
                <w:bCs/>
                <w:sz w:val="21"/>
                <w:szCs w:val="21"/>
              </w:rPr>
              <w:t>期末展评</w:t>
            </w:r>
            <w:r w:rsidRPr="00B15C97">
              <w:rPr>
                <w:rFonts w:ascii="楷体" w:eastAsia="楷体" w:hAnsi="楷体" w:hint="eastAsia"/>
                <w:b/>
                <w:bCs/>
                <w:sz w:val="21"/>
                <w:szCs w:val="21"/>
              </w:rPr>
              <w:t>：</w:t>
            </w:r>
            <w:r w:rsidRPr="00B15C97">
              <w:rPr>
                <w:rFonts w:ascii="楷体" w:eastAsia="楷体" w:hAnsi="楷体" w:hint="eastAsia"/>
                <w:sz w:val="21"/>
                <w:szCs w:val="21"/>
              </w:rPr>
              <w:t>期末举办《教研组的故事》展评活动，全面感受各教研组团队文化氛围、研究气场和学习情况，遵循“发现问题——积极实践——展示研讨——总结提高”的原则，在活动中相互学习。</w:t>
            </w:r>
          </w:p>
        </w:tc>
      </w:tr>
      <w:tr w:rsidR="00E56716" w:rsidTr="00301FC8">
        <w:tc>
          <w:tcPr>
            <w:tcW w:w="1384" w:type="dxa"/>
            <w:tcBorders>
              <w:top w:val="single" w:sz="4" w:space="0" w:color="auto"/>
              <w:left w:val="single" w:sz="4" w:space="0" w:color="auto"/>
              <w:bottom w:val="single" w:sz="4" w:space="0" w:color="auto"/>
              <w:right w:val="single" w:sz="4" w:space="0" w:color="auto"/>
            </w:tcBorders>
            <w:vAlign w:val="center"/>
            <w:hideMark/>
          </w:tcPr>
          <w:p w:rsidR="00E56716" w:rsidRDefault="00E56716">
            <w:pPr>
              <w:widowControl/>
              <w:autoSpaceDN w:val="0"/>
              <w:spacing w:line="340" w:lineRule="exact"/>
              <w:jc w:val="left"/>
              <w:rPr>
                <w:rFonts w:ascii="楷体" w:eastAsia="楷体" w:hAnsi="楷体"/>
                <w:bCs/>
                <w:color w:val="000000"/>
                <w:kern w:val="2"/>
                <w:sz w:val="21"/>
                <w:szCs w:val="21"/>
              </w:rPr>
            </w:pPr>
            <w:r>
              <w:rPr>
                <w:rFonts w:ascii="楷体" w:eastAsia="楷体" w:hAnsi="楷体" w:hint="eastAsia"/>
                <w:bCs/>
                <w:color w:val="000000"/>
                <w:szCs w:val="21"/>
              </w:rPr>
              <w:t>2.学业质量调研</w:t>
            </w:r>
          </w:p>
        </w:tc>
        <w:tc>
          <w:tcPr>
            <w:tcW w:w="4124" w:type="dxa"/>
            <w:vMerge/>
            <w:tcBorders>
              <w:top w:val="single" w:sz="4" w:space="0" w:color="auto"/>
              <w:left w:val="single" w:sz="4" w:space="0" w:color="auto"/>
              <w:bottom w:val="single" w:sz="4" w:space="0" w:color="auto"/>
              <w:right w:val="single" w:sz="4" w:space="0" w:color="auto"/>
            </w:tcBorders>
            <w:vAlign w:val="center"/>
            <w:hideMark/>
          </w:tcPr>
          <w:p w:rsidR="00E56716" w:rsidRDefault="00E56716">
            <w:pPr>
              <w:widowControl/>
              <w:jc w:val="left"/>
              <w:rPr>
                <w:rFonts w:ascii="楷体" w:eastAsia="楷体" w:hAnsi="楷体"/>
                <w:bCs/>
                <w:color w:val="000000"/>
                <w:kern w:val="2"/>
                <w:sz w:val="21"/>
                <w:szCs w:val="21"/>
              </w:rPr>
            </w:pPr>
          </w:p>
        </w:tc>
        <w:tc>
          <w:tcPr>
            <w:tcW w:w="3389" w:type="dxa"/>
            <w:tcBorders>
              <w:top w:val="single" w:sz="4" w:space="0" w:color="auto"/>
              <w:left w:val="single" w:sz="4" w:space="0" w:color="auto"/>
              <w:bottom w:val="single" w:sz="4" w:space="0" w:color="auto"/>
              <w:right w:val="single" w:sz="4" w:space="0" w:color="auto"/>
            </w:tcBorders>
            <w:hideMark/>
          </w:tcPr>
          <w:p w:rsidR="00E56716" w:rsidRPr="00301FC8" w:rsidRDefault="00301FC8" w:rsidP="00301FC8">
            <w:pPr>
              <w:widowControl/>
              <w:autoSpaceDN w:val="0"/>
              <w:spacing w:line="340" w:lineRule="exact"/>
              <w:ind w:firstLineChars="150" w:firstLine="300"/>
              <w:jc w:val="left"/>
              <w:rPr>
                <w:rFonts w:ascii="楷体" w:eastAsia="楷体" w:hAnsi="楷体"/>
                <w:bCs/>
                <w:color w:val="000000"/>
                <w:kern w:val="2"/>
                <w:sz w:val="21"/>
              </w:rPr>
            </w:pPr>
            <w:r>
              <w:rPr>
                <w:rFonts w:ascii="楷体" w:eastAsia="楷体" w:hAnsi="楷体" w:hint="eastAsia"/>
                <w:bCs/>
                <w:color w:val="000000"/>
              </w:rPr>
              <w:t>1.</w:t>
            </w:r>
            <w:r w:rsidR="00DE31F8" w:rsidRPr="00301FC8">
              <w:rPr>
                <w:rFonts w:ascii="楷体" w:eastAsia="楷体" w:hAnsi="楷体" w:hint="eastAsia"/>
                <w:bCs/>
                <w:color w:val="000000"/>
              </w:rPr>
              <w:t>校级各学科</w:t>
            </w:r>
            <w:r w:rsidR="00E56716" w:rsidRPr="00301FC8">
              <w:rPr>
                <w:rFonts w:ascii="楷体" w:eastAsia="楷体" w:hAnsi="楷体" w:hint="eastAsia"/>
                <w:bCs/>
                <w:color w:val="000000"/>
              </w:rPr>
              <w:t>专项调研</w:t>
            </w:r>
            <w:r w:rsidR="00DE31F8" w:rsidRPr="00301FC8">
              <w:rPr>
                <w:rFonts w:ascii="楷体" w:eastAsia="楷体" w:hAnsi="楷体" w:hint="eastAsia"/>
                <w:bCs/>
                <w:color w:val="000000"/>
              </w:rPr>
              <w:t>（具体见学科组</w:t>
            </w:r>
            <w:r w:rsidR="00E56716" w:rsidRPr="00301FC8">
              <w:rPr>
                <w:rFonts w:ascii="楷体" w:eastAsia="楷体" w:hAnsi="楷体" w:hint="eastAsia"/>
                <w:bCs/>
                <w:color w:val="000000"/>
              </w:rPr>
              <w:t>通知）</w:t>
            </w:r>
          </w:p>
          <w:p w:rsidR="00DE31F8" w:rsidRDefault="00E56716">
            <w:pPr>
              <w:widowControl/>
              <w:autoSpaceDN w:val="0"/>
              <w:spacing w:line="340" w:lineRule="exact"/>
              <w:ind w:firstLine="420"/>
              <w:jc w:val="left"/>
              <w:rPr>
                <w:rFonts w:ascii="楷体" w:eastAsia="楷体" w:hAnsi="楷体"/>
                <w:bCs/>
                <w:color w:val="000000"/>
                <w:szCs w:val="21"/>
              </w:rPr>
            </w:pPr>
            <w:r>
              <w:rPr>
                <w:rFonts w:ascii="楷体" w:eastAsia="楷体" w:hAnsi="楷体" w:hint="eastAsia"/>
                <w:bCs/>
                <w:color w:val="000000"/>
                <w:szCs w:val="21"/>
              </w:rPr>
              <w:t>2</w:t>
            </w:r>
            <w:r w:rsidR="00DE31F8">
              <w:rPr>
                <w:rFonts w:ascii="楷体" w:eastAsia="楷体" w:hAnsi="楷体" w:hint="eastAsia"/>
                <w:bCs/>
                <w:color w:val="000000"/>
                <w:szCs w:val="21"/>
              </w:rPr>
              <w:t>．区级毕业班质量调研</w:t>
            </w:r>
          </w:p>
          <w:p w:rsidR="00E56716" w:rsidRDefault="00DE31F8" w:rsidP="00DE31F8">
            <w:pPr>
              <w:widowControl/>
              <w:autoSpaceDN w:val="0"/>
              <w:spacing w:line="340" w:lineRule="exact"/>
              <w:ind w:firstLine="420"/>
              <w:jc w:val="left"/>
              <w:rPr>
                <w:rFonts w:ascii="楷体" w:eastAsia="楷体" w:hAnsi="楷体"/>
                <w:bCs/>
                <w:color w:val="000000"/>
                <w:kern w:val="2"/>
                <w:sz w:val="21"/>
                <w:szCs w:val="21"/>
              </w:rPr>
            </w:pPr>
            <w:r>
              <w:rPr>
                <w:rFonts w:ascii="楷体" w:eastAsia="楷体" w:hAnsi="楷体" w:hint="eastAsia"/>
                <w:bCs/>
                <w:color w:val="000000"/>
                <w:szCs w:val="21"/>
              </w:rPr>
              <w:t>3.市级</w:t>
            </w:r>
            <w:r w:rsidR="00E56716">
              <w:rPr>
                <w:rFonts w:ascii="楷体" w:eastAsia="楷体" w:hAnsi="楷体" w:hint="eastAsia"/>
                <w:bCs/>
                <w:color w:val="000000"/>
                <w:szCs w:val="21"/>
              </w:rPr>
              <w:t>“学科关键能力”</w:t>
            </w:r>
            <w:r>
              <w:rPr>
                <w:rFonts w:ascii="楷体" w:eastAsia="楷体" w:hAnsi="楷体" w:hint="eastAsia"/>
                <w:bCs/>
                <w:color w:val="000000"/>
                <w:szCs w:val="21"/>
              </w:rPr>
              <w:t>调研</w:t>
            </w:r>
            <w:r w:rsidR="00E56716">
              <w:rPr>
                <w:rFonts w:ascii="楷体" w:eastAsia="楷体" w:hAnsi="楷体" w:hint="eastAsia"/>
                <w:bCs/>
                <w:color w:val="000000"/>
                <w:szCs w:val="21"/>
              </w:rPr>
              <w:t>（调研时间、年级另行通知）</w:t>
            </w:r>
          </w:p>
        </w:tc>
      </w:tr>
    </w:tbl>
    <w:p w:rsidR="00847382" w:rsidRPr="00C04126" w:rsidRDefault="002D6BEC" w:rsidP="00C04126">
      <w:pPr>
        <w:spacing w:line="420" w:lineRule="exact"/>
        <w:ind w:firstLineChars="200" w:firstLine="482"/>
        <w:jc w:val="left"/>
        <w:rPr>
          <w:rFonts w:ascii="宋体" w:hAnsi="宋体" w:cs="宋体"/>
          <w:b/>
          <w:bCs/>
          <w:sz w:val="24"/>
        </w:rPr>
      </w:pPr>
      <w:r w:rsidRPr="00C04126">
        <w:rPr>
          <w:rFonts w:ascii="宋体" w:hAnsi="宋体" w:cs="宋体" w:hint="eastAsia"/>
          <w:b/>
          <w:bCs/>
          <w:sz w:val="24"/>
        </w:rPr>
        <w:t>（三）精细学科常规</w:t>
      </w:r>
      <w:r w:rsidR="00847382" w:rsidRPr="00C04126">
        <w:rPr>
          <w:rFonts w:ascii="宋体" w:hAnsi="宋体" w:cs="宋体" w:hint="eastAsia"/>
          <w:b/>
          <w:bCs/>
          <w:sz w:val="24"/>
        </w:rPr>
        <w:t>：</w:t>
      </w:r>
      <w:r w:rsidR="00847382" w:rsidRPr="00C04126">
        <w:rPr>
          <w:rFonts w:ascii="宋体" w:hAnsi="宋体" w:cs="宋体"/>
          <w:sz w:val="24"/>
        </w:rPr>
        <w:t>本学期，</w:t>
      </w:r>
      <w:r w:rsidR="00847382" w:rsidRPr="00C04126">
        <w:rPr>
          <w:rFonts w:ascii="宋体" w:hAnsi="宋体" w:cs="宋体" w:hint="eastAsia"/>
          <w:sz w:val="24"/>
        </w:rPr>
        <w:t>各学科</w:t>
      </w:r>
      <w:r w:rsidR="00847382" w:rsidRPr="00C04126">
        <w:rPr>
          <w:rFonts w:ascii="宋体" w:hAnsi="宋体" w:cs="宋体"/>
          <w:sz w:val="24"/>
        </w:rPr>
        <w:t>组</w:t>
      </w:r>
      <w:r w:rsidR="00847382" w:rsidRPr="00C04126">
        <w:rPr>
          <w:rFonts w:ascii="宋体" w:hAnsi="宋体" w:cs="宋体" w:hint="eastAsia"/>
          <w:sz w:val="24"/>
        </w:rPr>
        <w:t>的教学常规仍旧</w:t>
      </w:r>
      <w:r w:rsidR="00847382" w:rsidRPr="00C04126">
        <w:rPr>
          <w:rFonts w:ascii="宋体" w:hAnsi="宋体" w:cs="宋体"/>
          <w:sz w:val="24"/>
        </w:rPr>
        <w:t>采取过程性专项调研和形成性整体检测相结合的方式。过程性专项调研主要包括教学常规（备课和上课）、作业检查（作业批改及书写），</w:t>
      </w:r>
      <w:r w:rsidR="00847382" w:rsidRPr="00C04126">
        <w:rPr>
          <w:rFonts w:ascii="宋体" w:hAnsi="宋体" w:cs="宋体"/>
          <w:color w:val="000000" w:themeColor="text1"/>
          <w:sz w:val="24"/>
        </w:rPr>
        <w:t>教师听课本的随机调研</w:t>
      </w:r>
      <w:r w:rsidR="00847382" w:rsidRPr="00C04126">
        <w:rPr>
          <w:rFonts w:ascii="宋体" w:hAnsi="宋体" w:cs="宋体" w:hint="eastAsia"/>
          <w:sz w:val="24"/>
        </w:rPr>
        <w:t>（听课本调研要求：每次听课必须记录完整，旁边有点评更佳。学期结束，以听课本上的记录次数为准）</w:t>
      </w:r>
      <w:r w:rsidR="00847382" w:rsidRPr="00C04126">
        <w:rPr>
          <w:rFonts w:ascii="宋体" w:hAnsi="宋体" w:cs="宋体"/>
          <w:sz w:val="24"/>
        </w:rPr>
        <w:t>。</w:t>
      </w:r>
    </w:p>
    <w:p w:rsidR="00847382" w:rsidRDefault="00847382" w:rsidP="00847382">
      <w:pPr>
        <w:spacing w:line="440" w:lineRule="exact"/>
        <w:ind w:firstLineChars="200" w:firstLine="482"/>
        <w:jc w:val="left"/>
        <w:rPr>
          <w:rFonts w:ascii="宋体" w:hAnsi="宋体" w:cs="宋体"/>
          <w:szCs w:val="21"/>
        </w:rPr>
      </w:pPr>
      <w:r>
        <w:rPr>
          <w:rFonts w:ascii="宋体" w:hAnsi="宋体" w:hint="eastAsia"/>
          <w:b/>
          <w:bCs/>
          <w:sz w:val="24"/>
        </w:rPr>
        <w:t>1.</w:t>
      </w:r>
      <w:r>
        <w:rPr>
          <w:rFonts w:ascii="宋体" w:hAnsi="宋体"/>
          <w:b/>
          <w:bCs/>
          <w:sz w:val="24"/>
        </w:rPr>
        <w:t>认真备课。</w:t>
      </w:r>
      <w:r>
        <w:rPr>
          <w:rFonts w:ascii="宋体" w:hAnsi="宋体" w:cs="宋体" w:hint="eastAsia"/>
          <w:color w:val="000000"/>
          <w:kern w:val="0"/>
          <w:sz w:val="24"/>
        </w:rPr>
        <w:t>组织各教研组扎实</w:t>
      </w:r>
      <w:proofErr w:type="gramStart"/>
      <w:r>
        <w:rPr>
          <w:rFonts w:ascii="宋体" w:hAnsi="宋体" w:cs="宋体" w:hint="eastAsia"/>
          <w:color w:val="000000"/>
          <w:kern w:val="0"/>
          <w:sz w:val="24"/>
        </w:rPr>
        <w:t>开展集备研讨</w:t>
      </w:r>
      <w:proofErr w:type="gramEnd"/>
      <w:r>
        <w:rPr>
          <w:rFonts w:ascii="宋体" w:hAnsi="宋体" w:cs="宋体" w:hint="eastAsia"/>
          <w:color w:val="000000"/>
          <w:kern w:val="0"/>
          <w:sz w:val="24"/>
        </w:rPr>
        <w:t>活动，</w:t>
      </w:r>
      <w:r w:rsidR="00C04126">
        <w:rPr>
          <w:rFonts w:ascii="宋体" w:hAnsi="宋体" w:cs="宋体" w:hint="eastAsia"/>
          <w:color w:val="000000"/>
          <w:kern w:val="0"/>
          <w:sz w:val="24"/>
        </w:rPr>
        <w:t>强化“团队即专家”的意识，</w:t>
      </w:r>
      <w:r>
        <w:rPr>
          <w:rFonts w:ascii="宋体" w:hAnsi="宋体" w:cs="宋体" w:hint="eastAsia"/>
          <w:color w:val="000000"/>
          <w:kern w:val="0"/>
          <w:sz w:val="24"/>
        </w:rPr>
        <w:t>落实“四步备课”制度。第一步：由教师根据</w:t>
      </w:r>
      <w:proofErr w:type="gramStart"/>
      <w:r>
        <w:rPr>
          <w:rFonts w:ascii="宋体" w:hAnsi="宋体" w:cs="宋体" w:hint="eastAsia"/>
          <w:color w:val="000000"/>
          <w:kern w:val="0"/>
          <w:sz w:val="24"/>
        </w:rPr>
        <w:t>自己自己</w:t>
      </w:r>
      <w:proofErr w:type="gramEnd"/>
      <w:r>
        <w:rPr>
          <w:rFonts w:ascii="宋体" w:hAnsi="宋体" w:cs="宋体" w:hint="eastAsia"/>
          <w:color w:val="000000"/>
          <w:kern w:val="0"/>
          <w:sz w:val="24"/>
        </w:rPr>
        <w:t>对教材的理解和教学风格进行独立备课；第二步：教研组长带领组员开展研讨，对教师的初始设计进行优化调整；第三步：由教师根据自己的班级基础和学生实际进行二度修改；第四步：课后根据教学情况对设计进行重建修改。</w:t>
      </w:r>
    </w:p>
    <w:p w:rsidR="00847382" w:rsidRDefault="00847382" w:rsidP="00847382">
      <w:pPr>
        <w:pStyle w:val="a5"/>
        <w:spacing w:line="420" w:lineRule="exact"/>
        <w:ind w:firstLineChars="0" w:firstLine="0"/>
        <w:jc w:val="left"/>
        <w:rPr>
          <w:rFonts w:ascii="宋体" w:hAnsi="宋体" w:cs="Songti TC Light"/>
          <w:b/>
          <w:bCs/>
        </w:rPr>
      </w:pPr>
      <w:r>
        <w:rPr>
          <w:rFonts w:ascii="宋体" w:hAnsi="宋体" w:cs="Songti TC Light" w:hint="eastAsia"/>
          <w:b/>
          <w:bCs/>
        </w:rPr>
        <w:t>附：教师备课要求</w:t>
      </w:r>
    </w:p>
    <w:tbl>
      <w:tblPr>
        <w:tblpPr w:leftFromText="180" w:rightFromText="180" w:vertAnchor="text" w:horzAnchor="margin" w:tblpY="142"/>
        <w:tblOverlap w:val="neve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09"/>
        <w:gridCol w:w="2649"/>
        <w:gridCol w:w="2615"/>
      </w:tblGrid>
      <w:tr w:rsidR="00847382" w:rsidTr="00847382">
        <w:trPr>
          <w:trHeight w:val="423"/>
        </w:trPr>
        <w:tc>
          <w:tcPr>
            <w:tcW w:w="1668" w:type="dxa"/>
            <w:vMerge w:val="restart"/>
            <w:vAlign w:val="center"/>
          </w:tcPr>
          <w:p w:rsidR="00847382" w:rsidRDefault="00847382" w:rsidP="00847382">
            <w:pPr>
              <w:spacing w:line="420" w:lineRule="exact"/>
              <w:jc w:val="center"/>
              <w:rPr>
                <w:rFonts w:ascii="宋体" w:hAnsi="宋体" w:cs="宋体"/>
                <w:szCs w:val="21"/>
              </w:rPr>
            </w:pPr>
            <w:r>
              <w:rPr>
                <w:rFonts w:ascii="宋体" w:hAnsi="宋体" w:cs="宋体" w:hint="eastAsia"/>
                <w:szCs w:val="21"/>
              </w:rPr>
              <w:t>教师类型</w:t>
            </w:r>
          </w:p>
        </w:tc>
        <w:tc>
          <w:tcPr>
            <w:tcW w:w="7673" w:type="dxa"/>
            <w:gridSpan w:val="3"/>
            <w:vAlign w:val="center"/>
          </w:tcPr>
          <w:p w:rsidR="00847382" w:rsidRDefault="00847382" w:rsidP="00847382">
            <w:pPr>
              <w:spacing w:line="420" w:lineRule="exact"/>
              <w:jc w:val="center"/>
              <w:rPr>
                <w:rFonts w:ascii="宋体" w:hAnsi="宋体" w:cs="宋体"/>
                <w:szCs w:val="21"/>
              </w:rPr>
            </w:pPr>
            <w:r>
              <w:rPr>
                <w:rFonts w:ascii="宋体" w:hAnsi="宋体" w:cs="宋体" w:hint="eastAsia"/>
                <w:szCs w:val="21"/>
              </w:rPr>
              <w:t>分层要求</w:t>
            </w:r>
          </w:p>
        </w:tc>
      </w:tr>
      <w:tr w:rsidR="00847382" w:rsidTr="00847382">
        <w:trPr>
          <w:trHeight w:val="259"/>
        </w:trPr>
        <w:tc>
          <w:tcPr>
            <w:tcW w:w="1668" w:type="dxa"/>
            <w:vMerge/>
            <w:vAlign w:val="center"/>
          </w:tcPr>
          <w:p w:rsidR="00847382" w:rsidRDefault="00847382" w:rsidP="00847382">
            <w:pPr>
              <w:spacing w:line="420" w:lineRule="exact"/>
              <w:jc w:val="center"/>
              <w:rPr>
                <w:rFonts w:ascii="宋体" w:hAnsi="宋体" w:cs="宋体"/>
                <w:szCs w:val="21"/>
              </w:rPr>
            </w:pPr>
          </w:p>
        </w:tc>
        <w:tc>
          <w:tcPr>
            <w:tcW w:w="2409" w:type="dxa"/>
            <w:vAlign w:val="center"/>
          </w:tcPr>
          <w:p w:rsidR="00847382" w:rsidRDefault="00847382" w:rsidP="00847382">
            <w:pPr>
              <w:spacing w:line="420" w:lineRule="exact"/>
              <w:jc w:val="center"/>
              <w:rPr>
                <w:rFonts w:ascii="宋体" w:hAnsi="宋体" w:cs="宋体"/>
                <w:szCs w:val="21"/>
              </w:rPr>
            </w:pPr>
            <w:r>
              <w:rPr>
                <w:rFonts w:ascii="宋体" w:hAnsi="宋体" w:cs="宋体" w:hint="eastAsia"/>
                <w:szCs w:val="21"/>
              </w:rPr>
              <w:t>备课文稿</w:t>
            </w:r>
          </w:p>
        </w:tc>
        <w:tc>
          <w:tcPr>
            <w:tcW w:w="2649" w:type="dxa"/>
            <w:vAlign w:val="center"/>
          </w:tcPr>
          <w:p w:rsidR="00847382" w:rsidRDefault="00847382" w:rsidP="00847382">
            <w:pPr>
              <w:spacing w:line="420" w:lineRule="exact"/>
              <w:jc w:val="center"/>
              <w:rPr>
                <w:rFonts w:ascii="宋体" w:hAnsi="宋体" w:cs="宋体"/>
                <w:szCs w:val="21"/>
              </w:rPr>
            </w:pPr>
            <w:r>
              <w:rPr>
                <w:rFonts w:ascii="宋体" w:hAnsi="宋体" w:cs="宋体" w:hint="eastAsia"/>
                <w:szCs w:val="21"/>
              </w:rPr>
              <w:t>教学反思</w:t>
            </w:r>
          </w:p>
        </w:tc>
        <w:tc>
          <w:tcPr>
            <w:tcW w:w="2615" w:type="dxa"/>
            <w:vAlign w:val="center"/>
          </w:tcPr>
          <w:p w:rsidR="00847382" w:rsidRDefault="00847382" w:rsidP="00847382">
            <w:pPr>
              <w:spacing w:line="420" w:lineRule="exact"/>
              <w:jc w:val="center"/>
              <w:rPr>
                <w:rFonts w:ascii="宋体" w:hAnsi="宋体" w:cs="宋体"/>
                <w:szCs w:val="21"/>
              </w:rPr>
            </w:pPr>
            <w:r>
              <w:rPr>
                <w:rFonts w:ascii="宋体" w:hAnsi="宋体" w:cs="宋体" w:hint="eastAsia"/>
                <w:szCs w:val="21"/>
              </w:rPr>
              <w:t>基本要求</w:t>
            </w:r>
          </w:p>
        </w:tc>
      </w:tr>
      <w:tr w:rsidR="00847382" w:rsidTr="00847382">
        <w:trPr>
          <w:trHeight w:val="567"/>
        </w:trPr>
        <w:tc>
          <w:tcPr>
            <w:tcW w:w="1668" w:type="dxa"/>
            <w:vAlign w:val="center"/>
          </w:tcPr>
          <w:p w:rsidR="00847382" w:rsidRDefault="00847382" w:rsidP="00847382">
            <w:pPr>
              <w:spacing w:line="420" w:lineRule="exact"/>
              <w:jc w:val="center"/>
              <w:rPr>
                <w:rFonts w:ascii="宋体" w:hAnsi="宋体" w:cs="宋体"/>
                <w:szCs w:val="21"/>
              </w:rPr>
            </w:pPr>
            <w:r>
              <w:rPr>
                <w:rFonts w:ascii="宋体" w:hAnsi="宋体" w:cs="宋体" w:hint="eastAsia"/>
                <w:szCs w:val="21"/>
              </w:rPr>
              <w:t>3年内新教师</w:t>
            </w:r>
          </w:p>
        </w:tc>
        <w:tc>
          <w:tcPr>
            <w:tcW w:w="2409" w:type="dxa"/>
            <w:vAlign w:val="center"/>
          </w:tcPr>
          <w:p w:rsidR="00847382" w:rsidRDefault="00847382" w:rsidP="00847382">
            <w:pPr>
              <w:spacing w:line="420" w:lineRule="exact"/>
              <w:jc w:val="center"/>
              <w:rPr>
                <w:rFonts w:ascii="宋体" w:hAnsi="宋体" w:cs="宋体"/>
                <w:szCs w:val="21"/>
              </w:rPr>
            </w:pPr>
            <w:r>
              <w:rPr>
                <w:rFonts w:ascii="宋体" w:hAnsi="宋体" w:cs="宋体" w:hint="eastAsia"/>
                <w:szCs w:val="21"/>
              </w:rPr>
              <w:t>手写教案</w:t>
            </w:r>
          </w:p>
        </w:tc>
        <w:tc>
          <w:tcPr>
            <w:tcW w:w="2649" w:type="dxa"/>
            <w:vAlign w:val="center"/>
          </w:tcPr>
          <w:p w:rsidR="00847382" w:rsidRDefault="00847382" w:rsidP="00847382">
            <w:pPr>
              <w:spacing w:line="420" w:lineRule="exact"/>
              <w:jc w:val="center"/>
              <w:rPr>
                <w:rFonts w:ascii="宋体" w:hAnsi="宋体" w:cs="宋体"/>
                <w:szCs w:val="21"/>
              </w:rPr>
            </w:pPr>
            <w:r>
              <w:rPr>
                <w:rFonts w:ascii="宋体" w:hAnsi="宋体" w:cs="宋体" w:hint="eastAsia"/>
                <w:szCs w:val="21"/>
              </w:rPr>
              <w:t>每日及时反思，每月专题反思</w:t>
            </w:r>
          </w:p>
        </w:tc>
        <w:tc>
          <w:tcPr>
            <w:tcW w:w="2615" w:type="dxa"/>
            <w:vMerge w:val="restart"/>
            <w:vAlign w:val="center"/>
          </w:tcPr>
          <w:p w:rsidR="00847382" w:rsidRDefault="00847382" w:rsidP="00847382">
            <w:pPr>
              <w:spacing w:line="420" w:lineRule="exact"/>
              <w:rPr>
                <w:rFonts w:ascii="宋体" w:hAnsi="宋体" w:cs="宋体"/>
                <w:szCs w:val="21"/>
              </w:rPr>
            </w:pPr>
            <w:r>
              <w:rPr>
                <w:rFonts w:ascii="宋体" w:hAnsi="宋体" w:cs="宋体" w:hint="eastAsia"/>
                <w:szCs w:val="21"/>
              </w:rPr>
              <w:t>1.制定教学计划；</w:t>
            </w:r>
          </w:p>
          <w:p w:rsidR="00847382" w:rsidRDefault="00847382" w:rsidP="00847382">
            <w:pPr>
              <w:spacing w:line="420" w:lineRule="exact"/>
              <w:rPr>
                <w:rFonts w:ascii="宋体" w:hAnsi="宋体" w:cs="宋体"/>
                <w:szCs w:val="21"/>
              </w:rPr>
            </w:pPr>
            <w:r>
              <w:rPr>
                <w:rFonts w:ascii="宋体" w:hAnsi="宋体" w:cs="宋体" w:hint="eastAsia"/>
                <w:szCs w:val="21"/>
              </w:rPr>
              <w:t>2.教学内容完备；</w:t>
            </w:r>
          </w:p>
          <w:p w:rsidR="00847382" w:rsidRDefault="00847382" w:rsidP="00847382">
            <w:pPr>
              <w:spacing w:line="420" w:lineRule="exact"/>
              <w:rPr>
                <w:rFonts w:ascii="宋体" w:hAnsi="宋体" w:cs="宋体"/>
                <w:szCs w:val="21"/>
              </w:rPr>
            </w:pPr>
            <w:r>
              <w:rPr>
                <w:rFonts w:ascii="宋体" w:hAnsi="宋体" w:cs="宋体" w:hint="eastAsia"/>
                <w:szCs w:val="21"/>
              </w:rPr>
              <w:t>3.教学格式规范；</w:t>
            </w:r>
          </w:p>
          <w:p w:rsidR="00847382" w:rsidRDefault="00847382" w:rsidP="00847382">
            <w:pPr>
              <w:spacing w:line="420" w:lineRule="exact"/>
              <w:rPr>
                <w:rFonts w:ascii="宋体" w:hAnsi="宋体" w:cs="宋体"/>
                <w:szCs w:val="21"/>
              </w:rPr>
            </w:pPr>
            <w:r>
              <w:rPr>
                <w:rFonts w:ascii="宋体" w:hAnsi="宋体" w:cs="宋体" w:hint="eastAsia"/>
                <w:szCs w:val="21"/>
              </w:rPr>
              <w:t>4.带教案进课堂；</w:t>
            </w:r>
          </w:p>
          <w:p w:rsidR="00847382" w:rsidRDefault="00847382" w:rsidP="00847382">
            <w:pPr>
              <w:spacing w:line="420" w:lineRule="exact"/>
              <w:rPr>
                <w:rFonts w:ascii="宋体" w:hAnsi="宋体" w:cs="宋体"/>
                <w:szCs w:val="21"/>
              </w:rPr>
            </w:pPr>
            <w:r>
              <w:rPr>
                <w:rFonts w:ascii="宋体" w:hAnsi="宋体" w:cs="宋体" w:hint="eastAsia"/>
                <w:szCs w:val="21"/>
              </w:rPr>
              <w:t>5.课堂高效实施。</w:t>
            </w:r>
          </w:p>
        </w:tc>
      </w:tr>
      <w:tr w:rsidR="00847382" w:rsidTr="00847382">
        <w:trPr>
          <w:trHeight w:val="525"/>
        </w:trPr>
        <w:tc>
          <w:tcPr>
            <w:tcW w:w="1668" w:type="dxa"/>
            <w:vAlign w:val="center"/>
          </w:tcPr>
          <w:p w:rsidR="00847382" w:rsidRDefault="00847382" w:rsidP="00847382">
            <w:pPr>
              <w:spacing w:line="420" w:lineRule="exact"/>
              <w:jc w:val="center"/>
              <w:rPr>
                <w:rFonts w:ascii="宋体" w:hAnsi="宋体" w:cs="宋体"/>
                <w:szCs w:val="21"/>
              </w:rPr>
            </w:pPr>
            <w:r>
              <w:rPr>
                <w:rFonts w:ascii="宋体" w:hAnsi="宋体" w:cs="宋体" w:hint="eastAsia"/>
                <w:szCs w:val="21"/>
              </w:rPr>
              <w:t>45周岁以下</w:t>
            </w:r>
          </w:p>
        </w:tc>
        <w:tc>
          <w:tcPr>
            <w:tcW w:w="2409" w:type="dxa"/>
            <w:vAlign w:val="center"/>
          </w:tcPr>
          <w:p w:rsidR="00847382" w:rsidRDefault="00847382" w:rsidP="00847382">
            <w:pPr>
              <w:spacing w:line="420" w:lineRule="exact"/>
              <w:jc w:val="center"/>
              <w:rPr>
                <w:rFonts w:ascii="宋体" w:hAnsi="宋体" w:cs="宋体"/>
                <w:szCs w:val="21"/>
              </w:rPr>
            </w:pPr>
            <w:r>
              <w:rPr>
                <w:rFonts w:ascii="宋体" w:hAnsi="宋体" w:cs="宋体" w:hint="eastAsia"/>
                <w:szCs w:val="21"/>
              </w:rPr>
              <w:t>独立备课</w:t>
            </w:r>
          </w:p>
        </w:tc>
        <w:tc>
          <w:tcPr>
            <w:tcW w:w="2649" w:type="dxa"/>
            <w:vAlign w:val="center"/>
          </w:tcPr>
          <w:p w:rsidR="00847382" w:rsidRDefault="00847382" w:rsidP="00847382">
            <w:pPr>
              <w:spacing w:line="420" w:lineRule="exact"/>
              <w:jc w:val="center"/>
              <w:rPr>
                <w:rFonts w:ascii="宋体" w:hAnsi="宋体" w:cs="宋体"/>
                <w:szCs w:val="21"/>
              </w:rPr>
            </w:pPr>
            <w:r>
              <w:rPr>
                <w:rFonts w:ascii="宋体" w:hAnsi="宋体" w:cs="宋体" w:hint="eastAsia"/>
                <w:szCs w:val="21"/>
              </w:rPr>
              <w:t>专题反思，每月整理</w:t>
            </w:r>
          </w:p>
        </w:tc>
        <w:tc>
          <w:tcPr>
            <w:tcW w:w="2615" w:type="dxa"/>
            <w:vMerge/>
            <w:vAlign w:val="center"/>
          </w:tcPr>
          <w:p w:rsidR="00847382" w:rsidRDefault="00847382" w:rsidP="00847382">
            <w:pPr>
              <w:spacing w:line="420" w:lineRule="exact"/>
              <w:rPr>
                <w:rFonts w:ascii="宋体" w:hAnsi="宋体" w:cs="宋体"/>
                <w:szCs w:val="21"/>
              </w:rPr>
            </w:pPr>
          </w:p>
        </w:tc>
      </w:tr>
      <w:tr w:rsidR="00847382" w:rsidTr="00847382">
        <w:trPr>
          <w:trHeight w:val="145"/>
        </w:trPr>
        <w:tc>
          <w:tcPr>
            <w:tcW w:w="1668" w:type="dxa"/>
            <w:vAlign w:val="center"/>
          </w:tcPr>
          <w:p w:rsidR="00847382" w:rsidRDefault="00847382" w:rsidP="00847382">
            <w:pPr>
              <w:spacing w:line="420" w:lineRule="exact"/>
              <w:jc w:val="center"/>
              <w:rPr>
                <w:rFonts w:ascii="宋体" w:hAnsi="宋体" w:cs="宋体"/>
                <w:szCs w:val="21"/>
              </w:rPr>
            </w:pPr>
            <w:r>
              <w:rPr>
                <w:rFonts w:ascii="宋体" w:hAnsi="宋体" w:cs="宋体" w:hint="eastAsia"/>
                <w:szCs w:val="21"/>
              </w:rPr>
              <w:t>45周岁以上</w:t>
            </w:r>
          </w:p>
        </w:tc>
        <w:tc>
          <w:tcPr>
            <w:tcW w:w="2409" w:type="dxa"/>
            <w:vAlign w:val="center"/>
          </w:tcPr>
          <w:p w:rsidR="00847382" w:rsidRDefault="00847382" w:rsidP="00847382">
            <w:pPr>
              <w:spacing w:line="420" w:lineRule="exact"/>
              <w:jc w:val="center"/>
              <w:rPr>
                <w:rFonts w:ascii="宋体" w:hAnsi="宋体" w:cs="宋体"/>
                <w:szCs w:val="21"/>
              </w:rPr>
            </w:pPr>
            <w:r>
              <w:rPr>
                <w:rFonts w:ascii="宋体" w:hAnsi="宋体" w:cs="宋体" w:hint="eastAsia"/>
                <w:szCs w:val="21"/>
              </w:rPr>
              <w:t>二度设计</w:t>
            </w:r>
          </w:p>
          <w:p w:rsidR="00847382" w:rsidRDefault="00847382" w:rsidP="00847382">
            <w:pPr>
              <w:spacing w:line="420" w:lineRule="exact"/>
              <w:jc w:val="center"/>
              <w:rPr>
                <w:rFonts w:ascii="宋体" w:hAnsi="宋体" w:cs="宋体"/>
                <w:szCs w:val="21"/>
              </w:rPr>
            </w:pPr>
            <w:r>
              <w:rPr>
                <w:rFonts w:ascii="宋体" w:hAnsi="宋体" w:cs="宋体" w:hint="eastAsia"/>
                <w:szCs w:val="21"/>
              </w:rPr>
              <w:t>重建加粗（或不同颜色）</w:t>
            </w:r>
          </w:p>
        </w:tc>
        <w:tc>
          <w:tcPr>
            <w:tcW w:w="2649" w:type="dxa"/>
            <w:vAlign w:val="center"/>
          </w:tcPr>
          <w:p w:rsidR="00847382" w:rsidRDefault="00847382" w:rsidP="00847382">
            <w:pPr>
              <w:spacing w:line="420" w:lineRule="exact"/>
              <w:jc w:val="center"/>
              <w:rPr>
                <w:rFonts w:ascii="宋体" w:hAnsi="宋体" w:cs="宋体"/>
                <w:szCs w:val="21"/>
              </w:rPr>
            </w:pPr>
            <w:r>
              <w:rPr>
                <w:rFonts w:ascii="宋体" w:hAnsi="宋体" w:cs="宋体" w:hint="eastAsia"/>
                <w:szCs w:val="21"/>
              </w:rPr>
              <w:t>每月反思</w:t>
            </w:r>
          </w:p>
        </w:tc>
        <w:tc>
          <w:tcPr>
            <w:tcW w:w="2615" w:type="dxa"/>
            <w:vMerge/>
            <w:vAlign w:val="center"/>
          </w:tcPr>
          <w:p w:rsidR="00847382" w:rsidRDefault="00847382" w:rsidP="00847382">
            <w:pPr>
              <w:spacing w:line="420" w:lineRule="exact"/>
              <w:jc w:val="center"/>
              <w:rPr>
                <w:rFonts w:ascii="宋体" w:hAnsi="宋体" w:cs="宋体"/>
                <w:szCs w:val="21"/>
              </w:rPr>
            </w:pPr>
          </w:p>
        </w:tc>
      </w:tr>
    </w:tbl>
    <w:p w:rsidR="00847382" w:rsidRDefault="00847382" w:rsidP="003F7E78">
      <w:pPr>
        <w:adjustRightInd w:val="0"/>
        <w:snapToGrid w:val="0"/>
        <w:spacing w:line="440" w:lineRule="exact"/>
        <w:ind w:firstLineChars="200" w:firstLine="482"/>
        <w:jc w:val="left"/>
        <w:rPr>
          <w:rFonts w:ascii="宋体" w:hAnsi="宋体" w:cs="宋体"/>
          <w:b/>
          <w:sz w:val="24"/>
        </w:rPr>
      </w:pPr>
      <w:r w:rsidRPr="00847382">
        <w:rPr>
          <w:rFonts w:ascii="宋体" w:hAnsi="宋体" w:cs="宋体" w:hint="eastAsia"/>
          <w:b/>
          <w:sz w:val="24"/>
        </w:rPr>
        <w:t>2.认真上课。</w:t>
      </w:r>
    </w:p>
    <w:p w:rsidR="00847382" w:rsidRDefault="00847382" w:rsidP="003F7E78">
      <w:pPr>
        <w:adjustRightInd w:val="0"/>
        <w:snapToGrid w:val="0"/>
        <w:spacing w:line="440" w:lineRule="exact"/>
        <w:ind w:firstLineChars="200" w:firstLine="482"/>
        <w:jc w:val="left"/>
        <w:rPr>
          <w:rFonts w:ascii="宋体" w:hAnsi="宋体"/>
          <w:sz w:val="24"/>
        </w:rPr>
      </w:pPr>
      <w:r w:rsidRPr="00B21519">
        <w:rPr>
          <w:rFonts w:ascii="宋体" w:hAnsi="宋体" w:hint="eastAsia"/>
          <w:b/>
          <w:sz w:val="24"/>
        </w:rPr>
        <w:lastRenderedPageBreak/>
        <w:t>（1）期初</w:t>
      </w:r>
      <w:r w:rsidRPr="00B21519">
        <w:rPr>
          <w:rFonts w:ascii="宋体" w:hAnsi="宋体"/>
          <w:b/>
          <w:sz w:val="24"/>
        </w:rPr>
        <w:t>推门课。</w:t>
      </w:r>
      <w:r>
        <w:rPr>
          <w:rFonts w:ascii="宋体" w:hAnsi="宋体"/>
          <w:sz w:val="24"/>
        </w:rPr>
        <w:t>开学初，</w:t>
      </w:r>
      <w:r>
        <w:rPr>
          <w:rFonts w:ascii="宋体" w:hAnsi="宋体" w:hint="eastAsia"/>
          <w:sz w:val="24"/>
        </w:rPr>
        <w:t>校长室、课程处</w:t>
      </w:r>
      <w:r>
        <w:rPr>
          <w:rFonts w:ascii="宋体" w:hAnsi="宋体"/>
          <w:sz w:val="24"/>
        </w:rPr>
        <w:t>将随机进入课堂听课，了解教师在常态情况下的教学准备、教学水平和班级管理等情况，对教师的教学情况进行有效地监督和帮助。</w:t>
      </w:r>
    </w:p>
    <w:p w:rsidR="00847382" w:rsidRPr="00B21519" w:rsidRDefault="00847382" w:rsidP="003F7E78">
      <w:pPr>
        <w:spacing w:line="440" w:lineRule="exact"/>
        <w:ind w:firstLineChars="200" w:firstLine="482"/>
        <w:jc w:val="left"/>
        <w:rPr>
          <w:rFonts w:ascii="宋体" w:hAnsi="宋体"/>
          <w:sz w:val="24"/>
        </w:rPr>
      </w:pPr>
      <w:r w:rsidRPr="00B21519">
        <w:rPr>
          <w:rFonts w:ascii="宋体" w:hAnsi="宋体" w:hint="eastAsia"/>
          <w:b/>
          <w:sz w:val="24"/>
        </w:rPr>
        <w:t>（2）每月随堂课。</w:t>
      </w:r>
      <w:r w:rsidR="00B21519" w:rsidRPr="00B21519">
        <w:rPr>
          <w:rFonts w:ascii="宋体" w:hAnsi="宋体" w:hint="eastAsia"/>
          <w:sz w:val="24"/>
        </w:rPr>
        <w:t>各学科组建随堂听课</w:t>
      </w:r>
      <w:r w:rsidR="00B21519" w:rsidRPr="00B21519">
        <w:rPr>
          <w:rFonts w:ascii="宋体" w:hAnsi="宋体" w:cs="宋体" w:hint="eastAsia"/>
          <w:sz w:val="24"/>
        </w:rPr>
        <w:t>调研组，老师随机走进课堂，</w:t>
      </w:r>
      <w:r w:rsidR="00B21519">
        <w:rPr>
          <w:rFonts w:ascii="宋体" w:hAnsi="宋体" w:cs="宋体" w:hint="eastAsia"/>
          <w:sz w:val="24"/>
        </w:rPr>
        <w:t>每月</w:t>
      </w:r>
      <w:r w:rsidR="00B21519" w:rsidRPr="00B21519">
        <w:rPr>
          <w:rFonts w:ascii="宋体" w:hAnsi="宋体" w:cs="宋体" w:hint="eastAsia"/>
          <w:sz w:val="24"/>
        </w:rPr>
        <w:t>对全体老师进行普查。通过普查把好教师问题之脉，争取集中突破。如有共性问题，可以在教研组</w:t>
      </w:r>
      <w:r w:rsidR="00B21519">
        <w:rPr>
          <w:rFonts w:ascii="宋体" w:hAnsi="宋体" w:cs="宋体" w:hint="eastAsia"/>
          <w:sz w:val="24"/>
        </w:rPr>
        <w:t>甚至</w:t>
      </w:r>
      <w:r w:rsidR="00B21519" w:rsidRPr="00B21519">
        <w:rPr>
          <w:rFonts w:ascii="宋体" w:hAnsi="宋体" w:cs="宋体" w:hint="eastAsia"/>
          <w:sz w:val="24"/>
        </w:rPr>
        <w:t>学科组共同商讨。</w:t>
      </w:r>
    </w:p>
    <w:p w:rsidR="00847382" w:rsidRDefault="00847382" w:rsidP="003F7E78">
      <w:pPr>
        <w:adjustRightInd w:val="0"/>
        <w:snapToGrid w:val="0"/>
        <w:spacing w:line="440" w:lineRule="exact"/>
        <w:ind w:firstLineChars="200" w:firstLine="482"/>
        <w:jc w:val="left"/>
        <w:rPr>
          <w:rFonts w:ascii="宋体" w:hAnsi="宋体"/>
          <w:sz w:val="24"/>
        </w:rPr>
      </w:pPr>
      <w:r w:rsidRPr="00B21519">
        <w:rPr>
          <w:rFonts w:ascii="宋体" w:hAnsi="宋体" w:hint="eastAsia"/>
          <w:b/>
          <w:sz w:val="24"/>
        </w:rPr>
        <w:t>（</w:t>
      </w:r>
      <w:r w:rsidR="00CA3661">
        <w:rPr>
          <w:rFonts w:ascii="宋体" w:hAnsi="宋体" w:hint="eastAsia"/>
          <w:b/>
          <w:sz w:val="24"/>
        </w:rPr>
        <w:t>3</w:t>
      </w:r>
      <w:r w:rsidRPr="00B21519">
        <w:rPr>
          <w:rFonts w:ascii="宋体" w:hAnsi="宋体" w:hint="eastAsia"/>
          <w:b/>
          <w:sz w:val="24"/>
        </w:rPr>
        <w:t>）期中</w:t>
      </w:r>
      <w:r w:rsidRPr="00B21519">
        <w:rPr>
          <w:rFonts w:ascii="宋体" w:hAnsi="宋体"/>
          <w:b/>
          <w:sz w:val="24"/>
        </w:rPr>
        <w:t>跟踪课。</w:t>
      </w:r>
      <w:r>
        <w:rPr>
          <w:rFonts w:ascii="宋体" w:hAnsi="宋体"/>
          <w:sz w:val="24"/>
        </w:rPr>
        <w:t>为了更好地培养青年教师，帮助其“一年过关，三年上路，五年成才”，将对工作五年内的青年教师实施跟踪听课。发现青年教师的教学特点、潜质，同时提出问题，调整教学。</w:t>
      </w:r>
    </w:p>
    <w:p w:rsidR="00B21519" w:rsidRDefault="00847382" w:rsidP="003F7E78">
      <w:pPr>
        <w:tabs>
          <w:tab w:val="left" w:pos="312"/>
        </w:tabs>
        <w:adjustRightInd w:val="0"/>
        <w:snapToGrid w:val="0"/>
        <w:spacing w:line="440" w:lineRule="exact"/>
        <w:ind w:firstLineChars="200" w:firstLine="482"/>
        <w:jc w:val="left"/>
        <w:rPr>
          <w:rFonts w:ascii="宋体" w:hAnsi="宋体"/>
          <w:sz w:val="24"/>
        </w:rPr>
      </w:pPr>
      <w:r>
        <w:rPr>
          <w:rFonts w:ascii="宋体" w:hAnsi="宋体" w:hint="eastAsia"/>
          <w:b/>
          <w:bCs/>
          <w:sz w:val="24"/>
        </w:rPr>
        <w:t>3.</w:t>
      </w:r>
      <w:r>
        <w:rPr>
          <w:rFonts w:ascii="宋体" w:hAnsi="宋体"/>
          <w:b/>
          <w:bCs/>
          <w:sz w:val="24"/>
        </w:rPr>
        <w:t>认真布置、批改作业。</w:t>
      </w:r>
      <w:r>
        <w:rPr>
          <w:rFonts w:ascii="宋体" w:hAnsi="宋体"/>
          <w:sz w:val="24"/>
        </w:rPr>
        <w:t>倡导人文化作业、互动式作业、自主性作业、弹性作业、实践性作业、过程性作业，体现作业的创新性和对学生能力的发展性。</w:t>
      </w:r>
      <w:r>
        <w:rPr>
          <w:rFonts w:ascii="宋体" w:hAnsi="宋体" w:hint="eastAsia"/>
          <w:sz w:val="24"/>
        </w:rPr>
        <w:t>新</w:t>
      </w:r>
      <w:r>
        <w:rPr>
          <w:rFonts w:ascii="宋体" w:hAnsi="宋体"/>
          <w:sz w:val="24"/>
        </w:rPr>
        <w:t>学期，</w:t>
      </w:r>
      <w:r>
        <w:rPr>
          <w:rFonts w:ascii="宋体" w:hAnsi="宋体" w:hint="eastAsia"/>
          <w:sz w:val="24"/>
        </w:rPr>
        <w:t>将</w:t>
      </w:r>
      <w:r>
        <w:rPr>
          <w:rFonts w:ascii="宋体" w:hAnsi="宋体"/>
          <w:sz w:val="24"/>
        </w:rPr>
        <w:t>贯彻课堂作业的新思路：即每次作业都应该做到“双基加扩展，知识加能力，课内加课外”。要求</w:t>
      </w:r>
      <w:r>
        <w:rPr>
          <w:rFonts w:ascii="宋体" w:hAnsi="宋体" w:hint="eastAsia"/>
          <w:sz w:val="24"/>
        </w:rPr>
        <w:t>各</w:t>
      </w:r>
      <w:r>
        <w:rPr>
          <w:rFonts w:ascii="宋体" w:hAnsi="宋体"/>
          <w:sz w:val="24"/>
        </w:rPr>
        <w:t>年级组能展开研究，</w:t>
      </w:r>
      <w:r w:rsidR="00B21519">
        <w:rPr>
          <w:rFonts w:ascii="宋体" w:hAnsi="宋体" w:hint="eastAsia"/>
          <w:sz w:val="24"/>
        </w:rPr>
        <w:t>各学科组要建立命题审核制，确定命题人与审核者</w:t>
      </w:r>
      <w:r>
        <w:rPr>
          <w:rFonts w:ascii="宋体" w:hAnsi="宋体"/>
          <w:sz w:val="24"/>
        </w:rPr>
        <w:t>。在作业批改上，要及时认真，鼓励教师进行等第加评语加图章</w:t>
      </w:r>
      <w:r>
        <w:rPr>
          <w:rFonts w:ascii="宋体" w:hAnsi="宋体" w:hint="eastAsia"/>
          <w:sz w:val="24"/>
        </w:rPr>
        <w:t>等</w:t>
      </w:r>
      <w:r>
        <w:rPr>
          <w:rFonts w:ascii="宋体" w:hAnsi="宋体"/>
          <w:sz w:val="24"/>
        </w:rPr>
        <w:t>批改方式，调动学生作业的积极性，教师要认真分析学生在作业中出现的问题，及时改进教学。</w:t>
      </w:r>
    </w:p>
    <w:p w:rsidR="0064617E" w:rsidRDefault="0064617E" w:rsidP="003F7E78">
      <w:pPr>
        <w:snapToGrid w:val="0"/>
        <w:spacing w:line="440" w:lineRule="exact"/>
        <w:ind w:firstLineChars="200" w:firstLine="482"/>
        <w:jc w:val="left"/>
        <w:rPr>
          <w:rFonts w:ascii="宋体" w:hAnsi="宋体" w:cs="宋体"/>
          <w:b/>
          <w:color w:val="000000" w:themeColor="text1"/>
          <w:sz w:val="24"/>
        </w:rPr>
      </w:pPr>
      <w:r>
        <w:rPr>
          <w:rFonts w:ascii="宋体" w:hAnsi="宋体" w:cs="宋体" w:hint="eastAsia"/>
          <w:b/>
          <w:color w:val="000000" w:themeColor="text1"/>
          <w:sz w:val="24"/>
        </w:rPr>
        <w:t>（二）</w:t>
      </w:r>
      <w:r w:rsidR="00AA0382">
        <w:rPr>
          <w:rFonts w:ascii="宋体" w:hAnsi="宋体" w:cs="宋体" w:hint="eastAsia"/>
          <w:b/>
          <w:color w:val="000000" w:themeColor="text1"/>
          <w:sz w:val="24"/>
        </w:rPr>
        <w:t>整合融通：校本课程特色化</w:t>
      </w:r>
    </w:p>
    <w:p w:rsidR="0064617E" w:rsidRDefault="0064617E" w:rsidP="003F7E78">
      <w:pPr>
        <w:snapToGrid w:val="0"/>
        <w:spacing w:line="440" w:lineRule="exact"/>
        <w:ind w:firstLineChars="200" w:firstLine="482"/>
        <w:jc w:val="left"/>
        <w:rPr>
          <w:rFonts w:ascii="宋体" w:hAnsi="宋体" w:cs="宋体"/>
          <w:b/>
          <w:color w:val="000000" w:themeColor="text1"/>
          <w:sz w:val="24"/>
        </w:rPr>
      </w:pPr>
      <w:r>
        <w:rPr>
          <w:rFonts w:ascii="宋体" w:hAnsi="宋体" w:cs="宋体" w:hint="eastAsia"/>
          <w:b/>
          <w:color w:val="000000" w:themeColor="text1"/>
          <w:sz w:val="24"/>
        </w:rPr>
        <w:t>1.提升课程的主题整合力</w:t>
      </w:r>
    </w:p>
    <w:p w:rsidR="0064617E" w:rsidRDefault="0064617E" w:rsidP="003F7E78">
      <w:pPr>
        <w:snapToGrid w:val="0"/>
        <w:spacing w:line="440" w:lineRule="exact"/>
        <w:ind w:firstLineChars="200" w:firstLine="480"/>
        <w:jc w:val="left"/>
        <w:rPr>
          <w:rFonts w:ascii="宋体" w:hAnsi="宋体" w:cs="宋体"/>
          <w:bCs/>
          <w:color w:val="000000" w:themeColor="text1"/>
          <w:sz w:val="24"/>
        </w:rPr>
      </w:pPr>
      <w:r>
        <w:rPr>
          <w:rFonts w:ascii="宋体" w:hAnsi="宋体" w:cs="宋体" w:hint="eastAsia"/>
          <w:bCs/>
          <w:color w:val="000000" w:themeColor="text1"/>
          <w:sz w:val="24"/>
        </w:rPr>
        <w:t>课程群建设应将重心放在相关课程之间的内容的整合以及课程功能的优化上，通过对相关课程进行聚焦设计，使它们相互照应，互补渗透，体现群内一门课程对另一门课程的联系，形成相对独立的课程系统。</w:t>
      </w:r>
    </w:p>
    <w:p w:rsidR="0064617E" w:rsidRPr="00F047DE" w:rsidRDefault="0064617E" w:rsidP="003F7E78">
      <w:pPr>
        <w:snapToGrid w:val="0"/>
        <w:spacing w:line="440" w:lineRule="exact"/>
        <w:ind w:firstLineChars="200" w:firstLine="482"/>
        <w:jc w:val="left"/>
        <w:rPr>
          <w:rFonts w:ascii="宋体" w:hAnsi="宋体" w:cs="宋体"/>
          <w:color w:val="000000" w:themeColor="text1"/>
          <w:sz w:val="24"/>
        </w:rPr>
      </w:pPr>
      <w:r>
        <w:rPr>
          <w:rFonts w:ascii="宋体" w:hAnsi="宋体" w:cs="宋体" w:hint="eastAsia"/>
          <w:b/>
          <w:color w:val="000000" w:themeColor="text1"/>
          <w:sz w:val="24"/>
        </w:rPr>
        <w:t>重点项目：</w:t>
      </w:r>
      <w:r w:rsidRPr="00F047DE">
        <w:rPr>
          <w:rFonts w:ascii="宋体" w:hAnsi="宋体" w:cs="宋体" w:hint="eastAsia"/>
          <w:color w:val="000000" w:themeColor="text1"/>
          <w:sz w:val="24"/>
        </w:rPr>
        <w:t>“善真少儿科学院”课程群开发与实施</w:t>
      </w:r>
      <w:r w:rsidR="00F047DE" w:rsidRPr="00F047DE">
        <w:rPr>
          <w:rFonts w:ascii="宋体" w:hAnsi="宋体" w:cs="宋体" w:hint="eastAsia"/>
          <w:color w:val="000000" w:themeColor="text1"/>
          <w:sz w:val="24"/>
        </w:rPr>
        <w:t>，由各板块责任人组建项目团队，制定各板块的实施建议，跟进过程实施，关注多元评价。</w:t>
      </w:r>
    </w:p>
    <w:p w:rsidR="00CA3661" w:rsidRDefault="00CA3661" w:rsidP="00CA3661">
      <w:pPr>
        <w:jc w:val="center"/>
        <w:rPr>
          <w:b/>
          <w:sz w:val="28"/>
          <w:szCs w:val="28"/>
        </w:rPr>
      </w:pPr>
      <w:r>
        <w:rPr>
          <w:rFonts w:hint="eastAsia"/>
          <w:b/>
          <w:sz w:val="28"/>
          <w:szCs w:val="28"/>
        </w:rPr>
        <w:t>“善真少儿科学院”项目体系说明</w:t>
      </w:r>
    </w:p>
    <w:tbl>
      <w:tblPr>
        <w:tblStyle w:val="a6"/>
        <w:tblW w:w="11253" w:type="dxa"/>
        <w:jc w:val="center"/>
        <w:tblInd w:w="0" w:type="dxa"/>
        <w:tblLayout w:type="fixed"/>
        <w:tblLook w:val="04A0" w:firstRow="1" w:lastRow="0" w:firstColumn="1" w:lastColumn="0" w:noHBand="0" w:noVBand="1"/>
      </w:tblPr>
      <w:tblGrid>
        <w:gridCol w:w="765"/>
        <w:gridCol w:w="1135"/>
        <w:gridCol w:w="2268"/>
        <w:gridCol w:w="1559"/>
        <w:gridCol w:w="1559"/>
        <w:gridCol w:w="2410"/>
        <w:gridCol w:w="1557"/>
      </w:tblGrid>
      <w:tr w:rsidR="00CA3661" w:rsidTr="0018647C">
        <w:trPr>
          <w:jc w:val="center"/>
        </w:trPr>
        <w:tc>
          <w:tcPr>
            <w:tcW w:w="1900" w:type="dxa"/>
            <w:gridSpan w:val="2"/>
          </w:tcPr>
          <w:p w:rsidR="00CA3661" w:rsidRDefault="00CA3661" w:rsidP="006E1FD7">
            <w:pPr>
              <w:spacing w:line="320" w:lineRule="exact"/>
              <w:jc w:val="center"/>
              <w:rPr>
                <w:b/>
                <w:sz w:val="28"/>
                <w:szCs w:val="28"/>
              </w:rPr>
            </w:pPr>
            <w:r>
              <w:rPr>
                <w:rFonts w:hint="eastAsia"/>
                <w:b/>
                <w:sz w:val="28"/>
                <w:szCs w:val="28"/>
              </w:rPr>
              <w:t>板块</w:t>
            </w:r>
          </w:p>
        </w:tc>
        <w:tc>
          <w:tcPr>
            <w:tcW w:w="2268" w:type="dxa"/>
          </w:tcPr>
          <w:p w:rsidR="00CA3661" w:rsidRDefault="00CA3661" w:rsidP="006E1FD7">
            <w:pPr>
              <w:spacing w:line="320" w:lineRule="exact"/>
              <w:jc w:val="center"/>
              <w:rPr>
                <w:b/>
                <w:sz w:val="28"/>
                <w:szCs w:val="28"/>
              </w:rPr>
            </w:pPr>
            <w:r>
              <w:rPr>
                <w:rFonts w:hint="eastAsia"/>
                <w:b/>
                <w:sz w:val="28"/>
                <w:szCs w:val="28"/>
              </w:rPr>
              <w:t>主要内容</w:t>
            </w:r>
          </w:p>
        </w:tc>
        <w:tc>
          <w:tcPr>
            <w:tcW w:w="1559" w:type="dxa"/>
          </w:tcPr>
          <w:p w:rsidR="00CA3661" w:rsidRDefault="00CA3661" w:rsidP="006E1FD7">
            <w:pPr>
              <w:spacing w:line="320" w:lineRule="exact"/>
              <w:jc w:val="center"/>
              <w:rPr>
                <w:b/>
                <w:sz w:val="28"/>
                <w:szCs w:val="28"/>
              </w:rPr>
            </w:pPr>
            <w:r>
              <w:rPr>
                <w:rFonts w:hint="eastAsia"/>
                <w:b/>
                <w:sz w:val="28"/>
                <w:szCs w:val="28"/>
              </w:rPr>
              <w:t>参与对象</w:t>
            </w:r>
          </w:p>
        </w:tc>
        <w:tc>
          <w:tcPr>
            <w:tcW w:w="1559" w:type="dxa"/>
          </w:tcPr>
          <w:p w:rsidR="00CA3661" w:rsidRDefault="00CA3661" w:rsidP="006E1FD7">
            <w:pPr>
              <w:spacing w:line="320" w:lineRule="exact"/>
              <w:jc w:val="center"/>
              <w:rPr>
                <w:b/>
                <w:sz w:val="28"/>
                <w:szCs w:val="28"/>
              </w:rPr>
            </w:pPr>
            <w:r>
              <w:rPr>
                <w:rFonts w:hint="eastAsia"/>
                <w:b/>
                <w:sz w:val="28"/>
                <w:szCs w:val="28"/>
              </w:rPr>
              <w:t>责任部门（人）</w:t>
            </w:r>
          </w:p>
        </w:tc>
        <w:tc>
          <w:tcPr>
            <w:tcW w:w="2410" w:type="dxa"/>
          </w:tcPr>
          <w:p w:rsidR="00CA3661" w:rsidRDefault="00CA3661" w:rsidP="006E1FD7">
            <w:pPr>
              <w:spacing w:line="320" w:lineRule="exact"/>
              <w:jc w:val="center"/>
              <w:rPr>
                <w:b/>
                <w:sz w:val="28"/>
                <w:szCs w:val="28"/>
              </w:rPr>
            </w:pPr>
            <w:r>
              <w:rPr>
                <w:rFonts w:hint="eastAsia"/>
                <w:b/>
                <w:sz w:val="28"/>
                <w:szCs w:val="28"/>
              </w:rPr>
              <w:t>实施时间</w:t>
            </w:r>
          </w:p>
        </w:tc>
        <w:tc>
          <w:tcPr>
            <w:tcW w:w="1557" w:type="dxa"/>
          </w:tcPr>
          <w:p w:rsidR="00CA3661" w:rsidRDefault="00CA3661" w:rsidP="006E1FD7">
            <w:pPr>
              <w:spacing w:line="320" w:lineRule="exact"/>
              <w:jc w:val="center"/>
              <w:rPr>
                <w:b/>
                <w:sz w:val="28"/>
                <w:szCs w:val="28"/>
              </w:rPr>
            </w:pPr>
            <w:r>
              <w:rPr>
                <w:rFonts w:hint="eastAsia"/>
                <w:b/>
                <w:sz w:val="28"/>
                <w:szCs w:val="28"/>
              </w:rPr>
              <w:t>展示形式</w:t>
            </w:r>
          </w:p>
        </w:tc>
      </w:tr>
      <w:tr w:rsidR="00CA3661" w:rsidTr="0018647C">
        <w:trPr>
          <w:jc w:val="center"/>
        </w:trPr>
        <w:tc>
          <w:tcPr>
            <w:tcW w:w="1900" w:type="dxa"/>
            <w:gridSpan w:val="2"/>
          </w:tcPr>
          <w:p w:rsidR="00CA3661" w:rsidRDefault="00CA3661" w:rsidP="00F047DE">
            <w:pPr>
              <w:spacing w:line="320" w:lineRule="exact"/>
              <w:jc w:val="center"/>
              <w:rPr>
                <w:b/>
                <w:sz w:val="28"/>
                <w:szCs w:val="28"/>
              </w:rPr>
            </w:pPr>
            <w:r>
              <w:rPr>
                <w:rFonts w:hint="eastAsia"/>
                <w:b/>
                <w:sz w:val="28"/>
                <w:szCs w:val="28"/>
              </w:rPr>
              <w:t>善阅读</w:t>
            </w:r>
          </w:p>
        </w:tc>
        <w:tc>
          <w:tcPr>
            <w:tcW w:w="2268" w:type="dxa"/>
          </w:tcPr>
          <w:p w:rsidR="00CA3661" w:rsidRPr="0018647C" w:rsidRDefault="00CA3661" w:rsidP="006E1FD7">
            <w:pPr>
              <w:spacing w:line="320" w:lineRule="exact"/>
              <w:jc w:val="center"/>
              <w:rPr>
                <w:rFonts w:asciiTheme="majorEastAsia" w:eastAsiaTheme="majorEastAsia" w:hAnsiTheme="majorEastAsia"/>
                <w:sz w:val="24"/>
              </w:rPr>
            </w:pPr>
            <w:r w:rsidRPr="0018647C">
              <w:rPr>
                <w:rFonts w:asciiTheme="majorEastAsia" w:eastAsiaTheme="majorEastAsia" w:hAnsiTheme="majorEastAsia" w:hint="eastAsia"/>
                <w:sz w:val="24"/>
              </w:rPr>
              <w:t>科学家的故事</w:t>
            </w:r>
          </w:p>
          <w:p w:rsidR="00CA3661" w:rsidRPr="0018647C" w:rsidRDefault="00CA3661" w:rsidP="006E1FD7">
            <w:pPr>
              <w:spacing w:line="320" w:lineRule="exact"/>
              <w:jc w:val="center"/>
              <w:rPr>
                <w:rFonts w:asciiTheme="majorEastAsia" w:eastAsiaTheme="majorEastAsia" w:hAnsiTheme="majorEastAsia"/>
                <w:sz w:val="24"/>
              </w:rPr>
            </w:pPr>
            <w:r w:rsidRPr="0018647C">
              <w:rPr>
                <w:rFonts w:asciiTheme="majorEastAsia" w:eastAsiaTheme="majorEastAsia" w:hAnsiTheme="majorEastAsia" w:hint="eastAsia"/>
                <w:sz w:val="24"/>
              </w:rPr>
              <w:t>科学常识</w:t>
            </w:r>
          </w:p>
        </w:tc>
        <w:tc>
          <w:tcPr>
            <w:tcW w:w="1559" w:type="dxa"/>
          </w:tcPr>
          <w:p w:rsidR="00CA3661" w:rsidRPr="0018647C" w:rsidRDefault="00CA3661" w:rsidP="006E1FD7">
            <w:pPr>
              <w:spacing w:line="320" w:lineRule="exact"/>
              <w:jc w:val="center"/>
              <w:rPr>
                <w:sz w:val="24"/>
              </w:rPr>
            </w:pPr>
            <w:r w:rsidRPr="0018647C">
              <w:rPr>
                <w:rFonts w:hint="eastAsia"/>
                <w:sz w:val="24"/>
              </w:rPr>
              <w:t>全体学生</w:t>
            </w:r>
          </w:p>
        </w:tc>
        <w:tc>
          <w:tcPr>
            <w:tcW w:w="1559" w:type="dxa"/>
          </w:tcPr>
          <w:p w:rsidR="00CA3661" w:rsidRPr="0018647C" w:rsidRDefault="00CA3661" w:rsidP="006E1FD7">
            <w:pPr>
              <w:spacing w:line="320" w:lineRule="exact"/>
              <w:jc w:val="center"/>
              <w:rPr>
                <w:sz w:val="24"/>
              </w:rPr>
            </w:pPr>
            <w:r w:rsidRPr="0018647C">
              <w:rPr>
                <w:rFonts w:hint="eastAsia"/>
                <w:sz w:val="24"/>
              </w:rPr>
              <w:t>语文组</w:t>
            </w:r>
          </w:p>
        </w:tc>
        <w:tc>
          <w:tcPr>
            <w:tcW w:w="2410" w:type="dxa"/>
          </w:tcPr>
          <w:p w:rsidR="00CA3661" w:rsidRPr="0018647C" w:rsidRDefault="00CA3661" w:rsidP="006E1FD7">
            <w:pPr>
              <w:spacing w:line="320" w:lineRule="exact"/>
              <w:jc w:val="center"/>
              <w:rPr>
                <w:sz w:val="24"/>
              </w:rPr>
            </w:pPr>
            <w:r w:rsidRPr="0018647C">
              <w:rPr>
                <w:rFonts w:hint="eastAsia"/>
                <w:sz w:val="24"/>
              </w:rPr>
              <w:t>沐浴书香课</w:t>
            </w:r>
          </w:p>
          <w:p w:rsidR="00CA3661" w:rsidRPr="0018647C" w:rsidRDefault="00CA3661" w:rsidP="00CA3661">
            <w:pPr>
              <w:spacing w:line="320" w:lineRule="exact"/>
              <w:jc w:val="center"/>
              <w:rPr>
                <w:sz w:val="24"/>
              </w:rPr>
            </w:pPr>
            <w:proofErr w:type="gramStart"/>
            <w:r w:rsidRPr="0018647C">
              <w:rPr>
                <w:rFonts w:hint="eastAsia"/>
                <w:sz w:val="24"/>
              </w:rPr>
              <w:t>晨诵午读</w:t>
            </w:r>
            <w:proofErr w:type="gramEnd"/>
          </w:p>
        </w:tc>
        <w:tc>
          <w:tcPr>
            <w:tcW w:w="1557" w:type="dxa"/>
          </w:tcPr>
          <w:p w:rsidR="00CA3661" w:rsidRPr="0018647C" w:rsidRDefault="00CA3661" w:rsidP="006E1FD7">
            <w:pPr>
              <w:spacing w:line="320" w:lineRule="exact"/>
              <w:jc w:val="center"/>
              <w:rPr>
                <w:sz w:val="24"/>
              </w:rPr>
            </w:pPr>
            <w:r w:rsidRPr="0018647C">
              <w:rPr>
                <w:rFonts w:hint="eastAsia"/>
                <w:sz w:val="24"/>
              </w:rPr>
              <w:t>作品展</w:t>
            </w:r>
          </w:p>
          <w:p w:rsidR="00CA3661" w:rsidRPr="0018647C" w:rsidRDefault="00CA3661" w:rsidP="00CA3661">
            <w:pPr>
              <w:spacing w:line="320" w:lineRule="exact"/>
              <w:jc w:val="center"/>
              <w:rPr>
                <w:sz w:val="24"/>
              </w:rPr>
            </w:pPr>
            <w:r w:rsidRPr="0018647C">
              <w:rPr>
                <w:rFonts w:hint="eastAsia"/>
                <w:sz w:val="24"/>
              </w:rPr>
              <w:t>故事会</w:t>
            </w:r>
          </w:p>
        </w:tc>
      </w:tr>
      <w:tr w:rsidR="00CA3661" w:rsidTr="0018647C">
        <w:trPr>
          <w:jc w:val="center"/>
        </w:trPr>
        <w:tc>
          <w:tcPr>
            <w:tcW w:w="765" w:type="dxa"/>
            <w:vMerge w:val="restart"/>
            <w:vAlign w:val="center"/>
          </w:tcPr>
          <w:p w:rsidR="00CA3661" w:rsidRDefault="00CA3661" w:rsidP="00F047DE">
            <w:pPr>
              <w:spacing w:line="320" w:lineRule="exact"/>
              <w:jc w:val="center"/>
              <w:rPr>
                <w:b/>
                <w:sz w:val="28"/>
                <w:szCs w:val="28"/>
              </w:rPr>
            </w:pPr>
            <w:r>
              <w:rPr>
                <w:rFonts w:hint="eastAsia"/>
                <w:b/>
                <w:sz w:val="28"/>
                <w:szCs w:val="28"/>
              </w:rPr>
              <w:t>乐探究</w:t>
            </w:r>
          </w:p>
        </w:tc>
        <w:tc>
          <w:tcPr>
            <w:tcW w:w="1135" w:type="dxa"/>
          </w:tcPr>
          <w:p w:rsidR="00CA3661" w:rsidRPr="0018647C" w:rsidRDefault="00CA3661" w:rsidP="006E1FD7">
            <w:pPr>
              <w:spacing w:line="320" w:lineRule="exact"/>
              <w:jc w:val="center"/>
              <w:rPr>
                <w:sz w:val="24"/>
              </w:rPr>
            </w:pPr>
            <w:r w:rsidRPr="0018647C">
              <w:rPr>
                <w:rFonts w:hint="eastAsia"/>
                <w:sz w:val="24"/>
              </w:rPr>
              <w:t>小种植</w:t>
            </w:r>
          </w:p>
        </w:tc>
        <w:tc>
          <w:tcPr>
            <w:tcW w:w="2268" w:type="dxa"/>
          </w:tcPr>
          <w:p w:rsidR="00CA3661" w:rsidRPr="0018647C" w:rsidRDefault="00CA3661" w:rsidP="006E1FD7">
            <w:pPr>
              <w:spacing w:line="320" w:lineRule="exact"/>
              <w:jc w:val="center"/>
              <w:rPr>
                <w:rFonts w:asciiTheme="majorEastAsia" w:eastAsiaTheme="majorEastAsia" w:hAnsiTheme="majorEastAsia"/>
                <w:sz w:val="24"/>
              </w:rPr>
            </w:pPr>
            <w:r w:rsidRPr="0018647C">
              <w:rPr>
                <w:rFonts w:asciiTheme="majorEastAsia" w:eastAsiaTheme="majorEastAsia" w:hAnsiTheme="majorEastAsia" w:hint="eastAsia"/>
                <w:sz w:val="24"/>
              </w:rPr>
              <w:t>阅读中的农耕</w:t>
            </w:r>
          </w:p>
          <w:p w:rsidR="00CA3661" w:rsidRPr="0018647C" w:rsidRDefault="00CA3661" w:rsidP="006E1FD7">
            <w:pPr>
              <w:spacing w:line="320" w:lineRule="exact"/>
              <w:jc w:val="center"/>
              <w:rPr>
                <w:rFonts w:asciiTheme="majorEastAsia" w:eastAsiaTheme="majorEastAsia" w:hAnsiTheme="majorEastAsia"/>
                <w:sz w:val="24"/>
              </w:rPr>
            </w:pPr>
            <w:r w:rsidRPr="0018647C">
              <w:rPr>
                <w:rFonts w:asciiTheme="majorEastAsia" w:eastAsiaTheme="majorEastAsia" w:hAnsiTheme="majorEastAsia" w:hint="eastAsia"/>
                <w:sz w:val="24"/>
              </w:rPr>
              <w:t>实作中的农耕</w:t>
            </w:r>
          </w:p>
        </w:tc>
        <w:tc>
          <w:tcPr>
            <w:tcW w:w="1559" w:type="dxa"/>
          </w:tcPr>
          <w:p w:rsidR="00CA3661" w:rsidRPr="0018647C" w:rsidRDefault="00CA3661" w:rsidP="006E1FD7">
            <w:pPr>
              <w:spacing w:line="320" w:lineRule="exact"/>
              <w:jc w:val="center"/>
              <w:rPr>
                <w:sz w:val="24"/>
              </w:rPr>
            </w:pPr>
            <w:r w:rsidRPr="0018647C">
              <w:rPr>
                <w:rFonts w:hint="eastAsia"/>
                <w:sz w:val="24"/>
              </w:rPr>
              <w:t>全体学生</w:t>
            </w:r>
          </w:p>
        </w:tc>
        <w:tc>
          <w:tcPr>
            <w:tcW w:w="1559" w:type="dxa"/>
          </w:tcPr>
          <w:p w:rsidR="00CA3661" w:rsidRPr="0018647C" w:rsidRDefault="00CA3661" w:rsidP="006E1FD7">
            <w:pPr>
              <w:spacing w:line="320" w:lineRule="exact"/>
              <w:jc w:val="center"/>
              <w:rPr>
                <w:sz w:val="24"/>
              </w:rPr>
            </w:pPr>
            <w:r w:rsidRPr="0018647C">
              <w:rPr>
                <w:rFonts w:hint="eastAsia"/>
                <w:sz w:val="24"/>
              </w:rPr>
              <w:t>曹燕</w:t>
            </w:r>
          </w:p>
        </w:tc>
        <w:tc>
          <w:tcPr>
            <w:tcW w:w="2410" w:type="dxa"/>
          </w:tcPr>
          <w:p w:rsidR="00CA3661" w:rsidRPr="0018647C" w:rsidRDefault="00CA3661" w:rsidP="006E1FD7">
            <w:pPr>
              <w:spacing w:line="320" w:lineRule="exact"/>
              <w:jc w:val="center"/>
              <w:rPr>
                <w:sz w:val="24"/>
              </w:rPr>
            </w:pPr>
            <w:r w:rsidRPr="0018647C">
              <w:rPr>
                <w:rFonts w:hint="eastAsia"/>
                <w:sz w:val="24"/>
              </w:rPr>
              <w:t>综合实践活动</w:t>
            </w:r>
          </w:p>
        </w:tc>
        <w:tc>
          <w:tcPr>
            <w:tcW w:w="1557" w:type="dxa"/>
          </w:tcPr>
          <w:p w:rsidR="00CA3661" w:rsidRPr="0018647C" w:rsidRDefault="00CA3661" w:rsidP="006E1FD7">
            <w:pPr>
              <w:spacing w:line="320" w:lineRule="exact"/>
              <w:jc w:val="center"/>
              <w:rPr>
                <w:sz w:val="24"/>
              </w:rPr>
            </w:pPr>
            <w:r w:rsidRPr="0018647C">
              <w:rPr>
                <w:rFonts w:hint="eastAsia"/>
                <w:sz w:val="24"/>
              </w:rPr>
              <w:t>实物展</w:t>
            </w:r>
          </w:p>
          <w:p w:rsidR="00CA3661" w:rsidRPr="0018647C" w:rsidRDefault="00CA3661" w:rsidP="006E1FD7">
            <w:pPr>
              <w:spacing w:line="320" w:lineRule="exact"/>
              <w:jc w:val="center"/>
              <w:rPr>
                <w:sz w:val="24"/>
              </w:rPr>
            </w:pPr>
            <w:r w:rsidRPr="0018647C">
              <w:rPr>
                <w:rFonts w:hint="eastAsia"/>
                <w:sz w:val="24"/>
              </w:rPr>
              <w:t>观察日记等</w:t>
            </w:r>
          </w:p>
        </w:tc>
      </w:tr>
      <w:tr w:rsidR="00CA3661" w:rsidTr="0018647C">
        <w:trPr>
          <w:jc w:val="center"/>
        </w:trPr>
        <w:tc>
          <w:tcPr>
            <w:tcW w:w="765" w:type="dxa"/>
            <w:vMerge/>
          </w:tcPr>
          <w:p w:rsidR="00CA3661" w:rsidRDefault="00CA3661" w:rsidP="006E1FD7">
            <w:pPr>
              <w:spacing w:line="320" w:lineRule="exact"/>
              <w:jc w:val="center"/>
              <w:rPr>
                <w:sz w:val="28"/>
                <w:szCs w:val="28"/>
              </w:rPr>
            </w:pPr>
          </w:p>
        </w:tc>
        <w:tc>
          <w:tcPr>
            <w:tcW w:w="1135" w:type="dxa"/>
          </w:tcPr>
          <w:p w:rsidR="00CA3661" w:rsidRPr="0018647C" w:rsidRDefault="00CA3661" w:rsidP="006E1FD7">
            <w:pPr>
              <w:spacing w:line="320" w:lineRule="exact"/>
              <w:jc w:val="center"/>
              <w:rPr>
                <w:sz w:val="24"/>
              </w:rPr>
            </w:pPr>
            <w:r w:rsidRPr="0018647C">
              <w:rPr>
                <w:rFonts w:hint="eastAsia"/>
                <w:sz w:val="24"/>
              </w:rPr>
              <w:t>小工匠</w:t>
            </w:r>
          </w:p>
        </w:tc>
        <w:tc>
          <w:tcPr>
            <w:tcW w:w="2268" w:type="dxa"/>
          </w:tcPr>
          <w:p w:rsidR="00CA3661" w:rsidRPr="0018647C" w:rsidRDefault="00CA3661" w:rsidP="006E1FD7">
            <w:pPr>
              <w:spacing w:line="320" w:lineRule="exact"/>
              <w:jc w:val="center"/>
              <w:rPr>
                <w:rFonts w:asciiTheme="majorEastAsia" w:eastAsiaTheme="majorEastAsia" w:hAnsiTheme="majorEastAsia"/>
                <w:sz w:val="24"/>
              </w:rPr>
            </w:pPr>
            <w:r w:rsidRPr="0018647C">
              <w:rPr>
                <w:rFonts w:asciiTheme="majorEastAsia" w:eastAsiaTheme="majorEastAsia" w:hAnsiTheme="majorEastAsia" w:hint="eastAsia"/>
                <w:sz w:val="24"/>
              </w:rPr>
              <w:t>刻纸</w:t>
            </w:r>
          </w:p>
          <w:p w:rsidR="00CA3661" w:rsidRPr="0018647C" w:rsidRDefault="00CA3661" w:rsidP="006E1FD7">
            <w:pPr>
              <w:spacing w:line="320" w:lineRule="exact"/>
              <w:jc w:val="center"/>
              <w:rPr>
                <w:rFonts w:asciiTheme="majorEastAsia" w:eastAsiaTheme="majorEastAsia" w:hAnsiTheme="majorEastAsia"/>
                <w:sz w:val="24"/>
              </w:rPr>
            </w:pPr>
            <w:r w:rsidRPr="0018647C">
              <w:rPr>
                <w:rFonts w:asciiTheme="majorEastAsia" w:eastAsiaTheme="majorEastAsia" w:hAnsiTheme="majorEastAsia" w:hint="eastAsia"/>
                <w:sz w:val="24"/>
              </w:rPr>
              <w:t>留青竹刻</w:t>
            </w:r>
          </w:p>
          <w:p w:rsidR="00CA3661" w:rsidRPr="0018647C" w:rsidRDefault="00CA3661" w:rsidP="00CA3661">
            <w:pPr>
              <w:spacing w:line="320" w:lineRule="exact"/>
              <w:jc w:val="center"/>
              <w:rPr>
                <w:rFonts w:asciiTheme="majorEastAsia" w:eastAsiaTheme="majorEastAsia" w:hAnsiTheme="majorEastAsia"/>
                <w:sz w:val="24"/>
              </w:rPr>
            </w:pPr>
            <w:r w:rsidRPr="0018647C">
              <w:rPr>
                <w:rFonts w:asciiTheme="majorEastAsia" w:eastAsiaTheme="majorEastAsia" w:hAnsiTheme="majorEastAsia" w:hint="eastAsia"/>
                <w:sz w:val="24"/>
              </w:rPr>
              <w:t>乱针绣</w:t>
            </w:r>
          </w:p>
        </w:tc>
        <w:tc>
          <w:tcPr>
            <w:tcW w:w="1559" w:type="dxa"/>
          </w:tcPr>
          <w:p w:rsidR="00CA3661" w:rsidRPr="0018647C" w:rsidRDefault="00CA3661" w:rsidP="006E1FD7">
            <w:pPr>
              <w:spacing w:line="320" w:lineRule="exact"/>
              <w:jc w:val="center"/>
              <w:rPr>
                <w:sz w:val="24"/>
              </w:rPr>
            </w:pPr>
            <w:r w:rsidRPr="0018647C">
              <w:rPr>
                <w:rFonts w:hint="eastAsia"/>
                <w:sz w:val="24"/>
              </w:rPr>
              <w:t>全体学生</w:t>
            </w:r>
          </w:p>
        </w:tc>
        <w:tc>
          <w:tcPr>
            <w:tcW w:w="1559" w:type="dxa"/>
          </w:tcPr>
          <w:p w:rsidR="00CA3661" w:rsidRPr="0018647C" w:rsidRDefault="00F047DE" w:rsidP="006E1FD7">
            <w:pPr>
              <w:spacing w:line="320" w:lineRule="exact"/>
              <w:jc w:val="center"/>
              <w:rPr>
                <w:sz w:val="24"/>
              </w:rPr>
            </w:pPr>
            <w:proofErr w:type="gramStart"/>
            <w:r w:rsidRPr="0018647C">
              <w:rPr>
                <w:rFonts w:hint="eastAsia"/>
                <w:sz w:val="24"/>
              </w:rPr>
              <w:t>陶榆萍</w:t>
            </w:r>
            <w:proofErr w:type="gramEnd"/>
          </w:p>
        </w:tc>
        <w:tc>
          <w:tcPr>
            <w:tcW w:w="2410" w:type="dxa"/>
          </w:tcPr>
          <w:p w:rsidR="00CA3661" w:rsidRPr="0018647C" w:rsidRDefault="00CA3661" w:rsidP="006E1FD7">
            <w:pPr>
              <w:spacing w:line="320" w:lineRule="exact"/>
              <w:jc w:val="center"/>
              <w:rPr>
                <w:sz w:val="24"/>
              </w:rPr>
            </w:pPr>
            <w:r w:rsidRPr="0018647C">
              <w:rPr>
                <w:rFonts w:hint="eastAsia"/>
                <w:sz w:val="24"/>
              </w:rPr>
              <w:t>综合实践活动</w:t>
            </w:r>
          </w:p>
          <w:p w:rsidR="00CA3661" w:rsidRPr="0018647C" w:rsidRDefault="00CA3661" w:rsidP="00CA3661">
            <w:pPr>
              <w:spacing w:line="320" w:lineRule="exact"/>
              <w:jc w:val="center"/>
              <w:rPr>
                <w:sz w:val="24"/>
              </w:rPr>
            </w:pPr>
            <w:r w:rsidRPr="0018647C">
              <w:rPr>
                <w:rFonts w:hint="eastAsia"/>
                <w:sz w:val="24"/>
              </w:rPr>
              <w:t>校选课</w:t>
            </w:r>
          </w:p>
        </w:tc>
        <w:tc>
          <w:tcPr>
            <w:tcW w:w="1557" w:type="dxa"/>
          </w:tcPr>
          <w:p w:rsidR="00CA3661" w:rsidRPr="0018647C" w:rsidRDefault="00CA3661" w:rsidP="00F047DE">
            <w:pPr>
              <w:spacing w:line="320" w:lineRule="exact"/>
              <w:jc w:val="center"/>
              <w:rPr>
                <w:sz w:val="24"/>
              </w:rPr>
            </w:pPr>
            <w:r w:rsidRPr="0018647C">
              <w:rPr>
                <w:rFonts w:hint="eastAsia"/>
                <w:sz w:val="24"/>
              </w:rPr>
              <w:t>作品展</w:t>
            </w:r>
          </w:p>
        </w:tc>
      </w:tr>
      <w:tr w:rsidR="00CA3661" w:rsidTr="0018647C">
        <w:trPr>
          <w:trHeight w:val="1213"/>
          <w:jc w:val="center"/>
        </w:trPr>
        <w:tc>
          <w:tcPr>
            <w:tcW w:w="765" w:type="dxa"/>
            <w:vMerge/>
          </w:tcPr>
          <w:p w:rsidR="00CA3661" w:rsidRDefault="00CA3661" w:rsidP="006E1FD7">
            <w:pPr>
              <w:spacing w:line="320" w:lineRule="exact"/>
              <w:jc w:val="center"/>
              <w:rPr>
                <w:sz w:val="28"/>
                <w:szCs w:val="28"/>
              </w:rPr>
            </w:pPr>
          </w:p>
        </w:tc>
        <w:tc>
          <w:tcPr>
            <w:tcW w:w="1135" w:type="dxa"/>
          </w:tcPr>
          <w:p w:rsidR="00CA3661" w:rsidRPr="0018647C" w:rsidRDefault="00CA3661" w:rsidP="006E1FD7">
            <w:pPr>
              <w:spacing w:line="320" w:lineRule="exact"/>
              <w:jc w:val="center"/>
              <w:rPr>
                <w:sz w:val="24"/>
              </w:rPr>
            </w:pPr>
            <w:proofErr w:type="gramStart"/>
            <w:r w:rsidRPr="0018647C">
              <w:rPr>
                <w:rFonts w:hint="eastAsia"/>
                <w:sz w:val="24"/>
              </w:rPr>
              <w:t>小创艺</w:t>
            </w:r>
            <w:proofErr w:type="gramEnd"/>
          </w:p>
        </w:tc>
        <w:tc>
          <w:tcPr>
            <w:tcW w:w="2268" w:type="dxa"/>
          </w:tcPr>
          <w:p w:rsidR="00CA3661" w:rsidRPr="0018647C" w:rsidRDefault="00CA3661" w:rsidP="006E1FD7">
            <w:pPr>
              <w:widowControl/>
              <w:spacing w:line="320" w:lineRule="exact"/>
              <w:jc w:val="center"/>
              <w:rPr>
                <w:rFonts w:asciiTheme="majorEastAsia" w:eastAsiaTheme="majorEastAsia" w:hAnsiTheme="majorEastAsia" w:cs="宋体"/>
                <w:color w:val="3E3E3E"/>
                <w:sz w:val="24"/>
              </w:rPr>
            </w:pPr>
            <w:r w:rsidRPr="0018647C">
              <w:rPr>
                <w:rFonts w:asciiTheme="majorEastAsia" w:eastAsiaTheme="majorEastAsia" w:hAnsiTheme="majorEastAsia" w:hint="eastAsia"/>
                <w:color w:val="000000"/>
                <w:sz w:val="24"/>
              </w:rPr>
              <w:t>快乐折纸</w:t>
            </w:r>
          </w:p>
          <w:p w:rsidR="00CA3661" w:rsidRPr="0018647C" w:rsidRDefault="00CA3661" w:rsidP="006E1FD7">
            <w:pPr>
              <w:widowControl/>
              <w:spacing w:line="320" w:lineRule="exact"/>
              <w:jc w:val="center"/>
              <w:rPr>
                <w:rFonts w:asciiTheme="majorEastAsia" w:eastAsiaTheme="majorEastAsia" w:hAnsiTheme="majorEastAsia"/>
                <w:color w:val="000000"/>
                <w:sz w:val="24"/>
              </w:rPr>
            </w:pPr>
            <w:r w:rsidRPr="0018647C">
              <w:rPr>
                <w:rFonts w:asciiTheme="majorEastAsia" w:eastAsiaTheme="majorEastAsia" w:hAnsiTheme="majorEastAsia" w:hint="eastAsia"/>
                <w:color w:val="000000"/>
                <w:sz w:val="24"/>
              </w:rPr>
              <w:t>百变粘土</w:t>
            </w:r>
          </w:p>
          <w:p w:rsidR="00CA3661" w:rsidRPr="0018647C" w:rsidRDefault="00CA3661" w:rsidP="006E1FD7">
            <w:pPr>
              <w:spacing w:line="320" w:lineRule="exact"/>
              <w:jc w:val="center"/>
              <w:rPr>
                <w:rFonts w:asciiTheme="majorEastAsia" w:eastAsiaTheme="majorEastAsia" w:hAnsiTheme="majorEastAsia"/>
                <w:sz w:val="24"/>
              </w:rPr>
            </w:pPr>
            <w:r w:rsidRPr="0018647C">
              <w:rPr>
                <w:rFonts w:asciiTheme="majorEastAsia" w:eastAsiaTheme="majorEastAsia" w:hAnsiTheme="majorEastAsia" w:hint="eastAsia"/>
                <w:color w:val="000000"/>
                <w:sz w:val="24"/>
              </w:rPr>
              <w:t>创意美术</w:t>
            </w:r>
          </w:p>
          <w:p w:rsidR="00CA3661" w:rsidRPr="0018647C" w:rsidRDefault="00CA3661" w:rsidP="00CA3661">
            <w:pPr>
              <w:spacing w:line="320" w:lineRule="exact"/>
              <w:jc w:val="center"/>
              <w:rPr>
                <w:rFonts w:asciiTheme="majorEastAsia" w:eastAsiaTheme="majorEastAsia" w:hAnsiTheme="majorEastAsia"/>
                <w:sz w:val="24"/>
              </w:rPr>
            </w:pPr>
            <w:r w:rsidRPr="0018647C">
              <w:rPr>
                <w:rFonts w:asciiTheme="majorEastAsia" w:eastAsiaTheme="majorEastAsia" w:hAnsiTheme="majorEastAsia" w:hint="eastAsia"/>
                <w:color w:val="000000"/>
                <w:sz w:val="24"/>
              </w:rPr>
              <w:t>电脑绘画</w:t>
            </w:r>
          </w:p>
        </w:tc>
        <w:tc>
          <w:tcPr>
            <w:tcW w:w="1559" w:type="dxa"/>
          </w:tcPr>
          <w:p w:rsidR="00CA3661" w:rsidRPr="0018647C" w:rsidRDefault="00CA3661" w:rsidP="006E1FD7">
            <w:pPr>
              <w:spacing w:line="320" w:lineRule="exact"/>
              <w:jc w:val="center"/>
              <w:rPr>
                <w:sz w:val="24"/>
              </w:rPr>
            </w:pPr>
            <w:r w:rsidRPr="0018647C">
              <w:rPr>
                <w:rFonts w:hint="eastAsia"/>
                <w:sz w:val="24"/>
              </w:rPr>
              <w:t>全体学生</w:t>
            </w:r>
          </w:p>
        </w:tc>
        <w:tc>
          <w:tcPr>
            <w:tcW w:w="1559" w:type="dxa"/>
          </w:tcPr>
          <w:p w:rsidR="00CA3661" w:rsidRPr="0018647C" w:rsidRDefault="00CA3661" w:rsidP="006E1FD7">
            <w:pPr>
              <w:spacing w:line="320" w:lineRule="exact"/>
              <w:jc w:val="center"/>
              <w:rPr>
                <w:sz w:val="24"/>
              </w:rPr>
            </w:pPr>
            <w:r w:rsidRPr="0018647C">
              <w:rPr>
                <w:rFonts w:hint="eastAsia"/>
                <w:sz w:val="24"/>
              </w:rPr>
              <w:t>顾海燕</w:t>
            </w:r>
          </w:p>
        </w:tc>
        <w:tc>
          <w:tcPr>
            <w:tcW w:w="2410" w:type="dxa"/>
          </w:tcPr>
          <w:p w:rsidR="00CA3661" w:rsidRPr="0018647C" w:rsidRDefault="00CA3661" w:rsidP="006E1FD7">
            <w:pPr>
              <w:spacing w:line="320" w:lineRule="exact"/>
              <w:jc w:val="center"/>
              <w:rPr>
                <w:sz w:val="24"/>
              </w:rPr>
            </w:pPr>
            <w:r w:rsidRPr="0018647C">
              <w:rPr>
                <w:rFonts w:hint="eastAsia"/>
                <w:sz w:val="24"/>
              </w:rPr>
              <w:t>美术课</w:t>
            </w:r>
          </w:p>
          <w:p w:rsidR="00CA3661" w:rsidRPr="0018647C" w:rsidRDefault="00CA3661" w:rsidP="006E1FD7">
            <w:pPr>
              <w:spacing w:line="320" w:lineRule="exact"/>
              <w:jc w:val="center"/>
              <w:rPr>
                <w:sz w:val="24"/>
              </w:rPr>
            </w:pPr>
            <w:r w:rsidRPr="0018647C">
              <w:rPr>
                <w:rFonts w:hint="eastAsia"/>
                <w:sz w:val="24"/>
              </w:rPr>
              <w:t>校选课</w:t>
            </w:r>
          </w:p>
          <w:p w:rsidR="00CA3661" w:rsidRPr="0018647C" w:rsidRDefault="00CA3661" w:rsidP="006E1FD7">
            <w:pPr>
              <w:spacing w:line="320" w:lineRule="exact"/>
              <w:jc w:val="center"/>
              <w:rPr>
                <w:sz w:val="24"/>
              </w:rPr>
            </w:pPr>
            <w:r w:rsidRPr="0018647C">
              <w:rPr>
                <w:rFonts w:hint="eastAsia"/>
                <w:sz w:val="24"/>
              </w:rPr>
              <w:t>社团活动</w:t>
            </w:r>
          </w:p>
        </w:tc>
        <w:tc>
          <w:tcPr>
            <w:tcW w:w="1557" w:type="dxa"/>
          </w:tcPr>
          <w:p w:rsidR="00CA3661" w:rsidRPr="0018647C" w:rsidRDefault="00CA3661" w:rsidP="006E1FD7">
            <w:pPr>
              <w:spacing w:line="320" w:lineRule="exact"/>
              <w:jc w:val="center"/>
              <w:rPr>
                <w:sz w:val="24"/>
              </w:rPr>
            </w:pPr>
            <w:r w:rsidRPr="0018647C">
              <w:rPr>
                <w:rFonts w:hint="eastAsia"/>
                <w:sz w:val="24"/>
              </w:rPr>
              <w:t>作品展</w:t>
            </w:r>
          </w:p>
        </w:tc>
      </w:tr>
      <w:tr w:rsidR="00CA3661" w:rsidTr="0018647C">
        <w:trPr>
          <w:jc w:val="center"/>
        </w:trPr>
        <w:tc>
          <w:tcPr>
            <w:tcW w:w="765" w:type="dxa"/>
            <w:vMerge/>
          </w:tcPr>
          <w:p w:rsidR="00CA3661" w:rsidRDefault="00CA3661" w:rsidP="006E1FD7">
            <w:pPr>
              <w:spacing w:line="320" w:lineRule="exact"/>
              <w:jc w:val="center"/>
              <w:rPr>
                <w:sz w:val="28"/>
                <w:szCs w:val="28"/>
              </w:rPr>
            </w:pPr>
          </w:p>
        </w:tc>
        <w:tc>
          <w:tcPr>
            <w:tcW w:w="1135" w:type="dxa"/>
          </w:tcPr>
          <w:p w:rsidR="00CA3661" w:rsidRPr="0018647C" w:rsidRDefault="00CA3661" w:rsidP="006E1FD7">
            <w:pPr>
              <w:spacing w:line="320" w:lineRule="exact"/>
              <w:jc w:val="center"/>
              <w:rPr>
                <w:sz w:val="24"/>
              </w:rPr>
            </w:pPr>
            <w:proofErr w:type="gramStart"/>
            <w:r w:rsidRPr="0018647C">
              <w:rPr>
                <w:rFonts w:hint="eastAsia"/>
                <w:sz w:val="24"/>
              </w:rPr>
              <w:t>小创思</w:t>
            </w:r>
            <w:proofErr w:type="gramEnd"/>
          </w:p>
        </w:tc>
        <w:tc>
          <w:tcPr>
            <w:tcW w:w="2268" w:type="dxa"/>
          </w:tcPr>
          <w:p w:rsidR="00CA3661" w:rsidRPr="0018647C" w:rsidRDefault="00CA3661" w:rsidP="006E1FD7">
            <w:pPr>
              <w:widowControl/>
              <w:spacing w:line="320" w:lineRule="exact"/>
              <w:jc w:val="center"/>
              <w:rPr>
                <w:rFonts w:asciiTheme="majorEastAsia" w:eastAsiaTheme="majorEastAsia" w:hAnsiTheme="majorEastAsia"/>
                <w:color w:val="000000"/>
                <w:sz w:val="24"/>
              </w:rPr>
            </w:pPr>
            <w:r w:rsidRPr="0018647C">
              <w:rPr>
                <w:rFonts w:asciiTheme="majorEastAsia" w:eastAsiaTheme="majorEastAsia" w:hAnsiTheme="majorEastAsia" w:hint="eastAsia"/>
                <w:color w:val="000000"/>
                <w:sz w:val="24"/>
              </w:rPr>
              <w:t>思维乐园</w:t>
            </w:r>
          </w:p>
          <w:p w:rsidR="00CA3661" w:rsidRPr="0018647C" w:rsidRDefault="00CA3661" w:rsidP="006E1FD7">
            <w:pPr>
              <w:widowControl/>
              <w:spacing w:line="320" w:lineRule="exact"/>
              <w:jc w:val="center"/>
              <w:rPr>
                <w:rFonts w:asciiTheme="majorEastAsia" w:eastAsiaTheme="majorEastAsia" w:hAnsiTheme="majorEastAsia"/>
                <w:color w:val="000000"/>
                <w:sz w:val="24"/>
              </w:rPr>
            </w:pPr>
            <w:r w:rsidRPr="0018647C">
              <w:rPr>
                <w:rFonts w:asciiTheme="majorEastAsia" w:eastAsiaTheme="majorEastAsia" w:hAnsiTheme="majorEastAsia" w:hint="eastAsia"/>
                <w:color w:val="000000"/>
                <w:sz w:val="24"/>
              </w:rPr>
              <w:t>趣味七巧板</w:t>
            </w:r>
          </w:p>
          <w:p w:rsidR="00CA3661" w:rsidRPr="0018647C" w:rsidRDefault="00CA3661" w:rsidP="006E1FD7">
            <w:pPr>
              <w:widowControl/>
              <w:spacing w:line="320" w:lineRule="exact"/>
              <w:jc w:val="center"/>
              <w:rPr>
                <w:rFonts w:asciiTheme="majorEastAsia" w:eastAsiaTheme="majorEastAsia" w:hAnsiTheme="majorEastAsia"/>
                <w:color w:val="000000"/>
                <w:sz w:val="24"/>
              </w:rPr>
            </w:pPr>
            <w:r w:rsidRPr="0018647C">
              <w:rPr>
                <w:rFonts w:asciiTheme="majorEastAsia" w:eastAsiaTheme="majorEastAsia" w:hAnsiTheme="majorEastAsia" w:hint="eastAsia"/>
                <w:color w:val="000000"/>
                <w:sz w:val="24"/>
              </w:rPr>
              <w:t>巧算“24点”</w:t>
            </w:r>
          </w:p>
          <w:p w:rsidR="00CA3661" w:rsidRPr="0018647C" w:rsidRDefault="00CA3661" w:rsidP="006E1FD7">
            <w:pPr>
              <w:widowControl/>
              <w:spacing w:line="320" w:lineRule="exact"/>
              <w:jc w:val="center"/>
              <w:rPr>
                <w:rFonts w:asciiTheme="majorEastAsia" w:eastAsiaTheme="majorEastAsia" w:hAnsiTheme="majorEastAsia"/>
                <w:color w:val="000000"/>
                <w:sz w:val="24"/>
              </w:rPr>
            </w:pPr>
            <w:r w:rsidRPr="0018647C">
              <w:rPr>
                <w:rFonts w:asciiTheme="majorEastAsia" w:eastAsiaTheme="majorEastAsia" w:hAnsiTheme="majorEastAsia" w:hint="eastAsia"/>
                <w:color w:val="000000"/>
                <w:sz w:val="24"/>
              </w:rPr>
              <w:t>数独</w:t>
            </w:r>
          </w:p>
          <w:p w:rsidR="00CA3661" w:rsidRPr="0018647C" w:rsidRDefault="00CA3661" w:rsidP="006E1FD7">
            <w:pPr>
              <w:widowControl/>
              <w:spacing w:line="320" w:lineRule="exact"/>
              <w:jc w:val="center"/>
              <w:rPr>
                <w:rFonts w:asciiTheme="majorEastAsia" w:eastAsiaTheme="majorEastAsia" w:hAnsiTheme="majorEastAsia"/>
                <w:color w:val="000000"/>
                <w:sz w:val="24"/>
              </w:rPr>
            </w:pPr>
            <w:r w:rsidRPr="0018647C">
              <w:rPr>
                <w:rFonts w:asciiTheme="majorEastAsia" w:eastAsiaTheme="majorEastAsia" w:hAnsiTheme="majorEastAsia" w:hint="eastAsia"/>
                <w:color w:val="000000"/>
                <w:sz w:val="24"/>
              </w:rPr>
              <w:t>魔方</w:t>
            </w:r>
          </w:p>
          <w:p w:rsidR="00CA3661" w:rsidRPr="0018647C" w:rsidRDefault="00CA3661" w:rsidP="006E1FD7">
            <w:pPr>
              <w:spacing w:line="320" w:lineRule="exact"/>
              <w:jc w:val="center"/>
              <w:rPr>
                <w:rFonts w:asciiTheme="majorEastAsia" w:eastAsiaTheme="majorEastAsia" w:hAnsiTheme="majorEastAsia"/>
                <w:sz w:val="24"/>
              </w:rPr>
            </w:pPr>
            <w:proofErr w:type="gramStart"/>
            <w:r w:rsidRPr="0018647C">
              <w:rPr>
                <w:rFonts w:asciiTheme="majorEastAsia" w:eastAsiaTheme="majorEastAsia" w:hAnsiTheme="majorEastAsia" w:hint="eastAsia"/>
                <w:color w:val="000000"/>
                <w:sz w:val="24"/>
              </w:rPr>
              <w:t>棋乐无穷</w:t>
            </w:r>
            <w:proofErr w:type="gramEnd"/>
          </w:p>
        </w:tc>
        <w:tc>
          <w:tcPr>
            <w:tcW w:w="1559" w:type="dxa"/>
          </w:tcPr>
          <w:p w:rsidR="00CA3661" w:rsidRPr="0018647C" w:rsidRDefault="00CA3661" w:rsidP="006E1FD7">
            <w:pPr>
              <w:spacing w:line="320" w:lineRule="exact"/>
              <w:jc w:val="center"/>
              <w:rPr>
                <w:sz w:val="24"/>
              </w:rPr>
            </w:pPr>
            <w:r w:rsidRPr="0018647C">
              <w:rPr>
                <w:rFonts w:hint="eastAsia"/>
                <w:sz w:val="24"/>
              </w:rPr>
              <w:t>部分学生</w:t>
            </w:r>
          </w:p>
        </w:tc>
        <w:tc>
          <w:tcPr>
            <w:tcW w:w="1559" w:type="dxa"/>
          </w:tcPr>
          <w:p w:rsidR="00CA3661" w:rsidRPr="0018647C" w:rsidRDefault="00F047DE" w:rsidP="006E1FD7">
            <w:pPr>
              <w:spacing w:line="320" w:lineRule="exact"/>
              <w:jc w:val="center"/>
              <w:rPr>
                <w:sz w:val="24"/>
              </w:rPr>
            </w:pPr>
            <w:r w:rsidRPr="0018647C">
              <w:rPr>
                <w:rFonts w:hint="eastAsia"/>
                <w:sz w:val="24"/>
              </w:rPr>
              <w:t>吴春燕</w:t>
            </w:r>
          </w:p>
        </w:tc>
        <w:tc>
          <w:tcPr>
            <w:tcW w:w="2410" w:type="dxa"/>
          </w:tcPr>
          <w:p w:rsidR="00CA3661" w:rsidRPr="0018647C" w:rsidRDefault="00CA3661" w:rsidP="006E1FD7">
            <w:pPr>
              <w:spacing w:line="320" w:lineRule="exact"/>
              <w:jc w:val="center"/>
              <w:rPr>
                <w:sz w:val="24"/>
              </w:rPr>
            </w:pPr>
            <w:r w:rsidRPr="0018647C">
              <w:rPr>
                <w:rFonts w:hint="eastAsia"/>
                <w:sz w:val="24"/>
              </w:rPr>
              <w:t>校选课</w:t>
            </w:r>
          </w:p>
          <w:p w:rsidR="00CA3661" w:rsidRPr="0018647C" w:rsidRDefault="00CA3661" w:rsidP="006E1FD7">
            <w:pPr>
              <w:spacing w:line="320" w:lineRule="exact"/>
              <w:jc w:val="center"/>
              <w:rPr>
                <w:sz w:val="24"/>
              </w:rPr>
            </w:pPr>
            <w:r w:rsidRPr="0018647C">
              <w:rPr>
                <w:rFonts w:hint="eastAsia"/>
                <w:sz w:val="24"/>
              </w:rPr>
              <w:t>社团活动</w:t>
            </w:r>
          </w:p>
        </w:tc>
        <w:tc>
          <w:tcPr>
            <w:tcW w:w="1557" w:type="dxa"/>
          </w:tcPr>
          <w:p w:rsidR="00CA3661" w:rsidRPr="0018647C" w:rsidRDefault="00CA3661" w:rsidP="006E1FD7">
            <w:pPr>
              <w:spacing w:line="320" w:lineRule="exact"/>
              <w:jc w:val="center"/>
              <w:rPr>
                <w:sz w:val="24"/>
              </w:rPr>
            </w:pPr>
            <w:r w:rsidRPr="0018647C">
              <w:rPr>
                <w:rFonts w:hint="eastAsia"/>
                <w:sz w:val="24"/>
              </w:rPr>
              <w:t>现场展演</w:t>
            </w:r>
          </w:p>
        </w:tc>
      </w:tr>
      <w:tr w:rsidR="00CA3661" w:rsidTr="0018647C">
        <w:trPr>
          <w:jc w:val="center"/>
        </w:trPr>
        <w:tc>
          <w:tcPr>
            <w:tcW w:w="765" w:type="dxa"/>
            <w:vMerge/>
          </w:tcPr>
          <w:p w:rsidR="00CA3661" w:rsidRDefault="00CA3661" w:rsidP="006E1FD7">
            <w:pPr>
              <w:spacing w:line="320" w:lineRule="exact"/>
              <w:jc w:val="center"/>
              <w:rPr>
                <w:sz w:val="28"/>
                <w:szCs w:val="28"/>
              </w:rPr>
            </w:pPr>
          </w:p>
        </w:tc>
        <w:tc>
          <w:tcPr>
            <w:tcW w:w="1135" w:type="dxa"/>
          </w:tcPr>
          <w:p w:rsidR="00CA3661" w:rsidRPr="0018647C" w:rsidRDefault="00CA3661" w:rsidP="006E1FD7">
            <w:pPr>
              <w:spacing w:line="320" w:lineRule="exact"/>
              <w:jc w:val="center"/>
              <w:rPr>
                <w:sz w:val="24"/>
              </w:rPr>
            </w:pPr>
            <w:r w:rsidRPr="0018647C">
              <w:rPr>
                <w:rFonts w:hint="eastAsia"/>
                <w:sz w:val="24"/>
              </w:rPr>
              <w:t>小创造</w:t>
            </w:r>
          </w:p>
        </w:tc>
        <w:tc>
          <w:tcPr>
            <w:tcW w:w="2268" w:type="dxa"/>
          </w:tcPr>
          <w:p w:rsidR="00CA3661" w:rsidRPr="0018647C" w:rsidRDefault="00CA3661" w:rsidP="006E1FD7">
            <w:pPr>
              <w:spacing w:line="320" w:lineRule="exact"/>
              <w:jc w:val="center"/>
              <w:rPr>
                <w:rFonts w:asciiTheme="majorEastAsia" w:eastAsiaTheme="majorEastAsia" w:hAnsiTheme="majorEastAsia"/>
                <w:sz w:val="24"/>
              </w:rPr>
            </w:pPr>
            <w:r w:rsidRPr="0018647C">
              <w:rPr>
                <w:rFonts w:asciiTheme="majorEastAsia" w:eastAsiaTheme="majorEastAsia" w:hAnsiTheme="majorEastAsia" w:hint="eastAsia"/>
                <w:sz w:val="24"/>
              </w:rPr>
              <w:t>3D打印</w:t>
            </w:r>
          </w:p>
          <w:p w:rsidR="00CA3661" w:rsidRPr="0018647C" w:rsidRDefault="00CA3661" w:rsidP="006E1FD7">
            <w:pPr>
              <w:spacing w:line="320" w:lineRule="exact"/>
              <w:jc w:val="center"/>
              <w:rPr>
                <w:rFonts w:asciiTheme="majorEastAsia" w:eastAsiaTheme="majorEastAsia" w:hAnsiTheme="majorEastAsia"/>
                <w:sz w:val="24"/>
              </w:rPr>
            </w:pPr>
            <w:r w:rsidRPr="0018647C">
              <w:rPr>
                <w:rFonts w:asciiTheme="majorEastAsia" w:eastAsiaTheme="majorEastAsia" w:hAnsiTheme="majorEastAsia" w:hint="eastAsia"/>
                <w:sz w:val="24"/>
              </w:rPr>
              <w:t>趣味编程</w:t>
            </w:r>
          </w:p>
          <w:p w:rsidR="00CA3661" w:rsidRPr="0018647C" w:rsidRDefault="00CA3661" w:rsidP="00CA3661">
            <w:pPr>
              <w:spacing w:line="320" w:lineRule="exact"/>
              <w:jc w:val="center"/>
              <w:rPr>
                <w:rFonts w:asciiTheme="majorEastAsia" w:eastAsiaTheme="majorEastAsia" w:hAnsiTheme="majorEastAsia"/>
                <w:sz w:val="24"/>
              </w:rPr>
            </w:pPr>
            <w:r w:rsidRPr="0018647C">
              <w:rPr>
                <w:rFonts w:asciiTheme="majorEastAsia" w:eastAsiaTheme="majorEastAsia" w:hAnsiTheme="majorEastAsia" w:hint="eastAsia"/>
                <w:sz w:val="24"/>
              </w:rPr>
              <w:t>仿真机器人</w:t>
            </w:r>
          </w:p>
        </w:tc>
        <w:tc>
          <w:tcPr>
            <w:tcW w:w="1559" w:type="dxa"/>
          </w:tcPr>
          <w:p w:rsidR="00CA3661" w:rsidRPr="0018647C" w:rsidRDefault="00CA3661" w:rsidP="006E1FD7">
            <w:pPr>
              <w:spacing w:line="320" w:lineRule="exact"/>
              <w:jc w:val="center"/>
              <w:rPr>
                <w:sz w:val="24"/>
              </w:rPr>
            </w:pPr>
            <w:r w:rsidRPr="0018647C">
              <w:rPr>
                <w:rFonts w:hint="eastAsia"/>
                <w:sz w:val="24"/>
              </w:rPr>
              <w:t>四五六年级部分学生</w:t>
            </w:r>
          </w:p>
        </w:tc>
        <w:tc>
          <w:tcPr>
            <w:tcW w:w="1559" w:type="dxa"/>
          </w:tcPr>
          <w:p w:rsidR="00CA3661" w:rsidRPr="0018647C" w:rsidRDefault="00CA3661" w:rsidP="006E1FD7">
            <w:pPr>
              <w:spacing w:line="320" w:lineRule="exact"/>
              <w:jc w:val="center"/>
              <w:rPr>
                <w:sz w:val="24"/>
              </w:rPr>
            </w:pPr>
            <w:r w:rsidRPr="0018647C">
              <w:rPr>
                <w:rFonts w:hint="eastAsia"/>
                <w:sz w:val="24"/>
              </w:rPr>
              <w:t>刘刚</w:t>
            </w:r>
          </w:p>
        </w:tc>
        <w:tc>
          <w:tcPr>
            <w:tcW w:w="2410" w:type="dxa"/>
          </w:tcPr>
          <w:p w:rsidR="00CA3661" w:rsidRPr="0018647C" w:rsidRDefault="00CA3661" w:rsidP="006E1FD7">
            <w:pPr>
              <w:spacing w:line="320" w:lineRule="exact"/>
              <w:jc w:val="center"/>
              <w:rPr>
                <w:sz w:val="24"/>
              </w:rPr>
            </w:pPr>
            <w:r w:rsidRPr="0018647C">
              <w:rPr>
                <w:rFonts w:hint="eastAsia"/>
                <w:sz w:val="24"/>
              </w:rPr>
              <w:t>信息技术课</w:t>
            </w:r>
          </w:p>
          <w:p w:rsidR="00CA3661" w:rsidRPr="0018647C" w:rsidRDefault="00CA3661" w:rsidP="006E1FD7">
            <w:pPr>
              <w:spacing w:line="320" w:lineRule="exact"/>
              <w:jc w:val="center"/>
              <w:rPr>
                <w:sz w:val="24"/>
              </w:rPr>
            </w:pPr>
            <w:r w:rsidRPr="0018647C">
              <w:rPr>
                <w:rFonts w:hint="eastAsia"/>
                <w:sz w:val="24"/>
              </w:rPr>
              <w:t>社团活动</w:t>
            </w:r>
          </w:p>
        </w:tc>
        <w:tc>
          <w:tcPr>
            <w:tcW w:w="1557" w:type="dxa"/>
          </w:tcPr>
          <w:p w:rsidR="00CA3661" w:rsidRPr="0018647C" w:rsidRDefault="00CA3661" w:rsidP="006E1FD7">
            <w:pPr>
              <w:spacing w:line="320" w:lineRule="exact"/>
              <w:jc w:val="center"/>
              <w:rPr>
                <w:sz w:val="24"/>
              </w:rPr>
            </w:pPr>
            <w:r w:rsidRPr="0018647C">
              <w:rPr>
                <w:rFonts w:hint="eastAsia"/>
                <w:sz w:val="24"/>
              </w:rPr>
              <w:t>作品展</w:t>
            </w:r>
          </w:p>
          <w:p w:rsidR="00CA3661" w:rsidRPr="0018647C" w:rsidRDefault="00CA3661" w:rsidP="006E1FD7">
            <w:pPr>
              <w:spacing w:line="320" w:lineRule="exact"/>
              <w:jc w:val="center"/>
              <w:rPr>
                <w:sz w:val="24"/>
              </w:rPr>
            </w:pPr>
            <w:r w:rsidRPr="0018647C">
              <w:rPr>
                <w:rFonts w:hint="eastAsia"/>
                <w:sz w:val="24"/>
              </w:rPr>
              <w:t>现场展示</w:t>
            </w:r>
          </w:p>
        </w:tc>
      </w:tr>
      <w:tr w:rsidR="00CA3661" w:rsidTr="0018647C">
        <w:trPr>
          <w:jc w:val="center"/>
        </w:trPr>
        <w:tc>
          <w:tcPr>
            <w:tcW w:w="765" w:type="dxa"/>
            <w:vMerge/>
          </w:tcPr>
          <w:p w:rsidR="00CA3661" w:rsidRDefault="00CA3661" w:rsidP="006E1FD7">
            <w:pPr>
              <w:spacing w:line="320" w:lineRule="exact"/>
              <w:jc w:val="center"/>
              <w:rPr>
                <w:sz w:val="28"/>
                <w:szCs w:val="28"/>
              </w:rPr>
            </w:pPr>
          </w:p>
        </w:tc>
        <w:tc>
          <w:tcPr>
            <w:tcW w:w="1135" w:type="dxa"/>
          </w:tcPr>
          <w:p w:rsidR="00CA3661" w:rsidRPr="0018647C" w:rsidRDefault="00CA3661" w:rsidP="006E1FD7">
            <w:pPr>
              <w:spacing w:line="320" w:lineRule="exact"/>
              <w:jc w:val="center"/>
              <w:rPr>
                <w:sz w:val="24"/>
              </w:rPr>
            </w:pPr>
            <w:proofErr w:type="gramStart"/>
            <w:r w:rsidRPr="0018647C">
              <w:rPr>
                <w:rFonts w:hint="eastAsia"/>
                <w:sz w:val="24"/>
              </w:rPr>
              <w:t>小实践</w:t>
            </w:r>
            <w:proofErr w:type="gramEnd"/>
          </w:p>
        </w:tc>
        <w:tc>
          <w:tcPr>
            <w:tcW w:w="2268" w:type="dxa"/>
          </w:tcPr>
          <w:p w:rsidR="00CA3661" w:rsidRPr="0018647C" w:rsidRDefault="00CA3661" w:rsidP="006E1FD7">
            <w:pPr>
              <w:spacing w:line="320" w:lineRule="exact"/>
              <w:jc w:val="center"/>
              <w:rPr>
                <w:rFonts w:asciiTheme="majorEastAsia" w:eastAsiaTheme="majorEastAsia" w:hAnsiTheme="majorEastAsia"/>
                <w:sz w:val="24"/>
              </w:rPr>
            </w:pPr>
            <w:r w:rsidRPr="0018647C">
              <w:rPr>
                <w:rFonts w:asciiTheme="majorEastAsia" w:eastAsiaTheme="majorEastAsia" w:hAnsiTheme="majorEastAsia" w:hint="eastAsia"/>
                <w:sz w:val="24"/>
              </w:rPr>
              <w:t>学会做调查</w:t>
            </w:r>
          </w:p>
          <w:p w:rsidR="00CA3661" w:rsidRPr="0018647C" w:rsidRDefault="00CA3661" w:rsidP="006E1FD7">
            <w:pPr>
              <w:spacing w:line="320" w:lineRule="exact"/>
              <w:jc w:val="center"/>
              <w:rPr>
                <w:rFonts w:asciiTheme="majorEastAsia" w:eastAsiaTheme="majorEastAsia" w:hAnsiTheme="majorEastAsia"/>
                <w:sz w:val="24"/>
              </w:rPr>
            </w:pPr>
            <w:r w:rsidRPr="0018647C">
              <w:rPr>
                <w:rFonts w:asciiTheme="majorEastAsia" w:eastAsiaTheme="majorEastAsia" w:hAnsiTheme="majorEastAsia" w:hint="eastAsia"/>
                <w:sz w:val="24"/>
              </w:rPr>
              <w:t>学会做策划</w:t>
            </w:r>
          </w:p>
          <w:p w:rsidR="00CA3661" w:rsidRPr="0018647C" w:rsidRDefault="00CA3661" w:rsidP="006E1FD7">
            <w:pPr>
              <w:spacing w:line="320" w:lineRule="exact"/>
              <w:jc w:val="center"/>
              <w:rPr>
                <w:rFonts w:asciiTheme="majorEastAsia" w:eastAsiaTheme="majorEastAsia" w:hAnsiTheme="majorEastAsia"/>
                <w:sz w:val="24"/>
              </w:rPr>
            </w:pPr>
            <w:r w:rsidRPr="0018647C">
              <w:rPr>
                <w:rFonts w:asciiTheme="majorEastAsia" w:eastAsiaTheme="majorEastAsia" w:hAnsiTheme="majorEastAsia" w:hint="eastAsia"/>
                <w:sz w:val="24"/>
              </w:rPr>
              <w:t>学会做实验</w:t>
            </w:r>
          </w:p>
        </w:tc>
        <w:tc>
          <w:tcPr>
            <w:tcW w:w="1559" w:type="dxa"/>
          </w:tcPr>
          <w:p w:rsidR="00CA3661" w:rsidRPr="0018647C" w:rsidRDefault="00CA3661" w:rsidP="006E1FD7">
            <w:pPr>
              <w:spacing w:line="320" w:lineRule="exact"/>
              <w:jc w:val="center"/>
              <w:rPr>
                <w:sz w:val="24"/>
              </w:rPr>
            </w:pPr>
            <w:r w:rsidRPr="0018647C">
              <w:rPr>
                <w:rFonts w:hint="eastAsia"/>
                <w:sz w:val="24"/>
              </w:rPr>
              <w:t>三至六年级学生</w:t>
            </w:r>
          </w:p>
        </w:tc>
        <w:tc>
          <w:tcPr>
            <w:tcW w:w="1559" w:type="dxa"/>
          </w:tcPr>
          <w:p w:rsidR="00CA3661" w:rsidRPr="0018647C" w:rsidRDefault="00CA3661" w:rsidP="006E1FD7">
            <w:pPr>
              <w:spacing w:line="320" w:lineRule="exact"/>
              <w:jc w:val="center"/>
              <w:rPr>
                <w:sz w:val="24"/>
              </w:rPr>
            </w:pPr>
            <w:r w:rsidRPr="0018647C">
              <w:rPr>
                <w:rFonts w:hint="eastAsia"/>
                <w:sz w:val="24"/>
              </w:rPr>
              <w:t>年级组长</w:t>
            </w:r>
          </w:p>
        </w:tc>
        <w:tc>
          <w:tcPr>
            <w:tcW w:w="2410" w:type="dxa"/>
          </w:tcPr>
          <w:p w:rsidR="00CA3661" w:rsidRPr="0018647C" w:rsidRDefault="00CA3661" w:rsidP="006E1FD7">
            <w:pPr>
              <w:spacing w:line="320" w:lineRule="exact"/>
              <w:jc w:val="center"/>
              <w:rPr>
                <w:sz w:val="24"/>
              </w:rPr>
            </w:pPr>
            <w:r w:rsidRPr="0018647C">
              <w:rPr>
                <w:rFonts w:hint="eastAsia"/>
                <w:sz w:val="24"/>
              </w:rPr>
              <w:t>班队课</w:t>
            </w:r>
          </w:p>
          <w:p w:rsidR="00CA3661" w:rsidRPr="0018647C" w:rsidRDefault="00CA3661" w:rsidP="006E1FD7">
            <w:pPr>
              <w:spacing w:line="320" w:lineRule="exact"/>
              <w:jc w:val="center"/>
              <w:rPr>
                <w:sz w:val="24"/>
              </w:rPr>
            </w:pPr>
            <w:r w:rsidRPr="0018647C">
              <w:rPr>
                <w:rFonts w:hint="eastAsia"/>
                <w:sz w:val="24"/>
              </w:rPr>
              <w:t>综合实践活动</w:t>
            </w:r>
          </w:p>
          <w:p w:rsidR="00CA3661" w:rsidRPr="0018647C" w:rsidRDefault="00CA3661" w:rsidP="006E1FD7">
            <w:pPr>
              <w:spacing w:line="320" w:lineRule="exact"/>
              <w:jc w:val="center"/>
              <w:rPr>
                <w:sz w:val="24"/>
              </w:rPr>
            </w:pPr>
            <w:r w:rsidRPr="0018647C">
              <w:rPr>
                <w:rFonts w:hint="eastAsia"/>
                <w:sz w:val="24"/>
              </w:rPr>
              <w:t>科学课</w:t>
            </w:r>
          </w:p>
        </w:tc>
        <w:tc>
          <w:tcPr>
            <w:tcW w:w="1557" w:type="dxa"/>
          </w:tcPr>
          <w:p w:rsidR="00CA3661" w:rsidRPr="0018647C" w:rsidRDefault="00CA3661" w:rsidP="006E1FD7">
            <w:pPr>
              <w:spacing w:line="320" w:lineRule="exact"/>
              <w:jc w:val="center"/>
              <w:rPr>
                <w:sz w:val="24"/>
              </w:rPr>
            </w:pPr>
            <w:r w:rsidRPr="0018647C">
              <w:rPr>
                <w:rFonts w:hint="eastAsia"/>
                <w:sz w:val="24"/>
              </w:rPr>
              <w:t>调查报告</w:t>
            </w:r>
          </w:p>
          <w:p w:rsidR="00CA3661" w:rsidRPr="0018647C" w:rsidRDefault="00CA3661" w:rsidP="006E1FD7">
            <w:pPr>
              <w:spacing w:line="320" w:lineRule="exact"/>
              <w:jc w:val="center"/>
              <w:rPr>
                <w:sz w:val="24"/>
              </w:rPr>
            </w:pPr>
            <w:r w:rsidRPr="0018647C">
              <w:rPr>
                <w:rFonts w:hint="eastAsia"/>
                <w:sz w:val="24"/>
              </w:rPr>
              <w:t>策划书</w:t>
            </w:r>
          </w:p>
          <w:p w:rsidR="00CA3661" w:rsidRPr="0018647C" w:rsidRDefault="00CA3661" w:rsidP="006E1FD7">
            <w:pPr>
              <w:spacing w:line="320" w:lineRule="exact"/>
              <w:jc w:val="center"/>
              <w:rPr>
                <w:sz w:val="24"/>
              </w:rPr>
            </w:pPr>
            <w:r w:rsidRPr="0018647C">
              <w:rPr>
                <w:rFonts w:hint="eastAsia"/>
                <w:sz w:val="24"/>
              </w:rPr>
              <w:t>实验报告</w:t>
            </w:r>
          </w:p>
        </w:tc>
      </w:tr>
      <w:tr w:rsidR="00CA3661" w:rsidTr="0018647C">
        <w:trPr>
          <w:jc w:val="center"/>
        </w:trPr>
        <w:tc>
          <w:tcPr>
            <w:tcW w:w="1900" w:type="dxa"/>
            <w:gridSpan w:val="2"/>
          </w:tcPr>
          <w:p w:rsidR="00F047DE" w:rsidRPr="0018647C" w:rsidRDefault="00CA3661" w:rsidP="00F047DE">
            <w:pPr>
              <w:spacing w:line="320" w:lineRule="exact"/>
              <w:jc w:val="center"/>
              <w:rPr>
                <w:b/>
                <w:sz w:val="24"/>
              </w:rPr>
            </w:pPr>
            <w:r w:rsidRPr="0018647C">
              <w:rPr>
                <w:rFonts w:hint="eastAsia"/>
                <w:b/>
                <w:sz w:val="24"/>
              </w:rPr>
              <w:t>会分享</w:t>
            </w:r>
          </w:p>
        </w:tc>
        <w:tc>
          <w:tcPr>
            <w:tcW w:w="2268" w:type="dxa"/>
          </w:tcPr>
          <w:p w:rsidR="003420F7" w:rsidRDefault="00CA3661" w:rsidP="006E1FD7">
            <w:pPr>
              <w:spacing w:line="320" w:lineRule="exact"/>
              <w:jc w:val="center"/>
              <w:rPr>
                <w:color w:val="333333"/>
                <w:spacing w:val="8"/>
                <w:sz w:val="24"/>
              </w:rPr>
            </w:pPr>
            <w:r w:rsidRPr="0018647C">
              <w:rPr>
                <w:rFonts w:hint="eastAsia"/>
                <w:color w:val="333333"/>
                <w:spacing w:val="8"/>
                <w:sz w:val="24"/>
              </w:rPr>
              <w:t>成果展示</w:t>
            </w:r>
          </w:p>
          <w:p w:rsidR="00CA3661" w:rsidRPr="0018647C" w:rsidRDefault="00CA3661" w:rsidP="006E1FD7">
            <w:pPr>
              <w:spacing w:line="320" w:lineRule="exact"/>
              <w:jc w:val="center"/>
              <w:rPr>
                <w:sz w:val="24"/>
              </w:rPr>
            </w:pPr>
            <w:r w:rsidRPr="0018647C">
              <w:rPr>
                <w:rFonts w:hint="eastAsia"/>
                <w:color w:val="333333"/>
                <w:spacing w:val="8"/>
                <w:sz w:val="24"/>
              </w:rPr>
              <w:t>（小剧场、小讲坛）</w:t>
            </w:r>
          </w:p>
        </w:tc>
        <w:tc>
          <w:tcPr>
            <w:tcW w:w="1559" w:type="dxa"/>
          </w:tcPr>
          <w:p w:rsidR="00CA3661" w:rsidRPr="0018647C" w:rsidRDefault="00CA3661" w:rsidP="006E1FD7">
            <w:pPr>
              <w:spacing w:line="320" w:lineRule="exact"/>
              <w:jc w:val="center"/>
              <w:rPr>
                <w:sz w:val="24"/>
              </w:rPr>
            </w:pPr>
            <w:r w:rsidRPr="0018647C">
              <w:rPr>
                <w:rFonts w:hint="eastAsia"/>
                <w:sz w:val="24"/>
              </w:rPr>
              <w:t>全体学生</w:t>
            </w:r>
          </w:p>
        </w:tc>
        <w:tc>
          <w:tcPr>
            <w:tcW w:w="1559" w:type="dxa"/>
          </w:tcPr>
          <w:p w:rsidR="00CA3661" w:rsidRPr="0018647C" w:rsidRDefault="00CA3661" w:rsidP="006E1FD7">
            <w:pPr>
              <w:spacing w:line="320" w:lineRule="exact"/>
              <w:jc w:val="center"/>
              <w:rPr>
                <w:sz w:val="24"/>
              </w:rPr>
            </w:pPr>
            <w:r w:rsidRPr="0018647C">
              <w:rPr>
                <w:rFonts w:hint="eastAsia"/>
                <w:sz w:val="24"/>
              </w:rPr>
              <w:t>课程处</w:t>
            </w:r>
          </w:p>
          <w:p w:rsidR="00CA3661" w:rsidRPr="0018647C" w:rsidRDefault="00CA3661" w:rsidP="006E1FD7">
            <w:pPr>
              <w:spacing w:line="320" w:lineRule="exact"/>
              <w:jc w:val="center"/>
              <w:rPr>
                <w:sz w:val="24"/>
              </w:rPr>
            </w:pPr>
            <w:r w:rsidRPr="0018647C">
              <w:rPr>
                <w:rFonts w:hint="eastAsia"/>
                <w:sz w:val="24"/>
              </w:rPr>
              <w:t>学生处</w:t>
            </w:r>
          </w:p>
        </w:tc>
        <w:tc>
          <w:tcPr>
            <w:tcW w:w="2410" w:type="dxa"/>
          </w:tcPr>
          <w:p w:rsidR="00CA3661" w:rsidRPr="0018647C" w:rsidRDefault="00CA3661" w:rsidP="006E1FD7">
            <w:pPr>
              <w:spacing w:line="320" w:lineRule="exact"/>
              <w:jc w:val="center"/>
              <w:rPr>
                <w:sz w:val="24"/>
              </w:rPr>
            </w:pPr>
            <w:r w:rsidRPr="0018647C">
              <w:rPr>
                <w:rFonts w:hint="eastAsia"/>
                <w:sz w:val="24"/>
              </w:rPr>
              <w:t>班队课</w:t>
            </w:r>
          </w:p>
          <w:p w:rsidR="00CA3661" w:rsidRPr="0018647C" w:rsidRDefault="00CA3661" w:rsidP="006E1FD7">
            <w:pPr>
              <w:spacing w:line="320" w:lineRule="exact"/>
              <w:jc w:val="center"/>
              <w:rPr>
                <w:sz w:val="24"/>
              </w:rPr>
            </w:pPr>
            <w:r w:rsidRPr="0018647C">
              <w:rPr>
                <w:rFonts w:hint="eastAsia"/>
                <w:sz w:val="24"/>
              </w:rPr>
              <w:t>升旗仪式</w:t>
            </w:r>
          </w:p>
          <w:p w:rsidR="00CA3661" w:rsidRPr="0018647C" w:rsidRDefault="00CA3661" w:rsidP="006E1FD7">
            <w:pPr>
              <w:spacing w:line="320" w:lineRule="exact"/>
              <w:jc w:val="center"/>
              <w:rPr>
                <w:sz w:val="24"/>
              </w:rPr>
            </w:pPr>
            <w:r w:rsidRPr="0018647C">
              <w:rPr>
                <w:rFonts w:hint="eastAsia"/>
                <w:sz w:val="24"/>
              </w:rPr>
              <w:t>每月一次的“畅玩乐享”主题日</w:t>
            </w:r>
          </w:p>
        </w:tc>
        <w:tc>
          <w:tcPr>
            <w:tcW w:w="1557" w:type="dxa"/>
          </w:tcPr>
          <w:p w:rsidR="00CA3661" w:rsidRPr="0018647C" w:rsidRDefault="00CA3661" w:rsidP="006E1FD7">
            <w:pPr>
              <w:spacing w:line="320" w:lineRule="exact"/>
              <w:jc w:val="center"/>
              <w:rPr>
                <w:sz w:val="24"/>
              </w:rPr>
            </w:pPr>
            <w:r w:rsidRPr="0018647C">
              <w:rPr>
                <w:rFonts w:hint="eastAsia"/>
                <w:sz w:val="24"/>
              </w:rPr>
              <w:t>现场展演</w:t>
            </w:r>
          </w:p>
        </w:tc>
      </w:tr>
    </w:tbl>
    <w:p w:rsidR="00CA3661" w:rsidRDefault="00CA3661" w:rsidP="00CA3661">
      <w:pPr>
        <w:jc w:val="center"/>
        <w:rPr>
          <w:b/>
          <w:bCs/>
          <w:sz w:val="28"/>
          <w:szCs w:val="28"/>
        </w:rPr>
      </w:pPr>
      <w:proofErr w:type="gramStart"/>
      <w:r>
        <w:rPr>
          <w:rFonts w:hint="eastAsia"/>
          <w:b/>
          <w:bCs/>
          <w:sz w:val="28"/>
          <w:szCs w:val="28"/>
          <w:u w:val="single"/>
        </w:rPr>
        <w:t>小创思</w:t>
      </w:r>
      <w:proofErr w:type="gramEnd"/>
      <w:r>
        <w:rPr>
          <w:rFonts w:hint="eastAsia"/>
          <w:b/>
          <w:bCs/>
          <w:sz w:val="28"/>
          <w:szCs w:val="28"/>
          <w:u w:val="single"/>
        </w:rPr>
        <w:t xml:space="preserve"> </w:t>
      </w:r>
      <w:r>
        <w:rPr>
          <w:rFonts w:hint="eastAsia"/>
          <w:b/>
          <w:bCs/>
          <w:sz w:val="28"/>
          <w:szCs w:val="28"/>
        </w:rPr>
        <w:t>板块的实施建议</w:t>
      </w:r>
    </w:p>
    <w:tbl>
      <w:tblPr>
        <w:tblStyle w:val="a6"/>
        <w:tblW w:w="10573" w:type="dxa"/>
        <w:jc w:val="center"/>
        <w:tblInd w:w="0" w:type="dxa"/>
        <w:tblLayout w:type="fixed"/>
        <w:tblLook w:val="04A0" w:firstRow="1" w:lastRow="0" w:firstColumn="1" w:lastColumn="0" w:noHBand="0" w:noVBand="1"/>
      </w:tblPr>
      <w:tblGrid>
        <w:gridCol w:w="959"/>
        <w:gridCol w:w="1384"/>
        <w:gridCol w:w="3476"/>
        <w:gridCol w:w="1519"/>
        <w:gridCol w:w="3235"/>
      </w:tblGrid>
      <w:tr w:rsidR="00CA3661" w:rsidTr="006E1FD7">
        <w:trPr>
          <w:jc w:val="center"/>
        </w:trPr>
        <w:tc>
          <w:tcPr>
            <w:tcW w:w="959" w:type="dxa"/>
          </w:tcPr>
          <w:p w:rsidR="00CA3661" w:rsidRDefault="00CA3661" w:rsidP="006E1FD7">
            <w:pPr>
              <w:jc w:val="center"/>
              <w:rPr>
                <w:b/>
                <w:bCs/>
                <w:sz w:val="24"/>
              </w:rPr>
            </w:pPr>
            <w:r>
              <w:rPr>
                <w:rFonts w:hint="eastAsia"/>
                <w:b/>
                <w:bCs/>
                <w:sz w:val="24"/>
              </w:rPr>
              <w:t>年级</w:t>
            </w:r>
          </w:p>
        </w:tc>
        <w:tc>
          <w:tcPr>
            <w:tcW w:w="1384" w:type="dxa"/>
          </w:tcPr>
          <w:p w:rsidR="00CA3661" w:rsidRDefault="00CA3661" w:rsidP="006E1FD7">
            <w:pPr>
              <w:jc w:val="center"/>
              <w:rPr>
                <w:b/>
                <w:bCs/>
                <w:sz w:val="24"/>
              </w:rPr>
            </w:pPr>
            <w:r>
              <w:rPr>
                <w:rFonts w:hint="eastAsia"/>
                <w:b/>
                <w:bCs/>
                <w:sz w:val="24"/>
              </w:rPr>
              <w:t>课程名称</w:t>
            </w:r>
          </w:p>
        </w:tc>
        <w:tc>
          <w:tcPr>
            <w:tcW w:w="3476" w:type="dxa"/>
          </w:tcPr>
          <w:p w:rsidR="00CA3661" w:rsidRDefault="00CA3661" w:rsidP="006E1FD7">
            <w:pPr>
              <w:jc w:val="center"/>
              <w:rPr>
                <w:b/>
                <w:bCs/>
                <w:sz w:val="24"/>
              </w:rPr>
            </w:pPr>
            <w:r>
              <w:rPr>
                <w:rFonts w:hint="eastAsia"/>
                <w:b/>
                <w:bCs/>
                <w:sz w:val="24"/>
              </w:rPr>
              <w:t>课程目标</w:t>
            </w:r>
          </w:p>
        </w:tc>
        <w:tc>
          <w:tcPr>
            <w:tcW w:w="1519" w:type="dxa"/>
          </w:tcPr>
          <w:p w:rsidR="00CA3661" w:rsidRDefault="00CA3661" w:rsidP="006E1FD7">
            <w:pPr>
              <w:jc w:val="center"/>
              <w:rPr>
                <w:b/>
                <w:bCs/>
                <w:sz w:val="24"/>
              </w:rPr>
            </w:pPr>
            <w:r>
              <w:rPr>
                <w:rFonts w:hint="eastAsia"/>
                <w:b/>
                <w:bCs/>
                <w:sz w:val="24"/>
              </w:rPr>
              <w:t>课程资源</w:t>
            </w:r>
          </w:p>
        </w:tc>
        <w:tc>
          <w:tcPr>
            <w:tcW w:w="3235" w:type="dxa"/>
          </w:tcPr>
          <w:p w:rsidR="00CA3661" w:rsidRDefault="00CA3661" w:rsidP="006E1FD7">
            <w:pPr>
              <w:jc w:val="center"/>
              <w:rPr>
                <w:b/>
                <w:bCs/>
                <w:sz w:val="24"/>
              </w:rPr>
            </w:pPr>
            <w:r>
              <w:rPr>
                <w:rFonts w:hint="eastAsia"/>
                <w:b/>
                <w:bCs/>
                <w:sz w:val="24"/>
              </w:rPr>
              <w:t>活动设计</w:t>
            </w:r>
          </w:p>
        </w:tc>
      </w:tr>
      <w:tr w:rsidR="00CA3661" w:rsidTr="006E1FD7">
        <w:trPr>
          <w:jc w:val="center"/>
        </w:trPr>
        <w:tc>
          <w:tcPr>
            <w:tcW w:w="959" w:type="dxa"/>
          </w:tcPr>
          <w:p w:rsidR="00CA3661" w:rsidRDefault="00CA3661" w:rsidP="006E1FD7">
            <w:pPr>
              <w:jc w:val="center"/>
              <w:rPr>
                <w:sz w:val="24"/>
              </w:rPr>
            </w:pPr>
            <w:r>
              <w:rPr>
                <w:rFonts w:hint="eastAsia"/>
                <w:sz w:val="24"/>
              </w:rPr>
              <w:t>一至六年级</w:t>
            </w:r>
          </w:p>
        </w:tc>
        <w:tc>
          <w:tcPr>
            <w:tcW w:w="1384" w:type="dxa"/>
          </w:tcPr>
          <w:p w:rsidR="00CA3661" w:rsidRDefault="00CA3661" w:rsidP="006E1FD7">
            <w:pPr>
              <w:jc w:val="center"/>
              <w:rPr>
                <w:sz w:val="24"/>
              </w:rPr>
            </w:pPr>
            <w:r>
              <w:rPr>
                <w:rFonts w:hint="eastAsia"/>
                <w:sz w:val="24"/>
              </w:rPr>
              <w:t>思维乐园</w:t>
            </w:r>
          </w:p>
        </w:tc>
        <w:tc>
          <w:tcPr>
            <w:tcW w:w="3476" w:type="dxa"/>
          </w:tcPr>
          <w:p w:rsidR="00CA3661" w:rsidRDefault="00CA3661" w:rsidP="006E1FD7">
            <w:pPr>
              <w:jc w:val="center"/>
              <w:rPr>
                <w:sz w:val="24"/>
              </w:rPr>
            </w:pPr>
            <w:r>
              <w:rPr>
                <w:rFonts w:hint="eastAsia"/>
                <w:sz w:val="24"/>
              </w:rPr>
              <w:t>具体见课程纲要</w:t>
            </w:r>
          </w:p>
        </w:tc>
        <w:tc>
          <w:tcPr>
            <w:tcW w:w="1519" w:type="dxa"/>
          </w:tcPr>
          <w:p w:rsidR="00CA3661" w:rsidRDefault="00CA3661" w:rsidP="006E1FD7">
            <w:pPr>
              <w:jc w:val="center"/>
              <w:rPr>
                <w:sz w:val="24"/>
              </w:rPr>
            </w:pPr>
          </w:p>
        </w:tc>
        <w:tc>
          <w:tcPr>
            <w:tcW w:w="3235" w:type="dxa"/>
          </w:tcPr>
          <w:p w:rsidR="00CA3661" w:rsidRDefault="00CA3661" w:rsidP="006E1FD7">
            <w:pPr>
              <w:jc w:val="center"/>
              <w:rPr>
                <w:sz w:val="24"/>
              </w:rPr>
            </w:pPr>
          </w:p>
        </w:tc>
      </w:tr>
      <w:tr w:rsidR="00CA3661" w:rsidTr="006E1FD7">
        <w:trPr>
          <w:jc w:val="center"/>
        </w:trPr>
        <w:tc>
          <w:tcPr>
            <w:tcW w:w="959" w:type="dxa"/>
          </w:tcPr>
          <w:p w:rsidR="00CA3661" w:rsidRDefault="00CA3661" w:rsidP="006E1FD7">
            <w:pPr>
              <w:jc w:val="center"/>
              <w:rPr>
                <w:sz w:val="24"/>
              </w:rPr>
            </w:pPr>
            <w:r>
              <w:rPr>
                <w:rFonts w:hint="eastAsia"/>
                <w:sz w:val="24"/>
              </w:rPr>
              <w:t>一年级</w:t>
            </w:r>
          </w:p>
        </w:tc>
        <w:tc>
          <w:tcPr>
            <w:tcW w:w="1384" w:type="dxa"/>
          </w:tcPr>
          <w:p w:rsidR="00CA3661" w:rsidRDefault="00CA3661" w:rsidP="006E1FD7">
            <w:pPr>
              <w:jc w:val="center"/>
              <w:rPr>
                <w:sz w:val="24"/>
              </w:rPr>
            </w:pPr>
            <w:proofErr w:type="gramStart"/>
            <w:r>
              <w:rPr>
                <w:rFonts w:hint="eastAsia"/>
                <w:sz w:val="24"/>
              </w:rPr>
              <w:t>数独</w:t>
            </w:r>
            <w:proofErr w:type="gramEnd"/>
          </w:p>
        </w:tc>
        <w:tc>
          <w:tcPr>
            <w:tcW w:w="3476" w:type="dxa"/>
          </w:tcPr>
          <w:p w:rsidR="00CA3661" w:rsidRDefault="00CA3661" w:rsidP="006E1FD7">
            <w:pPr>
              <w:jc w:val="left"/>
              <w:rPr>
                <w:sz w:val="24"/>
              </w:rPr>
            </w:pPr>
            <w:r>
              <w:rPr>
                <w:rFonts w:hint="eastAsia"/>
                <w:sz w:val="24"/>
              </w:rPr>
              <w:t>通过</w:t>
            </w:r>
            <w:proofErr w:type="gramStart"/>
            <w:r>
              <w:rPr>
                <w:rFonts w:hint="eastAsia"/>
                <w:sz w:val="24"/>
              </w:rPr>
              <w:t>玩数独</w:t>
            </w:r>
            <w:proofErr w:type="gramEnd"/>
            <w:r>
              <w:rPr>
                <w:rFonts w:hint="eastAsia"/>
                <w:sz w:val="24"/>
              </w:rPr>
              <w:t>，了解</w:t>
            </w:r>
            <w:proofErr w:type="gramStart"/>
            <w:r>
              <w:rPr>
                <w:rFonts w:hint="eastAsia"/>
                <w:sz w:val="24"/>
              </w:rPr>
              <w:t>标准数独的</w:t>
            </w:r>
            <w:proofErr w:type="gramEnd"/>
            <w:r>
              <w:rPr>
                <w:rFonts w:hint="eastAsia"/>
                <w:sz w:val="24"/>
              </w:rPr>
              <w:t>填写方法，锻炼大脑的思维灵活度，同时增强全面看问题的能力。</w:t>
            </w:r>
          </w:p>
        </w:tc>
        <w:tc>
          <w:tcPr>
            <w:tcW w:w="1519" w:type="dxa"/>
          </w:tcPr>
          <w:p w:rsidR="00CA3661" w:rsidRDefault="00CA3661" w:rsidP="006E1FD7">
            <w:pPr>
              <w:jc w:val="center"/>
              <w:rPr>
                <w:sz w:val="24"/>
              </w:rPr>
            </w:pPr>
            <w:r>
              <w:rPr>
                <w:rFonts w:hint="eastAsia"/>
                <w:sz w:val="24"/>
              </w:rPr>
              <w:t>教学课件</w:t>
            </w:r>
          </w:p>
        </w:tc>
        <w:tc>
          <w:tcPr>
            <w:tcW w:w="3235" w:type="dxa"/>
          </w:tcPr>
          <w:p w:rsidR="00CA3661" w:rsidRDefault="00CA3661" w:rsidP="006E1FD7">
            <w:pPr>
              <w:jc w:val="center"/>
              <w:rPr>
                <w:sz w:val="24"/>
              </w:rPr>
            </w:pPr>
            <w:r>
              <w:rPr>
                <w:rFonts w:hint="eastAsia"/>
                <w:sz w:val="24"/>
              </w:rPr>
              <w:t>介绍</w:t>
            </w:r>
            <w:proofErr w:type="gramStart"/>
            <w:r>
              <w:rPr>
                <w:rFonts w:hint="eastAsia"/>
                <w:sz w:val="24"/>
              </w:rPr>
              <w:t>数独以及</w:t>
            </w:r>
            <w:proofErr w:type="gramEnd"/>
            <w:r>
              <w:rPr>
                <w:rFonts w:hint="eastAsia"/>
                <w:sz w:val="24"/>
              </w:rPr>
              <w:t>填写方法</w:t>
            </w:r>
          </w:p>
          <w:p w:rsidR="00CA3661" w:rsidRDefault="00CA3661" w:rsidP="006E1FD7">
            <w:pPr>
              <w:jc w:val="center"/>
              <w:rPr>
                <w:sz w:val="24"/>
              </w:rPr>
            </w:pPr>
            <w:r>
              <w:rPr>
                <w:rFonts w:hint="eastAsia"/>
                <w:sz w:val="24"/>
              </w:rPr>
              <w:t>尝试填写数独</w:t>
            </w:r>
          </w:p>
          <w:p w:rsidR="00CA3661" w:rsidRDefault="00CA3661" w:rsidP="006E1FD7">
            <w:pPr>
              <w:jc w:val="center"/>
              <w:rPr>
                <w:sz w:val="24"/>
              </w:rPr>
            </w:pPr>
            <w:proofErr w:type="gramStart"/>
            <w:r>
              <w:rPr>
                <w:rFonts w:hint="eastAsia"/>
                <w:sz w:val="24"/>
              </w:rPr>
              <w:t>交流汇报</w:t>
            </w:r>
            <w:proofErr w:type="gramEnd"/>
            <w:r>
              <w:rPr>
                <w:rFonts w:hint="eastAsia"/>
                <w:sz w:val="24"/>
              </w:rPr>
              <w:t>填写成果</w:t>
            </w:r>
          </w:p>
        </w:tc>
      </w:tr>
      <w:tr w:rsidR="00CA3661" w:rsidTr="006E1FD7">
        <w:trPr>
          <w:jc w:val="center"/>
        </w:trPr>
        <w:tc>
          <w:tcPr>
            <w:tcW w:w="959" w:type="dxa"/>
          </w:tcPr>
          <w:p w:rsidR="00CA3661" w:rsidRDefault="00CA3661" w:rsidP="006E1FD7">
            <w:pPr>
              <w:jc w:val="center"/>
              <w:rPr>
                <w:sz w:val="24"/>
              </w:rPr>
            </w:pPr>
            <w:r>
              <w:rPr>
                <w:rFonts w:hint="eastAsia"/>
                <w:sz w:val="24"/>
              </w:rPr>
              <w:t>二年级</w:t>
            </w:r>
          </w:p>
        </w:tc>
        <w:tc>
          <w:tcPr>
            <w:tcW w:w="1384" w:type="dxa"/>
          </w:tcPr>
          <w:p w:rsidR="00CA3661" w:rsidRDefault="00CA3661" w:rsidP="006E1FD7">
            <w:pPr>
              <w:jc w:val="center"/>
              <w:rPr>
                <w:sz w:val="24"/>
              </w:rPr>
            </w:pPr>
            <w:r>
              <w:rPr>
                <w:rFonts w:hint="eastAsia"/>
                <w:sz w:val="24"/>
              </w:rPr>
              <w:t>趣味七巧板</w:t>
            </w:r>
          </w:p>
        </w:tc>
        <w:tc>
          <w:tcPr>
            <w:tcW w:w="3476" w:type="dxa"/>
          </w:tcPr>
          <w:p w:rsidR="00CA3661" w:rsidRDefault="00CA3661" w:rsidP="006E1FD7">
            <w:pPr>
              <w:jc w:val="left"/>
              <w:rPr>
                <w:sz w:val="24"/>
              </w:rPr>
            </w:pPr>
            <w:r>
              <w:rPr>
                <w:rFonts w:hint="eastAsia"/>
                <w:sz w:val="24"/>
              </w:rPr>
              <w:t>了解七巧板的特点，在动手拼搭七巧板的过程中感悟数学学习的乐趣</w:t>
            </w:r>
          </w:p>
        </w:tc>
        <w:tc>
          <w:tcPr>
            <w:tcW w:w="1519" w:type="dxa"/>
          </w:tcPr>
          <w:p w:rsidR="00CA3661" w:rsidRDefault="00CA3661" w:rsidP="006E1FD7">
            <w:pPr>
              <w:jc w:val="center"/>
              <w:rPr>
                <w:sz w:val="24"/>
              </w:rPr>
            </w:pPr>
            <w:r>
              <w:rPr>
                <w:rFonts w:hint="eastAsia"/>
                <w:sz w:val="24"/>
              </w:rPr>
              <w:t>教学课件（七巧板）</w:t>
            </w:r>
          </w:p>
        </w:tc>
        <w:tc>
          <w:tcPr>
            <w:tcW w:w="3235" w:type="dxa"/>
          </w:tcPr>
          <w:p w:rsidR="00CA3661" w:rsidRDefault="00CA3661" w:rsidP="006E1FD7">
            <w:pPr>
              <w:jc w:val="center"/>
              <w:rPr>
                <w:sz w:val="24"/>
              </w:rPr>
            </w:pPr>
            <w:r>
              <w:rPr>
                <w:rFonts w:hint="eastAsia"/>
                <w:sz w:val="24"/>
              </w:rPr>
              <w:t>介绍有趣的七巧板</w:t>
            </w:r>
          </w:p>
          <w:p w:rsidR="00CA3661" w:rsidRDefault="00CA3661" w:rsidP="006E1FD7">
            <w:pPr>
              <w:jc w:val="center"/>
              <w:rPr>
                <w:sz w:val="24"/>
              </w:rPr>
            </w:pPr>
            <w:r>
              <w:rPr>
                <w:rFonts w:hint="eastAsia"/>
                <w:sz w:val="24"/>
              </w:rPr>
              <w:t>欣赏七巧板的小作品</w:t>
            </w:r>
          </w:p>
          <w:p w:rsidR="00CA3661" w:rsidRDefault="00CA3661" w:rsidP="006E1FD7">
            <w:pPr>
              <w:jc w:val="center"/>
              <w:rPr>
                <w:sz w:val="24"/>
              </w:rPr>
            </w:pPr>
            <w:r>
              <w:rPr>
                <w:rFonts w:hint="eastAsia"/>
                <w:sz w:val="24"/>
              </w:rPr>
              <w:t>创造自己的七巧板作品</w:t>
            </w:r>
          </w:p>
        </w:tc>
      </w:tr>
      <w:tr w:rsidR="00CA3661" w:rsidTr="006E1FD7">
        <w:trPr>
          <w:jc w:val="center"/>
        </w:trPr>
        <w:tc>
          <w:tcPr>
            <w:tcW w:w="959" w:type="dxa"/>
          </w:tcPr>
          <w:p w:rsidR="00CA3661" w:rsidRDefault="00CA3661" w:rsidP="006E1FD7">
            <w:pPr>
              <w:jc w:val="center"/>
              <w:rPr>
                <w:sz w:val="24"/>
              </w:rPr>
            </w:pPr>
            <w:r>
              <w:rPr>
                <w:rFonts w:hint="eastAsia"/>
                <w:sz w:val="24"/>
              </w:rPr>
              <w:t>三年级</w:t>
            </w:r>
          </w:p>
        </w:tc>
        <w:tc>
          <w:tcPr>
            <w:tcW w:w="1384" w:type="dxa"/>
          </w:tcPr>
          <w:p w:rsidR="00CA3661" w:rsidRDefault="00CA3661" w:rsidP="006E1FD7">
            <w:pPr>
              <w:jc w:val="center"/>
              <w:rPr>
                <w:sz w:val="24"/>
              </w:rPr>
            </w:pPr>
            <w:proofErr w:type="gramStart"/>
            <w:r>
              <w:rPr>
                <w:rFonts w:hint="eastAsia"/>
                <w:sz w:val="24"/>
              </w:rPr>
              <w:t>百变魔尺</w:t>
            </w:r>
            <w:proofErr w:type="gramEnd"/>
          </w:p>
        </w:tc>
        <w:tc>
          <w:tcPr>
            <w:tcW w:w="3476" w:type="dxa"/>
          </w:tcPr>
          <w:p w:rsidR="00CA3661" w:rsidRDefault="00CA3661" w:rsidP="006E1FD7">
            <w:pPr>
              <w:widowControl/>
              <w:spacing w:before="270"/>
              <w:jc w:val="left"/>
              <w:rPr>
                <w:sz w:val="24"/>
              </w:rPr>
            </w:pPr>
            <w:r>
              <w:rPr>
                <w:rFonts w:ascii="宋体" w:hAnsi="宋体" w:cs="宋体" w:hint="eastAsia"/>
                <w:sz w:val="24"/>
                <w:lang w:bidi="ar"/>
              </w:rPr>
              <w:t>培养学生</w:t>
            </w:r>
            <w:r>
              <w:rPr>
                <w:rFonts w:ascii="宋体" w:hAnsi="宋体" w:cs="宋体"/>
                <w:sz w:val="24"/>
                <w:lang w:bidi="ar"/>
              </w:rPr>
              <w:t>形象思维、手指灵活以及空间想象等综合能力</w:t>
            </w:r>
          </w:p>
        </w:tc>
        <w:tc>
          <w:tcPr>
            <w:tcW w:w="1519" w:type="dxa"/>
          </w:tcPr>
          <w:p w:rsidR="00CA3661" w:rsidRDefault="00CA3661" w:rsidP="006E1FD7">
            <w:pPr>
              <w:jc w:val="center"/>
              <w:rPr>
                <w:sz w:val="24"/>
              </w:rPr>
            </w:pPr>
            <w:r>
              <w:rPr>
                <w:rFonts w:hint="eastAsia"/>
                <w:sz w:val="24"/>
              </w:rPr>
              <w:t>教学课件（魔尺玩法图解）</w:t>
            </w:r>
          </w:p>
        </w:tc>
        <w:tc>
          <w:tcPr>
            <w:tcW w:w="3235" w:type="dxa"/>
          </w:tcPr>
          <w:p w:rsidR="00CA3661" w:rsidRDefault="00CA3661" w:rsidP="006E1FD7">
            <w:pPr>
              <w:jc w:val="center"/>
              <w:rPr>
                <w:sz w:val="24"/>
              </w:rPr>
            </w:pPr>
            <w:r>
              <w:rPr>
                <w:rFonts w:hint="eastAsia"/>
                <w:sz w:val="24"/>
              </w:rPr>
              <w:t>介绍魔尺</w:t>
            </w:r>
          </w:p>
          <w:p w:rsidR="00CA3661" w:rsidRDefault="00CA3661" w:rsidP="006E1FD7">
            <w:pPr>
              <w:jc w:val="center"/>
              <w:rPr>
                <w:sz w:val="24"/>
              </w:rPr>
            </w:pPr>
            <w:r>
              <w:rPr>
                <w:rFonts w:hint="eastAsia"/>
                <w:sz w:val="24"/>
              </w:rPr>
              <w:t>欣赏魔尺的小造型</w:t>
            </w:r>
          </w:p>
          <w:p w:rsidR="00CA3661" w:rsidRDefault="00CA3661" w:rsidP="006E1FD7">
            <w:pPr>
              <w:jc w:val="center"/>
              <w:rPr>
                <w:sz w:val="24"/>
              </w:rPr>
            </w:pPr>
            <w:r>
              <w:rPr>
                <w:rFonts w:hint="eastAsia"/>
                <w:sz w:val="24"/>
              </w:rPr>
              <w:t>创造自己的魔尺造型</w:t>
            </w:r>
          </w:p>
        </w:tc>
      </w:tr>
      <w:tr w:rsidR="00CA3661" w:rsidTr="006E1FD7">
        <w:trPr>
          <w:jc w:val="center"/>
        </w:trPr>
        <w:tc>
          <w:tcPr>
            <w:tcW w:w="959" w:type="dxa"/>
          </w:tcPr>
          <w:p w:rsidR="00CA3661" w:rsidRDefault="00CA3661" w:rsidP="006E1FD7">
            <w:pPr>
              <w:jc w:val="center"/>
              <w:rPr>
                <w:sz w:val="24"/>
              </w:rPr>
            </w:pPr>
            <w:r>
              <w:rPr>
                <w:rFonts w:hint="eastAsia"/>
                <w:sz w:val="24"/>
              </w:rPr>
              <w:t>四年级</w:t>
            </w:r>
          </w:p>
        </w:tc>
        <w:tc>
          <w:tcPr>
            <w:tcW w:w="1384" w:type="dxa"/>
          </w:tcPr>
          <w:p w:rsidR="00CA3661" w:rsidRDefault="00CA3661" w:rsidP="006E1FD7">
            <w:pPr>
              <w:jc w:val="center"/>
              <w:rPr>
                <w:sz w:val="24"/>
              </w:rPr>
            </w:pPr>
            <w:r>
              <w:rPr>
                <w:rFonts w:hint="eastAsia"/>
                <w:sz w:val="24"/>
              </w:rPr>
              <w:t>巧算“</w:t>
            </w:r>
            <w:r>
              <w:rPr>
                <w:rFonts w:hint="eastAsia"/>
                <w:sz w:val="24"/>
              </w:rPr>
              <w:t>24</w:t>
            </w:r>
            <w:r>
              <w:rPr>
                <w:rFonts w:hint="eastAsia"/>
                <w:sz w:val="24"/>
              </w:rPr>
              <w:t>”</w:t>
            </w:r>
          </w:p>
        </w:tc>
        <w:tc>
          <w:tcPr>
            <w:tcW w:w="3476" w:type="dxa"/>
          </w:tcPr>
          <w:p w:rsidR="00CA3661" w:rsidRDefault="00CA3661" w:rsidP="006E1FD7">
            <w:pPr>
              <w:jc w:val="left"/>
              <w:rPr>
                <w:sz w:val="24"/>
              </w:rPr>
            </w:pPr>
            <w:r>
              <w:rPr>
                <w:rFonts w:hint="eastAsia"/>
                <w:sz w:val="24"/>
              </w:rPr>
              <w:t>了解巧算“</w:t>
            </w:r>
            <w:r>
              <w:rPr>
                <w:rFonts w:hint="eastAsia"/>
                <w:sz w:val="24"/>
              </w:rPr>
              <w:t>24</w:t>
            </w:r>
            <w:r>
              <w:rPr>
                <w:rFonts w:hint="eastAsia"/>
                <w:sz w:val="24"/>
              </w:rPr>
              <w:t>”的方法，感受数学的趣味性</w:t>
            </w:r>
          </w:p>
        </w:tc>
        <w:tc>
          <w:tcPr>
            <w:tcW w:w="1519" w:type="dxa"/>
          </w:tcPr>
          <w:p w:rsidR="00CA3661" w:rsidRDefault="00CA3661" w:rsidP="006E1FD7">
            <w:pPr>
              <w:rPr>
                <w:sz w:val="24"/>
              </w:rPr>
            </w:pPr>
            <w:r>
              <w:rPr>
                <w:rFonts w:hint="eastAsia"/>
                <w:sz w:val="24"/>
              </w:rPr>
              <w:t>教学课件</w:t>
            </w:r>
          </w:p>
        </w:tc>
        <w:tc>
          <w:tcPr>
            <w:tcW w:w="3235" w:type="dxa"/>
          </w:tcPr>
          <w:p w:rsidR="00CA3661" w:rsidRDefault="00CA3661" w:rsidP="006E1FD7">
            <w:pPr>
              <w:jc w:val="center"/>
              <w:rPr>
                <w:sz w:val="24"/>
              </w:rPr>
            </w:pPr>
            <w:r>
              <w:rPr>
                <w:rFonts w:hint="eastAsia"/>
                <w:sz w:val="24"/>
              </w:rPr>
              <w:t>介绍巧算“</w:t>
            </w:r>
            <w:r>
              <w:rPr>
                <w:rFonts w:hint="eastAsia"/>
                <w:sz w:val="24"/>
              </w:rPr>
              <w:t>24</w:t>
            </w:r>
            <w:r>
              <w:rPr>
                <w:rFonts w:hint="eastAsia"/>
                <w:sz w:val="24"/>
              </w:rPr>
              <w:t>”的规则</w:t>
            </w:r>
          </w:p>
          <w:p w:rsidR="00CA3661" w:rsidRDefault="00CA3661" w:rsidP="006E1FD7">
            <w:pPr>
              <w:jc w:val="center"/>
              <w:rPr>
                <w:sz w:val="24"/>
              </w:rPr>
            </w:pPr>
            <w:r>
              <w:rPr>
                <w:rFonts w:hint="eastAsia"/>
                <w:sz w:val="24"/>
              </w:rPr>
              <w:t>尝试算“</w:t>
            </w:r>
            <w:r>
              <w:rPr>
                <w:rFonts w:hint="eastAsia"/>
                <w:sz w:val="24"/>
              </w:rPr>
              <w:t>24</w:t>
            </w:r>
            <w:r>
              <w:rPr>
                <w:rFonts w:hint="eastAsia"/>
                <w:sz w:val="24"/>
              </w:rPr>
              <w:t>”</w:t>
            </w:r>
          </w:p>
          <w:p w:rsidR="00CA3661" w:rsidRDefault="00CA3661" w:rsidP="006E1FD7">
            <w:pPr>
              <w:jc w:val="center"/>
              <w:rPr>
                <w:sz w:val="24"/>
              </w:rPr>
            </w:pPr>
            <w:r>
              <w:rPr>
                <w:rFonts w:hint="eastAsia"/>
                <w:sz w:val="24"/>
              </w:rPr>
              <w:t>巧算小擂台</w:t>
            </w:r>
          </w:p>
        </w:tc>
      </w:tr>
      <w:tr w:rsidR="00CA3661" w:rsidTr="006E1FD7">
        <w:trPr>
          <w:jc w:val="center"/>
        </w:trPr>
        <w:tc>
          <w:tcPr>
            <w:tcW w:w="959" w:type="dxa"/>
          </w:tcPr>
          <w:p w:rsidR="00CA3661" w:rsidRDefault="00CA3661" w:rsidP="006E1FD7">
            <w:pPr>
              <w:jc w:val="center"/>
              <w:rPr>
                <w:sz w:val="24"/>
              </w:rPr>
            </w:pPr>
            <w:r>
              <w:rPr>
                <w:rFonts w:hint="eastAsia"/>
                <w:sz w:val="24"/>
              </w:rPr>
              <w:t>五年级</w:t>
            </w:r>
          </w:p>
        </w:tc>
        <w:tc>
          <w:tcPr>
            <w:tcW w:w="1384" w:type="dxa"/>
          </w:tcPr>
          <w:p w:rsidR="00CA3661" w:rsidRDefault="00CA3661" w:rsidP="006E1FD7">
            <w:pPr>
              <w:jc w:val="center"/>
              <w:rPr>
                <w:sz w:val="24"/>
              </w:rPr>
            </w:pPr>
            <w:proofErr w:type="gramStart"/>
            <w:r>
              <w:rPr>
                <w:rFonts w:hint="eastAsia"/>
                <w:sz w:val="24"/>
              </w:rPr>
              <w:t>汉诺塔</w:t>
            </w:r>
            <w:proofErr w:type="gramEnd"/>
          </w:p>
        </w:tc>
        <w:tc>
          <w:tcPr>
            <w:tcW w:w="3476" w:type="dxa"/>
          </w:tcPr>
          <w:p w:rsidR="00CA3661" w:rsidRDefault="00CA3661" w:rsidP="006E1FD7">
            <w:pPr>
              <w:pStyle w:val="a4"/>
            </w:pPr>
            <w:r>
              <w:t>了解</w:t>
            </w:r>
            <w:proofErr w:type="gramStart"/>
            <w:r>
              <w:t>汉诺塔游戏</w:t>
            </w:r>
            <w:proofErr w:type="gramEnd"/>
            <w:r>
              <w:t>规则，学会基本玩法。体验数学方法在游戏中的应用。开发动手能力，培养遇到难题时坚持不懈的精神</w:t>
            </w:r>
            <w:r>
              <w:rPr>
                <w:rFonts w:hint="eastAsia"/>
              </w:rPr>
              <w:t>。</w:t>
            </w:r>
          </w:p>
        </w:tc>
        <w:tc>
          <w:tcPr>
            <w:tcW w:w="1519" w:type="dxa"/>
          </w:tcPr>
          <w:p w:rsidR="00CA3661" w:rsidRDefault="00CA3661" w:rsidP="006E1FD7">
            <w:pPr>
              <w:jc w:val="center"/>
              <w:rPr>
                <w:sz w:val="24"/>
              </w:rPr>
            </w:pPr>
            <w:r>
              <w:rPr>
                <w:rFonts w:hint="eastAsia"/>
                <w:sz w:val="24"/>
              </w:rPr>
              <w:t>教学课件</w:t>
            </w:r>
          </w:p>
        </w:tc>
        <w:tc>
          <w:tcPr>
            <w:tcW w:w="3235" w:type="dxa"/>
          </w:tcPr>
          <w:p w:rsidR="00CA3661" w:rsidRDefault="00CA3661" w:rsidP="006E1FD7">
            <w:pPr>
              <w:jc w:val="center"/>
              <w:rPr>
                <w:rFonts w:ascii="宋体" w:hAnsi="宋体" w:cs="宋体"/>
                <w:sz w:val="24"/>
              </w:rPr>
            </w:pPr>
            <w:r>
              <w:rPr>
                <w:rFonts w:ascii="宋体" w:hAnsi="宋体" w:cs="宋体"/>
                <w:sz w:val="24"/>
              </w:rPr>
              <w:t>了解玩具的组成</w:t>
            </w:r>
          </w:p>
          <w:p w:rsidR="00CA3661" w:rsidRDefault="00CA3661" w:rsidP="006E1FD7">
            <w:pPr>
              <w:jc w:val="center"/>
              <w:rPr>
                <w:rFonts w:ascii="宋体" w:hAnsi="宋体" w:cs="宋体"/>
                <w:sz w:val="24"/>
              </w:rPr>
            </w:pPr>
            <w:r>
              <w:rPr>
                <w:rFonts w:ascii="宋体" w:hAnsi="宋体" w:cs="宋体"/>
                <w:sz w:val="24"/>
              </w:rPr>
              <w:t>介绍</w:t>
            </w:r>
            <w:proofErr w:type="gramStart"/>
            <w:r>
              <w:rPr>
                <w:rFonts w:ascii="宋体" w:hAnsi="宋体" w:cs="宋体"/>
                <w:sz w:val="24"/>
              </w:rPr>
              <w:t>汉诺塔的</w:t>
            </w:r>
            <w:proofErr w:type="gramEnd"/>
            <w:r>
              <w:rPr>
                <w:rFonts w:ascii="宋体" w:hAnsi="宋体" w:cs="宋体"/>
                <w:sz w:val="24"/>
              </w:rPr>
              <w:t>来历和玩法</w:t>
            </w:r>
          </w:p>
          <w:p w:rsidR="00CA3661" w:rsidRDefault="00CA3661" w:rsidP="006E1FD7">
            <w:pPr>
              <w:jc w:val="center"/>
              <w:rPr>
                <w:rFonts w:ascii="宋体" w:hAnsi="宋体" w:cs="宋体"/>
                <w:sz w:val="24"/>
              </w:rPr>
            </w:pPr>
            <w:r>
              <w:rPr>
                <w:rFonts w:ascii="宋体" w:hAnsi="宋体" w:cs="宋体" w:hint="eastAsia"/>
                <w:sz w:val="24"/>
              </w:rPr>
              <w:t>探究</w:t>
            </w:r>
            <w:proofErr w:type="gramStart"/>
            <w:r>
              <w:rPr>
                <w:rFonts w:ascii="宋体" w:hAnsi="宋体" w:cs="宋体"/>
                <w:sz w:val="24"/>
              </w:rPr>
              <w:t>汉诺塔玩法</w:t>
            </w:r>
            <w:proofErr w:type="gramEnd"/>
          </w:p>
          <w:p w:rsidR="00CA3661" w:rsidRDefault="00CA3661" w:rsidP="006E1FD7">
            <w:pPr>
              <w:jc w:val="center"/>
              <w:rPr>
                <w:rFonts w:ascii="宋体" w:hAnsi="宋体" w:cs="宋体"/>
                <w:sz w:val="24"/>
              </w:rPr>
            </w:pPr>
            <w:r>
              <w:rPr>
                <w:rFonts w:ascii="宋体" w:hAnsi="宋体" w:cs="宋体" w:hint="eastAsia"/>
                <w:sz w:val="24"/>
              </w:rPr>
              <w:t>挑战赛</w:t>
            </w:r>
          </w:p>
        </w:tc>
      </w:tr>
      <w:tr w:rsidR="00CA3661" w:rsidTr="006E1FD7">
        <w:trPr>
          <w:jc w:val="center"/>
        </w:trPr>
        <w:tc>
          <w:tcPr>
            <w:tcW w:w="959" w:type="dxa"/>
          </w:tcPr>
          <w:p w:rsidR="00CA3661" w:rsidRDefault="00CA3661" w:rsidP="006E1FD7">
            <w:pPr>
              <w:jc w:val="center"/>
              <w:rPr>
                <w:sz w:val="24"/>
              </w:rPr>
            </w:pPr>
            <w:r>
              <w:rPr>
                <w:rFonts w:hint="eastAsia"/>
                <w:sz w:val="24"/>
              </w:rPr>
              <w:t>六年级</w:t>
            </w:r>
          </w:p>
        </w:tc>
        <w:tc>
          <w:tcPr>
            <w:tcW w:w="1384" w:type="dxa"/>
          </w:tcPr>
          <w:p w:rsidR="00CA3661" w:rsidRDefault="00CA3661" w:rsidP="006E1FD7">
            <w:pPr>
              <w:jc w:val="center"/>
              <w:rPr>
                <w:sz w:val="24"/>
              </w:rPr>
            </w:pPr>
            <w:r>
              <w:rPr>
                <w:rFonts w:hint="eastAsia"/>
                <w:sz w:val="24"/>
              </w:rPr>
              <w:t>魔方</w:t>
            </w:r>
          </w:p>
        </w:tc>
        <w:tc>
          <w:tcPr>
            <w:tcW w:w="3476" w:type="dxa"/>
          </w:tcPr>
          <w:p w:rsidR="00CA3661" w:rsidRDefault="00CA3661" w:rsidP="006E1FD7">
            <w:pPr>
              <w:jc w:val="left"/>
              <w:rPr>
                <w:sz w:val="24"/>
              </w:rPr>
            </w:pPr>
            <w:r>
              <w:rPr>
                <w:rFonts w:ascii="宋体" w:hAnsi="宋体" w:cs="宋体" w:hint="eastAsia"/>
                <w:sz w:val="24"/>
              </w:rPr>
              <w:t>通过参与</w:t>
            </w:r>
            <w:r>
              <w:rPr>
                <w:sz w:val="24"/>
              </w:rPr>
              <w:t>“</w:t>
            </w:r>
            <w:r>
              <w:rPr>
                <w:rFonts w:ascii="宋体" w:hAnsi="宋体" w:cs="宋体" w:hint="eastAsia"/>
                <w:sz w:val="24"/>
              </w:rPr>
              <w:t>魔方</w:t>
            </w:r>
            <w:r>
              <w:rPr>
                <w:sz w:val="24"/>
              </w:rPr>
              <w:t>”</w:t>
            </w:r>
            <w:r>
              <w:rPr>
                <w:rFonts w:ascii="宋体" w:hAnsi="宋体" w:cs="宋体" w:hint="eastAsia"/>
                <w:sz w:val="24"/>
              </w:rPr>
              <w:t>活动，锻炼动手</w:t>
            </w:r>
            <w:r>
              <w:rPr>
                <w:rFonts w:ascii="宋体" w:hAnsi="宋体" w:cs="宋体" w:hint="eastAsia"/>
                <w:sz w:val="24"/>
              </w:rPr>
              <w:lastRenderedPageBreak/>
              <w:t>动脑能力，激发科学兴趣，启迪创造意识，培养空间想象力。同时寓教于乐，让学生在愉悦的气氛中受到情感的熏陶。</w:t>
            </w:r>
          </w:p>
        </w:tc>
        <w:tc>
          <w:tcPr>
            <w:tcW w:w="1519" w:type="dxa"/>
          </w:tcPr>
          <w:p w:rsidR="00CA3661" w:rsidRDefault="00CA3661" w:rsidP="006E1FD7">
            <w:pPr>
              <w:jc w:val="center"/>
              <w:rPr>
                <w:sz w:val="24"/>
              </w:rPr>
            </w:pPr>
            <w:r>
              <w:rPr>
                <w:rFonts w:hint="eastAsia"/>
                <w:sz w:val="24"/>
              </w:rPr>
              <w:lastRenderedPageBreak/>
              <w:t>教学课件</w:t>
            </w:r>
          </w:p>
        </w:tc>
        <w:tc>
          <w:tcPr>
            <w:tcW w:w="3235" w:type="dxa"/>
          </w:tcPr>
          <w:p w:rsidR="00CA3661" w:rsidRDefault="00CA3661" w:rsidP="006E1FD7">
            <w:pPr>
              <w:jc w:val="center"/>
              <w:rPr>
                <w:sz w:val="24"/>
              </w:rPr>
            </w:pPr>
            <w:r>
              <w:rPr>
                <w:rFonts w:hint="eastAsia"/>
                <w:sz w:val="24"/>
              </w:rPr>
              <w:t>介绍魔方</w:t>
            </w:r>
          </w:p>
          <w:p w:rsidR="00CA3661" w:rsidRDefault="00CA3661" w:rsidP="006E1FD7">
            <w:pPr>
              <w:jc w:val="center"/>
              <w:rPr>
                <w:sz w:val="24"/>
              </w:rPr>
            </w:pPr>
            <w:r>
              <w:rPr>
                <w:rFonts w:hint="eastAsia"/>
                <w:sz w:val="24"/>
              </w:rPr>
              <w:lastRenderedPageBreak/>
              <w:t>讲授技巧</w:t>
            </w:r>
          </w:p>
          <w:p w:rsidR="00CA3661" w:rsidRDefault="00CA3661" w:rsidP="006E1FD7">
            <w:pPr>
              <w:jc w:val="center"/>
              <w:rPr>
                <w:sz w:val="24"/>
              </w:rPr>
            </w:pPr>
            <w:r>
              <w:rPr>
                <w:rFonts w:hint="eastAsia"/>
                <w:sz w:val="24"/>
              </w:rPr>
              <w:t>学生自主练习</w:t>
            </w:r>
          </w:p>
          <w:p w:rsidR="00CA3661" w:rsidRDefault="00CA3661" w:rsidP="006E1FD7">
            <w:pPr>
              <w:jc w:val="center"/>
              <w:rPr>
                <w:sz w:val="24"/>
              </w:rPr>
            </w:pPr>
            <w:r>
              <w:rPr>
                <w:rFonts w:hint="eastAsia"/>
                <w:sz w:val="24"/>
              </w:rPr>
              <w:t>大比拼</w:t>
            </w:r>
          </w:p>
        </w:tc>
      </w:tr>
    </w:tbl>
    <w:p w:rsidR="003420F7" w:rsidRDefault="003420F7" w:rsidP="003420F7">
      <w:pPr>
        <w:jc w:val="center"/>
      </w:pPr>
    </w:p>
    <w:p w:rsidR="003420F7" w:rsidRDefault="003420F7" w:rsidP="003420F7">
      <w:pPr>
        <w:jc w:val="center"/>
        <w:rPr>
          <w:rFonts w:ascii="宋体" w:hAnsi="宋体"/>
          <w:b/>
          <w:bCs/>
          <w:sz w:val="24"/>
        </w:rPr>
      </w:pPr>
      <w:r>
        <w:rPr>
          <w:rFonts w:ascii="宋体" w:hAnsi="宋体" w:hint="eastAsia"/>
          <w:b/>
          <w:bCs/>
          <w:sz w:val="24"/>
        </w:rPr>
        <w:t>2019年上半年“畅玩乐享”主题课程</w:t>
      </w:r>
      <w:proofErr w:type="gramStart"/>
      <w:r>
        <w:rPr>
          <w:rFonts w:ascii="宋体" w:hAnsi="宋体" w:hint="eastAsia"/>
          <w:b/>
          <w:bCs/>
          <w:sz w:val="24"/>
        </w:rPr>
        <w:t>日初步</w:t>
      </w:r>
      <w:proofErr w:type="gramEnd"/>
      <w:r>
        <w:rPr>
          <w:rFonts w:ascii="宋体" w:hAnsi="宋体" w:hint="eastAsia"/>
          <w:b/>
          <w:bCs/>
          <w:sz w:val="24"/>
        </w:rPr>
        <w:t>安排</w:t>
      </w:r>
    </w:p>
    <w:tbl>
      <w:tblPr>
        <w:tblStyle w:val="a6"/>
        <w:tblW w:w="10682" w:type="dxa"/>
        <w:jc w:val="center"/>
        <w:tblInd w:w="0" w:type="dxa"/>
        <w:tblLayout w:type="fixed"/>
        <w:tblLook w:val="04A0" w:firstRow="1" w:lastRow="0" w:firstColumn="1" w:lastColumn="0" w:noHBand="0" w:noVBand="1"/>
      </w:tblPr>
      <w:tblGrid>
        <w:gridCol w:w="1265"/>
        <w:gridCol w:w="5789"/>
        <w:gridCol w:w="1418"/>
        <w:gridCol w:w="2210"/>
      </w:tblGrid>
      <w:tr w:rsidR="003420F7" w:rsidTr="003420F7">
        <w:trPr>
          <w:trHeight w:val="402"/>
          <w:jc w:val="center"/>
        </w:trPr>
        <w:tc>
          <w:tcPr>
            <w:tcW w:w="1265" w:type="dxa"/>
            <w:tcBorders>
              <w:top w:val="single" w:sz="4" w:space="0" w:color="auto"/>
              <w:left w:val="single" w:sz="4" w:space="0" w:color="auto"/>
              <w:bottom w:val="single" w:sz="4" w:space="0" w:color="auto"/>
              <w:right w:val="single" w:sz="4" w:space="0" w:color="auto"/>
            </w:tcBorders>
            <w:hideMark/>
          </w:tcPr>
          <w:p w:rsidR="003420F7" w:rsidRDefault="003420F7">
            <w:pPr>
              <w:jc w:val="center"/>
              <w:rPr>
                <w:b/>
                <w:bCs/>
                <w:kern w:val="2"/>
                <w:sz w:val="21"/>
                <w:szCs w:val="21"/>
              </w:rPr>
            </w:pPr>
            <w:r>
              <w:rPr>
                <w:rFonts w:hint="eastAsia"/>
                <w:b/>
                <w:bCs/>
              </w:rPr>
              <w:t>时间</w:t>
            </w:r>
          </w:p>
        </w:tc>
        <w:tc>
          <w:tcPr>
            <w:tcW w:w="5789" w:type="dxa"/>
            <w:tcBorders>
              <w:top w:val="single" w:sz="4" w:space="0" w:color="auto"/>
              <w:left w:val="nil"/>
              <w:bottom w:val="single" w:sz="4" w:space="0" w:color="auto"/>
              <w:right w:val="single" w:sz="4" w:space="0" w:color="auto"/>
            </w:tcBorders>
            <w:hideMark/>
          </w:tcPr>
          <w:p w:rsidR="003420F7" w:rsidRDefault="003420F7">
            <w:pPr>
              <w:jc w:val="center"/>
              <w:rPr>
                <w:b/>
                <w:bCs/>
                <w:kern w:val="2"/>
                <w:sz w:val="21"/>
                <w:szCs w:val="21"/>
              </w:rPr>
            </w:pPr>
            <w:r>
              <w:rPr>
                <w:rFonts w:hint="eastAsia"/>
                <w:b/>
                <w:bCs/>
              </w:rPr>
              <w:t>内容</w:t>
            </w:r>
          </w:p>
        </w:tc>
        <w:tc>
          <w:tcPr>
            <w:tcW w:w="1418" w:type="dxa"/>
            <w:tcBorders>
              <w:top w:val="single" w:sz="4" w:space="0" w:color="auto"/>
              <w:left w:val="nil"/>
              <w:bottom w:val="single" w:sz="4" w:space="0" w:color="auto"/>
              <w:right w:val="single" w:sz="4" w:space="0" w:color="auto"/>
            </w:tcBorders>
            <w:hideMark/>
          </w:tcPr>
          <w:p w:rsidR="003420F7" w:rsidRDefault="003420F7">
            <w:pPr>
              <w:jc w:val="center"/>
              <w:rPr>
                <w:b/>
                <w:bCs/>
                <w:kern w:val="2"/>
                <w:sz w:val="21"/>
                <w:szCs w:val="21"/>
              </w:rPr>
            </w:pPr>
            <w:r>
              <w:rPr>
                <w:rFonts w:hint="eastAsia"/>
                <w:b/>
                <w:bCs/>
              </w:rPr>
              <w:t>责任部门</w:t>
            </w:r>
          </w:p>
        </w:tc>
        <w:tc>
          <w:tcPr>
            <w:tcW w:w="2210" w:type="dxa"/>
            <w:tcBorders>
              <w:top w:val="single" w:sz="4" w:space="0" w:color="auto"/>
              <w:left w:val="nil"/>
              <w:bottom w:val="single" w:sz="4" w:space="0" w:color="auto"/>
              <w:right w:val="single" w:sz="4" w:space="0" w:color="auto"/>
            </w:tcBorders>
            <w:hideMark/>
          </w:tcPr>
          <w:p w:rsidR="003420F7" w:rsidRDefault="003420F7">
            <w:pPr>
              <w:jc w:val="center"/>
              <w:rPr>
                <w:b/>
                <w:bCs/>
                <w:kern w:val="2"/>
                <w:sz w:val="21"/>
                <w:szCs w:val="21"/>
              </w:rPr>
            </w:pPr>
            <w:r>
              <w:rPr>
                <w:rFonts w:hint="eastAsia"/>
                <w:b/>
                <w:bCs/>
              </w:rPr>
              <w:t>成果呈现</w:t>
            </w:r>
          </w:p>
        </w:tc>
      </w:tr>
      <w:tr w:rsidR="003420F7" w:rsidTr="003420F7">
        <w:trPr>
          <w:trHeight w:val="474"/>
          <w:jc w:val="center"/>
        </w:trPr>
        <w:tc>
          <w:tcPr>
            <w:tcW w:w="1265" w:type="dxa"/>
            <w:tcBorders>
              <w:top w:val="single" w:sz="4" w:space="0" w:color="auto"/>
              <w:left w:val="single" w:sz="4" w:space="0" w:color="auto"/>
              <w:bottom w:val="single" w:sz="4" w:space="0" w:color="auto"/>
              <w:right w:val="single" w:sz="4" w:space="0" w:color="auto"/>
            </w:tcBorders>
            <w:hideMark/>
          </w:tcPr>
          <w:p w:rsidR="003420F7" w:rsidRDefault="00902023">
            <w:pPr>
              <w:jc w:val="center"/>
              <w:rPr>
                <w:kern w:val="2"/>
                <w:sz w:val="21"/>
                <w:szCs w:val="21"/>
              </w:rPr>
            </w:pPr>
            <w:r>
              <w:rPr>
                <w:rFonts w:hint="eastAsia"/>
              </w:rPr>
              <w:t>2</w:t>
            </w:r>
            <w:r>
              <w:rPr>
                <w:rFonts w:hint="eastAsia"/>
              </w:rPr>
              <w:t>月</w:t>
            </w:r>
            <w:r>
              <w:rPr>
                <w:rFonts w:hint="eastAsia"/>
              </w:rPr>
              <w:t>19</w:t>
            </w:r>
            <w:r>
              <w:rPr>
                <w:rFonts w:hint="eastAsia"/>
              </w:rPr>
              <w:t>日</w:t>
            </w:r>
          </w:p>
        </w:tc>
        <w:tc>
          <w:tcPr>
            <w:tcW w:w="5789" w:type="dxa"/>
            <w:tcBorders>
              <w:top w:val="single" w:sz="4" w:space="0" w:color="auto"/>
              <w:left w:val="nil"/>
              <w:bottom w:val="single" w:sz="4" w:space="0" w:color="auto"/>
              <w:right w:val="single" w:sz="4" w:space="0" w:color="auto"/>
            </w:tcBorders>
            <w:hideMark/>
          </w:tcPr>
          <w:p w:rsidR="003420F7" w:rsidRDefault="003420F7" w:rsidP="00902023">
            <w:pPr>
              <w:jc w:val="left"/>
              <w:rPr>
                <w:kern w:val="2"/>
                <w:sz w:val="21"/>
                <w:szCs w:val="21"/>
              </w:rPr>
            </w:pPr>
            <w:r>
              <w:rPr>
                <w:rFonts w:ascii="宋体" w:hAnsi="宋体" w:hint="eastAsia"/>
                <w:sz w:val="24"/>
              </w:rPr>
              <w:t>以“</w:t>
            </w:r>
            <w:r w:rsidR="00902023">
              <w:rPr>
                <w:rFonts w:ascii="宋体" w:hAnsi="宋体" w:hint="eastAsia"/>
                <w:sz w:val="24"/>
              </w:rPr>
              <w:t>乐</w:t>
            </w:r>
            <w:r>
              <w:rPr>
                <w:rFonts w:ascii="宋体" w:hAnsi="宋体" w:hint="eastAsia"/>
                <w:sz w:val="24"/>
              </w:rPr>
              <w:t>”为关键词，以元宵节为抓手，融通假期与期初生活。</w:t>
            </w:r>
          </w:p>
        </w:tc>
        <w:tc>
          <w:tcPr>
            <w:tcW w:w="1418" w:type="dxa"/>
            <w:tcBorders>
              <w:top w:val="single" w:sz="4" w:space="0" w:color="auto"/>
              <w:left w:val="nil"/>
              <w:bottom w:val="single" w:sz="4" w:space="0" w:color="auto"/>
              <w:right w:val="single" w:sz="4" w:space="0" w:color="auto"/>
            </w:tcBorders>
            <w:hideMark/>
          </w:tcPr>
          <w:p w:rsidR="003420F7" w:rsidRDefault="003420F7">
            <w:pPr>
              <w:jc w:val="center"/>
              <w:rPr>
                <w:kern w:val="2"/>
                <w:sz w:val="21"/>
                <w:szCs w:val="21"/>
              </w:rPr>
            </w:pPr>
            <w:r>
              <w:rPr>
                <w:rFonts w:hint="eastAsia"/>
              </w:rPr>
              <w:t>学生处</w:t>
            </w:r>
          </w:p>
          <w:p w:rsidR="003420F7" w:rsidRDefault="003420F7">
            <w:pPr>
              <w:jc w:val="center"/>
              <w:rPr>
                <w:kern w:val="2"/>
                <w:sz w:val="21"/>
                <w:szCs w:val="21"/>
              </w:rPr>
            </w:pPr>
            <w:r>
              <w:rPr>
                <w:rFonts w:hint="eastAsia"/>
              </w:rPr>
              <w:t>年级组</w:t>
            </w:r>
          </w:p>
        </w:tc>
        <w:tc>
          <w:tcPr>
            <w:tcW w:w="2210" w:type="dxa"/>
            <w:vMerge w:val="restart"/>
            <w:tcBorders>
              <w:top w:val="nil"/>
              <w:left w:val="nil"/>
              <w:bottom w:val="single" w:sz="4" w:space="0" w:color="auto"/>
              <w:right w:val="single" w:sz="4" w:space="0" w:color="auto"/>
            </w:tcBorders>
          </w:tcPr>
          <w:p w:rsidR="003420F7" w:rsidRDefault="003420F7" w:rsidP="003420F7">
            <w:pPr>
              <w:pStyle w:val="2"/>
              <w:numPr>
                <w:ilvl w:val="0"/>
                <w:numId w:val="7"/>
              </w:numPr>
              <w:ind w:firstLineChars="0"/>
              <w:rPr>
                <w:kern w:val="2"/>
                <w:sz w:val="21"/>
              </w:rPr>
            </w:pPr>
            <w:r>
              <w:rPr>
                <w:rFonts w:hint="eastAsia"/>
              </w:rPr>
              <w:t>文本资源（含各年级、班级具体的实施方案及活动总结反思）；</w:t>
            </w:r>
          </w:p>
          <w:p w:rsidR="003420F7" w:rsidRDefault="003420F7" w:rsidP="003420F7">
            <w:pPr>
              <w:pStyle w:val="2"/>
              <w:numPr>
                <w:ilvl w:val="0"/>
                <w:numId w:val="7"/>
              </w:numPr>
              <w:ind w:firstLineChars="0"/>
            </w:pPr>
            <w:r>
              <w:rPr>
                <w:rFonts w:hint="eastAsia"/>
              </w:rPr>
              <w:t>作品集册；</w:t>
            </w:r>
          </w:p>
          <w:p w:rsidR="003420F7" w:rsidRDefault="00902023" w:rsidP="00902023">
            <w:pPr>
              <w:pStyle w:val="2"/>
              <w:numPr>
                <w:ilvl w:val="0"/>
                <w:numId w:val="7"/>
              </w:numPr>
              <w:ind w:firstLineChars="0"/>
            </w:pPr>
            <w:r>
              <w:rPr>
                <w:rFonts w:hint="eastAsia"/>
              </w:rPr>
              <w:t>声像资源。</w:t>
            </w:r>
          </w:p>
        </w:tc>
      </w:tr>
      <w:tr w:rsidR="003420F7" w:rsidTr="003420F7">
        <w:trPr>
          <w:jc w:val="center"/>
        </w:trPr>
        <w:tc>
          <w:tcPr>
            <w:tcW w:w="1265" w:type="dxa"/>
            <w:tcBorders>
              <w:top w:val="single" w:sz="4" w:space="0" w:color="auto"/>
              <w:left w:val="single" w:sz="4" w:space="0" w:color="auto"/>
              <w:bottom w:val="single" w:sz="4" w:space="0" w:color="auto"/>
              <w:right w:val="single" w:sz="4" w:space="0" w:color="auto"/>
            </w:tcBorders>
            <w:hideMark/>
          </w:tcPr>
          <w:p w:rsidR="003420F7" w:rsidRDefault="003420F7" w:rsidP="00902023">
            <w:pPr>
              <w:jc w:val="center"/>
              <w:rPr>
                <w:kern w:val="2"/>
                <w:sz w:val="21"/>
                <w:szCs w:val="21"/>
              </w:rPr>
            </w:pPr>
            <w:r>
              <w:rPr>
                <w:rFonts w:hint="eastAsia"/>
              </w:rPr>
              <w:t>3</w:t>
            </w:r>
            <w:r>
              <w:rPr>
                <w:rFonts w:ascii="宋体" w:hAnsi="宋体" w:hint="eastAsia"/>
              </w:rPr>
              <w:t>月</w:t>
            </w:r>
            <w:r w:rsidR="00902023">
              <w:rPr>
                <w:rFonts w:hint="eastAsia"/>
              </w:rPr>
              <w:t>底</w:t>
            </w:r>
          </w:p>
        </w:tc>
        <w:tc>
          <w:tcPr>
            <w:tcW w:w="5789" w:type="dxa"/>
            <w:tcBorders>
              <w:top w:val="single" w:sz="4" w:space="0" w:color="auto"/>
              <w:left w:val="nil"/>
              <w:bottom w:val="single" w:sz="4" w:space="0" w:color="auto"/>
              <w:right w:val="single" w:sz="4" w:space="0" w:color="auto"/>
            </w:tcBorders>
            <w:hideMark/>
          </w:tcPr>
          <w:p w:rsidR="003420F7" w:rsidRDefault="003420F7" w:rsidP="00902023">
            <w:pPr>
              <w:jc w:val="left"/>
              <w:rPr>
                <w:rFonts w:ascii="宋体" w:hAnsi="宋体"/>
                <w:kern w:val="2"/>
                <w:sz w:val="24"/>
              </w:rPr>
            </w:pPr>
            <w:r>
              <w:rPr>
                <w:rFonts w:ascii="宋体" w:hAnsi="宋体" w:hint="eastAsia"/>
                <w:sz w:val="24"/>
              </w:rPr>
              <w:t>以“</w:t>
            </w:r>
            <w:r w:rsidR="00902023">
              <w:rPr>
                <w:rFonts w:ascii="宋体" w:hAnsi="宋体" w:hint="eastAsia"/>
                <w:sz w:val="24"/>
              </w:rPr>
              <w:t>食</w:t>
            </w:r>
            <w:r>
              <w:rPr>
                <w:rFonts w:ascii="宋体" w:hAnsi="宋体" w:hint="eastAsia"/>
                <w:sz w:val="24"/>
              </w:rPr>
              <w:t>”为关键词，以生命教育为重点，开展</w:t>
            </w:r>
            <w:proofErr w:type="gramStart"/>
            <w:r w:rsidR="00902023">
              <w:rPr>
                <w:rFonts w:ascii="宋体" w:hAnsi="宋体" w:hint="eastAsia"/>
                <w:sz w:val="24"/>
              </w:rPr>
              <w:t>食育</w:t>
            </w:r>
            <w:r>
              <w:rPr>
                <w:rFonts w:ascii="宋体" w:hAnsi="宋体" w:hint="eastAsia"/>
                <w:sz w:val="24"/>
              </w:rPr>
              <w:t>系列</w:t>
            </w:r>
            <w:proofErr w:type="gramEnd"/>
            <w:r>
              <w:rPr>
                <w:rFonts w:ascii="宋体" w:hAnsi="宋体" w:hint="eastAsia"/>
                <w:sz w:val="24"/>
              </w:rPr>
              <w:t>活动（生命教育月活动成果展示）</w:t>
            </w:r>
          </w:p>
        </w:tc>
        <w:tc>
          <w:tcPr>
            <w:tcW w:w="1418" w:type="dxa"/>
            <w:tcBorders>
              <w:top w:val="single" w:sz="4" w:space="0" w:color="auto"/>
              <w:left w:val="nil"/>
              <w:bottom w:val="single" w:sz="4" w:space="0" w:color="auto"/>
              <w:right w:val="single" w:sz="4" w:space="0" w:color="auto"/>
            </w:tcBorders>
            <w:hideMark/>
          </w:tcPr>
          <w:p w:rsidR="003420F7" w:rsidRDefault="003420F7">
            <w:pPr>
              <w:jc w:val="center"/>
              <w:rPr>
                <w:kern w:val="2"/>
                <w:sz w:val="21"/>
                <w:szCs w:val="21"/>
              </w:rPr>
            </w:pPr>
            <w:r>
              <w:rPr>
                <w:rFonts w:hint="eastAsia"/>
              </w:rPr>
              <w:t>学生处</w:t>
            </w:r>
          </w:p>
          <w:p w:rsidR="003420F7" w:rsidRDefault="003420F7">
            <w:pPr>
              <w:jc w:val="center"/>
              <w:rPr>
                <w:kern w:val="2"/>
                <w:sz w:val="21"/>
                <w:szCs w:val="21"/>
              </w:rPr>
            </w:pPr>
            <w:r>
              <w:rPr>
                <w:rFonts w:hint="eastAsia"/>
              </w:rPr>
              <w:t>年级组</w:t>
            </w:r>
          </w:p>
        </w:tc>
        <w:tc>
          <w:tcPr>
            <w:tcW w:w="2210" w:type="dxa"/>
            <w:vMerge/>
            <w:tcBorders>
              <w:top w:val="nil"/>
              <w:left w:val="nil"/>
              <w:bottom w:val="single" w:sz="4" w:space="0" w:color="auto"/>
              <w:right w:val="single" w:sz="4" w:space="0" w:color="auto"/>
            </w:tcBorders>
            <w:vAlign w:val="center"/>
            <w:hideMark/>
          </w:tcPr>
          <w:p w:rsidR="003420F7" w:rsidRDefault="003420F7">
            <w:pPr>
              <w:widowControl/>
              <w:jc w:val="left"/>
              <w:rPr>
                <w:kern w:val="2"/>
                <w:sz w:val="21"/>
                <w:szCs w:val="21"/>
              </w:rPr>
            </w:pPr>
          </w:p>
        </w:tc>
      </w:tr>
      <w:tr w:rsidR="003420F7" w:rsidTr="003420F7">
        <w:trPr>
          <w:trHeight w:val="618"/>
          <w:jc w:val="center"/>
        </w:trPr>
        <w:tc>
          <w:tcPr>
            <w:tcW w:w="1265" w:type="dxa"/>
            <w:tcBorders>
              <w:top w:val="single" w:sz="4" w:space="0" w:color="auto"/>
              <w:left w:val="single" w:sz="4" w:space="0" w:color="auto"/>
              <w:bottom w:val="single" w:sz="4" w:space="0" w:color="auto"/>
              <w:right w:val="single" w:sz="4" w:space="0" w:color="auto"/>
            </w:tcBorders>
            <w:hideMark/>
          </w:tcPr>
          <w:p w:rsidR="003420F7" w:rsidRDefault="003420F7" w:rsidP="00902023">
            <w:pPr>
              <w:jc w:val="center"/>
              <w:rPr>
                <w:kern w:val="2"/>
                <w:sz w:val="21"/>
                <w:szCs w:val="21"/>
              </w:rPr>
            </w:pPr>
            <w:r>
              <w:rPr>
                <w:rFonts w:hint="eastAsia"/>
              </w:rPr>
              <w:t>4</w:t>
            </w:r>
            <w:r w:rsidR="00902023">
              <w:rPr>
                <w:rFonts w:ascii="宋体" w:hAnsi="宋体" w:hint="eastAsia"/>
              </w:rPr>
              <w:t>月底</w:t>
            </w:r>
          </w:p>
        </w:tc>
        <w:tc>
          <w:tcPr>
            <w:tcW w:w="5789" w:type="dxa"/>
            <w:tcBorders>
              <w:top w:val="single" w:sz="4" w:space="0" w:color="auto"/>
              <w:left w:val="nil"/>
              <w:bottom w:val="single" w:sz="4" w:space="0" w:color="auto"/>
              <w:right w:val="single" w:sz="4" w:space="0" w:color="auto"/>
            </w:tcBorders>
            <w:hideMark/>
          </w:tcPr>
          <w:p w:rsidR="003420F7" w:rsidRDefault="003420F7" w:rsidP="00902023">
            <w:pPr>
              <w:jc w:val="left"/>
              <w:rPr>
                <w:rFonts w:ascii="宋体" w:hAnsi="宋体"/>
                <w:kern w:val="2"/>
                <w:sz w:val="24"/>
              </w:rPr>
            </w:pPr>
            <w:r>
              <w:rPr>
                <w:rFonts w:ascii="宋体" w:hAnsi="宋体" w:hint="eastAsia"/>
                <w:sz w:val="24"/>
              </w:rPr>
              <w:t>以“</w:t>
            </w:r>
            <w:r w:rsidR="00902023">
              <w:rPr>
                <w:rFonts w:ascii="宋体" w:hAnsi="宋体" w:hint="eastAsia"/>
                <w:sz w:val="24"/>
              </w:rPr>
              <w:t>健</w:t>
            </w:r>
            <w:r>
              <w:rPr>
                <w:rFonts w:ascii="宋体" w:hAnsi="宋体" w:hint="eastAsia"/>
                <w:sz w:val="24"/>
              </w:rPr>
              <w:t>”为关键词，开展体育节活动</w:t>
            </w:r>
            <w:r w:rsidR="00902023">
              <w:rPr>
                <w:rFonts w:ascii="宋体" w:hAnsi="宋体" w:hint="eastAsia"/>
                <w:sz w:val="24"/>
              </w:rPr>
              <w:t>。</w:t>
            </w:r>
          </w:p>
        </w:tc>
        <w:tc>
          <w:tcPr>
            <w:tcW w:w="1418" w:type="dxa"/>
            <w:tcBorders>
              <w:top w:val="single" w:sz="4" w:space="0" w:color="auto"/>
              <w:left w:val="nil"/>
              <w:bottom w:val="single" w:sz="4" w:space="0" w:color="auto"/>
              <w:right w:val="single" w:sz="4" w:space="0" w:color="auto"/>
            </w:tcBorders>
            <w:hideMark/>
          </w:tcPr>
          <w:p w:rsidR="003420F7" w:rsidRDefault="003420F7">
            <w:pPr>
              <w:jc w:val="center"/>
              <w:rPr>
                <w:kern w:val="2"/>
                <w:sz w:val="21"/>
                <w:szCs w:val="21"/>
              </w:rPr>
            </w:pPr>
            <w:r>
              <w:rPr>
                <w:rFonts w:hint="eastAsia"/>
              </w:rPr>
              <w:t>课程处</w:t>
            </w:r>
          </w:p>
          <w:p w:rsidR="003420F7" w:rsidRDefault="003420F7">
            <w:pPr>
              <w:jc w:val="center"/>
              <w:rPr>
                <w:kern w:val="2"/>
                <w:sz w:val="21"/>
                <w:szCs w:val="21"/>
              </w:rPr>
            </w:pPr>
            <w:r>
              <w:rPr>
                <w:rFonts w:hint="eastAsia"/>
              </w:rPr>
              <w:t>体育组</w:t>
            </w:r>
          </w:p>
        </w:tc>
        <w:tc>
          <w:tcPr>
            <w:tcW w:w="2210" w:type="dxa"/>
            <w:vMerge/>
            <w:tcBorders>
              <w:top w:val="nil"/>
              <w:left w:val="nil"/>
              <w:bottom w:val="single" w:sz="4" w:space="0" w:color="auto"/>
              <w:right w:val="single" w:sz="4" w:space="0" w:color="auto"/>
            </w:tcBorders>
            <w:vAlign w:val="center"/>
            <w:hideMark/>
          </w:tcPr>
          <w:p w:rsidR="003420F7" w:rsidRDefault="003420F7">
            <w:pPr>
              <w:widowControl/>
              <w:jc w:val="left"/>
              <w:rPr>
                <w:kern w:val="2"/>
                <w:sz w:val="21"/>
                <w:szCs w:val="21"/>
              </w:rPr>
            </w:pPr>
          </w:p>
        </w:tc>
      </w:tr>
      <w:tr w:rsidR="003420F7" w:rsidTr="003420F7">
        <w:trPr>
          <w:jc w:val="center"/>
        </w:trPr>
        <w:tc>
          <w:tcPr>
            <w:tcW w:w="1265" w:type="dxa"/>
            <w:tcBorders>
              <w:top w:val="single" w:sz="4" w:space="0" w:color="auto"/>
              <w:left w:val="single" w:sz="4" w:space="0" w:color="auto"/>
              <w:bottom w:val="single" w:sz="4" w:space="0" w:color="auto"/>
              <w:right w:val="single" w:sz="4" w:space="0" w:color="auto"/>
            </w:tcBorders>
            <w:hideMark/>
          </w:tcPr>
          <w:p w:rsidR="003420F7" w:rsidRDefault="003420F7">
            <w:pPr>
              <w:jc w:val="center"/>
              <w:rPr>
                <w:kern w:val="2"/>
                <w:sz w:val="21"/>
                <w:szCs w:val="21"/>
              </w:rPr>
            </w:pPr>
            <w:r>
              <w:rPr>
                <w:rFonts w:hint="eastAsia"/>
              </w:rPr>
              <w:t>6</w:t>
            </w:r>
            <w:r>
              <w:rPr>
                <w:rFonts w:ascii="宋体" w:hAnsi="宋体" w:hint="eastAsia"/>
              </w:rPr>
              <w:t>月</w:t>
            </w:r>
            <w:r>
              <w:rPr>
                <w:rFonts w:hint="eastAsia"/>
              </w:rPr>
              <w:t>1</w:t>
            </w:r>
            <w:r>
              <w:rPr>
                <w:rFonts w:ascii="宋体" w:hAnsi="宋体" w:hint="eastAsia"/>
              </w:rPr>
              <w:t>日</w:t>
            </w:r>
          </w:p>
        </w:tc>
        <w:tc>
          <w:tcPr>
            <w:tcW w:w="5789" w:type="dxa"/>
            <w:tcBorders>
              <w:top w:val="single" w:sz="4" w:space="0" w:color="auto"/>
              <w:left w:val="nil"/>
              <w:bottom w:val="single" w:sz="4" w:space="0" w:color="auto"/>
              <w:right w:val="single" w:sz="4" w:space="0" w:color="auto"/>
            </w:tcBorders>
            <w:hideMark/>
          </w:tcPr>
          <w:p w:rsidR="003420F7" w:rsidRDefault="003420F7" w:rsidP="00902023">
            <w:pPr>
              <w:jc w:val="left"/>
              <w:rPr>
                <w:rFonts w:ascii="宋体" w:hAnsi="宋体"/>
                <w:kern w:val="2"/>
                <w:sz w:val="24"/>
              </w:rPr>
            </w:pPr>
            <w:r>
              <w:rPr>
                <w:rFonts w:ascii="宋体" w:hAnsi="宋体" w:hint="eastAsia"/>
                <w:sz w:val="24"/>
              </w:rPr>
              <w:t>以“</w:t>
            </w:r>
            <w:r w:rsidR="00902023">
              <w:rPr>
                <w:rFonts w:ascii="宋体" w:hAnsi="宋体" w:hint="eastAsia"/>
                <w:sz w:val="24"/>
              </w:rPr>
              <w:t>美</w:t>
            </w:r>
            <w:r>
              <w:rPr>
                <w:rFonts w:ascii="宋体" w:hAnsi="宋体" w:hint="eastAsia"/>
                <w:sz w:val="24"/>
              </w:rPr>
              <w:t>”为关键词，开展善真艺术节活动</w:t>
            </w:r>
            <w:r w:rsidR="00902023">
              <w:rPr>
                <w:rFonts w:ascii="宋体" w:hAnsi="宋体" w:hint="eastAsia"/>
                <w:sz w:val="24"/>
              </w:rPr>
              <w:t>。</w:t>
            </w:r>
          </w:p>
        </w:tc>
        <w:tc>
          <w:tcPr>
            <w:tcW w:w="1418" w:type="dxa"/>
            <w:tcBorders>
              <w:top w:val="single" w:sz="4" w:space="0" w:color="auto"/>
              <w:left w:val="nil"/>
              <w:bottom w:val="single" w:sz="4" w:space="0" w:color="auto"/>
              <w:right w:val="single" w:sz="4" w:space="0" w:color="auto"/>
            </w:tcBorders>
            <w:hideMark/>
          </w:tcPr>
          <w:p w:rsidR="003420F7" w:rsidRDefault="003420F7">
            <w:pPr>
              <w:jc w:val="center"/>
              <w:rPr>
                <w:kern w:val="2"/>
                <w:sz w:val="21"/>
                <w:szCs w:val="21"/>
              </w:rPr>
            </w:pPr>
            <w:r>
              <w:rPr>
                <w:rFonts w:hint="eastAsia"/>
              </w:rPr>
              <w:t>学生处</w:t>
            </w:r>
          </w:p>
          <w:p w:rsidR="003420F7" w:rsidRDefault="003420F7">
            <w:pPr>
              <w:jc w:val="center"/>
            </w:pPr>
            <w:r>
              <w:rPr>
                <w:rFonts w:hint="eastAsia"/>
              </w:rPr>
              <w:t>课程处</w:t>
            </w:r>
          </w:p>
          <w:p w:rsidR="003420F7" w:rsidRDefault="003420F7">
            <w:pPr>
              <w:jc w:val="center"/>
              <w:rPr>
                <w:kern w:val="2"/>
                <w:sz w:val="21"/>
                <w:szCs w:val="21"/>
              </w:rPr>
            </w:pPr>
            <w:r>
              <w:rPr>
                <w:rFonts w:hint="eastAsia"/>
              </w:rPr>
              <w:t>年级组</w:t>
            </w:r>
          </w:p>
        </w:tc>
        <w:tc>
          <w:tcPr>
            <w:tcW w:w="2210" w:type="dxa"/>
            <w:vMerge/>
            <w:tcBorders>
              <w:top w:val="nil"/>
              <w:left w:val="nil"/>
              <w:bottom w:val="single" w:sz="4" w:space="0" w:color="auto"/>
              <w:right w:val="single" w:sz="4" w:space="0" w:color="auto"/>
            </w:tcBorders>
            <w:vAlign w:val="center"/>
            <w:hideMark/>
          </w:tcPr>
          <w:p w:rsidR="003420F7" w:rsidRDefault="003420F7">
            <w:pPr>
              <w:widowControl/>
              <w:jc w:val="left"/>
              <w:rPr>
                <w:kern w:val="2"/>
                <w:sz w:val="21"/>
                <w:szCs w:val="21"/>
              </w:rPr>
            </w:pPr>
          </w:p>
        </w:tc>
      </w:tr>
    </w:tbl>
    <w:p w:rsidR="0064617E" w:rsidRDefault="003420F7" w:rsidP="00902023">
      <w:pPr>
        <w:jc w:val="left"/>
        <w:rPr>
          <w:rFonts w:ascii="宋体" w:hAnsi="宋体" w:cs="宋体"/>
          <w:color w:val="000000" w:themeColor="text1"/>
          <w:sz w:val="24"/>
        </w:rPr>
      </w:pPr>
      <w:r>
        <w:rPr>
          <w:rFonts w:hint="eastAsia"/>
        </w:rPr>
        <w:t xml:space="preserve"> </w:t>
      </w:r>
      <w:r w:rsidR="0064617E">
        <w:rPr>
          <w:rFonts w:ascii="宋体" w:hAnsi="宋体" w:cs="宋体" w:hint="eastAsia"/>
          <w:b/>
          <w:color w:val="000000" w:themeColor="text1"/>
          <w:sz w:val="24"/>
        </w:rPr>
        <w:t>2.提升目标的有效转化力</w:t>
      </w:r>
    </w:p>
    <w:p w:rsidR="0064617E" w:rsidRDefault="0064617E" w:rsidP="003F7E78">
      <w:pPr>
        <w:widowControl/>
        <w:shd w:val="clear" w:color="auto" w:fill="FAFAFA"/>
        <w:spacing w:line="440" w:lineRule="exact"/>
        <w:ind w:firstLineChars="200" w:firstLine="48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首先，核心素养目标是学生发展专业素养的具化，其次，教学内容必须充分考虑到核心素养的渗透和落实，再次，在教学建议中，要以多样化的形式促进核心素养通过课程真正内化于学生，最后，在评价体系建构上更要将学生核心素养的落实情况作为课程目标达成的重要依据，从而为进一步的教学提供诊断信息。</w:t>
      </w:r>
    </w:p>
    <w:p w:rsidR="0064617E" w:rsidRDefault="0064617E" w:rsidP="003F7E78">
      <w:pPr>
        <w:snapToGrid w:val="0"/>
        <w:spacing w:line="440" w:lineRule="exact"/>
        <w:ind w:firstLineChars="200" w:firstLine="482"/>
        <w:jc w:val="left"/>
        <w:rPr>
          <w:rFonts w:ascii="宋体" w:hAnsi="宋体" w:cs="宋体"/>
          <w:b/>
          <w:sz w:val="24"/>
        </w:rPr>
      </w:pPr>
      <w:r>
        <w:rPr>
          <w:rFonts w:ascii="宋体" w:hAnsi="宋体" w:cs="宋体" w:hint="eastAsia"/>
          <w:b/>
          <w:color w:val="000000" w:themeColor="text1"/>
          <w:sz w:val="24"/>
        </w:rPr>
        <w:t>重点项目：</w:t>
      </w:r>
      <w:r>
        <w:rPr>
          <w:rFonts w:ascii="宋体" w:hAnsi="宋体" w:cs="宋体" w:hint="eastAsia"/>
          <w:b/>
          <w:sz w:val="24"/>
        </w:rPr>
        <w:t>学生核心素养培育的校本评价</w:t>
      </w:r>
      <w:r w:rsidR="0018647C">
        <w:rPr>
          <w:rFonts w:ascii="宋体" w:hAnsi="宋体" w:cs="宋体" w:hint="eastAsia"/>
          <w:b/>
          <w:sz w:val="24"/>
        </w:rPr>
        <w:t>体系的构建</w:t>
      </w:r>
      <w:r w:rsidR="003D763E">
        <w:rPr>
          <w:rFonts w:ascii="宋体" w:hAnsi="宋体" w:cs="宋体" w:hint="eastAsia"/>
          <w:b/>
          <w:sz w:val="24"/>
        </w:rPr>
        <w:t>。</w:t>
      </w:r>
    </w:p>
    <w:p w:rsidR="003D763E" w:rsidRDefault="003D763E" w:rsidP="003D763E">
      <w:pPr>
        <w:spacing w:line="440" w:lineRule="exact"/>
        <w:ind w:firstLineChars="200" w:firstLine="482"/>
        <w:jc w:val="left"/>
        <w:rPr>
          <w:rFonts w:ascii="宋体" w:hAnsi="宋体"/>
          <w:kern w:val="0"/>
          <w:sz w:val="24"/>
        </w:rPr>
      </w:pPr>
      <w:r>
        <w:rPr>
          <w:rFonts w:ascii="宋体" w:hAnsi="宋体" w:hint="eastAsia"/>
          <w:b/>
          <w:bCs/>
          <w:sz w:val="24"/>
        </w:rPr>
        <w:t>（1）学生的评价：</w:t>
      </w:r>
      <w:r>
        <w:rPr>
          <w:rFonts w:ascii="宋体" w:hAnsi="宋体" w:hint="eastAsia"/>
          <w:sz w:val="24"/>
        </w:rPr>
        <w:t>由校长室牵头，学生处和课程处联合，成立核心素养评价</w:t>
      </w:r>
      <w:proofErr w:type="gramStart"/>
      <w:r>
        <w:rPr>
          <w:rFonts w:ascii="宋体" w:hAnsi="宋体" w:hint="eastAsia"/>
          <w:sz w:val="24"/>
        </w:rPr>
        <w:t>校本化</w:t>
      </w:r>
      <w:proofErr w:type="gramEnd"/>
      <w:r>
        <w:rPr>
          <w:rFonts w:ascii="宋体" w:hAnsi="宋体" w:hint="eastAsia"/>
          <w:sz w:val="24"/>
        </w:rPr>
        <w:t>设计研究项目组，教师、学生和家长共同参与。联系学生的年龄特点，结合学校的课程体系、活动项目等现有资源，以及学校的地理位置、社区资源和当地文化等，将核心素养基本要点具体化、行为化，科学编订学生核心素养培育的校本评价手册。</w:t>
      </w:r>
      <w:r>
        <w:rPr>
          <w:rFonts w:ascii="宋体" w:hAnsi="宋体" w:hint="eastAsia"/>
          <w:kern w:val="0"/>
          <w:sz w:val="24"/>
        </w:rPr>
        <w:t>学生评价的主要途径有课堂展示、作品展览、动态表演（与“体育节”“艺术节”整合）、访谈观察、成长记录等。</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585"/>
        <w:gridCol w:w="1446"/>
        <w:gridCol w:w="1620"/>
        <w:gridCol w:w="1436"/>
        <w:gridCol w:w="1624"/>
      </w:tblGrid>
      <w:tr w:rsidR="00704A82" w:rsidTr="00704A82">
        <w:tc>
          <w:tcPr>
            <w:tcW w:w="8928" w:type="dxa"/>
            <w:gridSpan w:val="6"/>
            <w:tcBorders>
              <w:top w:val="single" w:sz="4" w:space="0" w:color="auto"/>
              <w:left w:val="single" w:sz="4" w:space="0" w:color="auto"/>
              <w:bottom w:val="single" w:sz="4" w:space="0" w:color="auto"/>
              <w:right w:val="single" w:sz="4" w:space="0" w:color="auto"/>
            </w:tcBorders>
            <w:hideMark/>
          </w:tcPr>
          <w:p w:rsidR="00704A82" w:rsidRDefault="00704A82">
            <w:pPr>
              <w:spacing w:line="440" w:lineRule="exact"/>
              <w:jc w:val="center"/>
              <w:rPr>
                <w:rFonts w:ascii="楷体" w:eastAsia="楷体" w:hAnsi="楷体"/>
                <w:b/>
                <w:bCs/>
                <w:color w:val="000000"/>
                <w:sz w:val="24"/>
              </w:rPr>
            </w:pPr>
            <w:r>
              <w:rPr>
                <w:rFonts w:ascii="楷体" w:eastAsia="楷体" w:hAnsi="楷体" w:hint="eastAsia"/>
                <w:b/>
                <w:bCs/>
                <w:color w:val="000000"/>
                <w:sz w:val="24"/>
              </w:rPr>
              <w:t>育人目标：</w:t>
            </w:r>
            <w:r>
              <w:rPr>
                <w:rFonts w:ascii="宋体" w:hAnsi="宋体" w:hint="eastAsia"/>
                <w:sz w:val="24"/>
              </w:rPr>
              <w:t>上善明真，健美智创</w:t>
            </w:r>
          </w:p>
        </w:tc>
      </w:tr>
      <w:tr w:rsidR="00704A82" w:rsidTr="00704A82">
        <w:tc>
          <w:tcPr>
            <w:tcW w:w="8928" w:type="dxa"/>
            <w:gridSpan w:val="6"/>
            <w:tcBorders>
              <w:top w:val="single" w:sz="4" w:space="0" w:color="auto"/>
              <w:left w:val="single" w:sz="4" w:space="0" w:color="auto"/>
              <w:bottom w:val="single" w:sz="4" w:space="0" w:color="auto"/>
              <w:right w:val="single" w:sz="4" w:space="0" w:color="auto"/>
            </w:tcBorders>
            <w:hideMark/>
          </w:tcPr>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基于核心素养的“五向”形象特质</w:t>
            </w:r>
          </w:p>
        </w:tc>
      </w:tr>
      <w:tr w:rsidR="00704A82" w:rsidTr="00704A82">
        <w:tc>
          <w:tcPr>
            <w:tcW w:w="1217" w:type="dxa"/>
            <w:vMerge w:val="restart"/>
            <w:tcBorders>
              <w:top w:val="nil"/>
              <w:left w:val="single" w:sz="4" w:space="0" w:color="auto"/>
              <w:bottom w:val="single" w:sz="4" w:space="0" w:color="auto"/>
              <w:right w:val="single" w:sz="4" w:space="0" w:color="auto"/>
            </w:tcBorders>
            <w:hideMark/>
          </w:tcPr>
          <w:p w:rsidR="00704A82" w:rsidRDefault="00704A82">
            <w:pPr>
              <w:spacing w:line="440" w:lineRule="exact"/>
              <w:jc w:val="left"/>
              <w:rPr>
                <w:rFonts w:ascii="楷体" w:eastAsia="楷体" w:hAnsi="楷体"/>
                <w:color w:val="000000"/>
                <w:sz w:val="24"/>
              </w:rPr>
            </w:pPr>
            <w:r>
              <w:rPr>
                <w:rFonts w:ascii="楷体" w:eastAsia="楷体" w:hAnsi="楷体" w:hint="eastAsia"/>
                <w:color w:val="000000"/>
                <w:sz w:val="24"/>
              </w:rPr>
              <w:t>核心素养官方阐释</w:t>
            </w:r>
          </w:p>
          <w:p w:rsidR="00704A82" w:rsidRDefault="00704A82">
            <w:pPr>
              <w:spacing w:line="440" w:lineRule="exact"/>
              <w:jc w:val="left"/>
              <w:rPr>
                <w:rFonts w:ascii="楷体" w:eastAsia="楷体" w:hAnsi="楷体"/>
                <w:color w:val="000000"/>
                <w:sz w:val="24"/>
              </w:rPr>
            </w:pPr>
            <w:r>
              <w:rPr>
                <w:rFonts w:ascii="楷体" w:eastAsia="楷体" w:hAnsi="楷体" w:hint="eastAsia"/>
                <w:color w:val="000000"/>
                <w:sz w:val="24"/>
              </w:rPr>
              <w:t>三大领域</w:t>
            </w:r>
          </w:p>
          <w:p w:rsidR="00704A82" w:rsidRDefault="00704A82">
            <w:pPr>
              <w:spacing w:line="440" w:lineRule="exact"/>
              <w:jc w:val="left"/>
              <w:rPr>
                <w:rFonts w:ascii="楷体" w:eastAsia="楷体" w:hAnsi="楷体"/>
                <w:color w:val="000000"/>
                <w:sz w:val="24"/>
              </w:rPr>
            </w:pPr>
            <w:r>
              <w:rPr>
                <w:rFonts w:ascii="楷体" w:eastAsia="楷体" w:hAnsi="楷体" w:hint="eastAsia"/>
                <w:color w:val="000000"/>
                <w:sz w:val="24"/>
              </w:rPr>
              <w:t>六大素养</w:t>
            </w:r>
          </w:p>
        </w:tc>
        <w:tc>
          <w:tcPr>
            <w:tcW w:w="3031" w:type="dxa"/>
            <w:gridSpan w:val="2"/>
            <w:tcBorders>
              <w:top w:val="single" w:sz="4" w:space="0" w:color="auto"/>
              <w:left w:val="nil"/>
              <w:bottom w:val="single" w:sz="4" w:space="0" w:color="auto"/>
              <w:right w:val="single" w:sz="4" w:space="0" w:color="auto"/>
            </w:tcBorders>
            <w:hideMark/>
          </w:tcPr>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自主发展</w:t>
            </w:r>
          </w:p>
        </w:tc>
        <w:tc>
          <w:tcPr>
            <w:tcW w:w="1620" w:type="dxa"/>
            <w:tcBorders>
              <w:top w:val="single" w:sz="4" w:space="0" w:color="auto"/>
              <w:left w:val="nil"/>
              <w:bottom w:val="single" w:sz="4" w:space="0" w:color="auto"/>
              <w:right w:val="single" w:sz="4" w:space="0" w:color="auto"/>
            </w:tcBorders>
            <w:hideMark/>
          </w:tcPr>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文化基础</w:t>
            </w:r>
          </w:p>
        </w:tc>
        <w:tc>
          <w:tcPr>
            <w:tcW w:w="3060" w:type="dxa"/>
            <w:gridSpan w:val="2"/>
            <w:tcBorders>
              <w:top w:val="single" w:sz="4" w:space="0" w:color="auto"/>
              <w:left w:val="nil"/>
              <w:bottom w:val="single" w:sz="4" w:space="0" w:color="auto"/>
              <w:right w:val="single" w:sz="4" w:space="0" w:color="auto"/>
            </w:tcBorders>
            <w:hideMark/>
          </w:tcPr>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社会参与</w:t>
            </w:r>
          </w:p>
        </w:tc>
      </w:tr>
      <w:tr w:rsidR="00704A82" w:rsidTr="00704A82">
        <w:tc>
          <w:tcPr>
            <w:tcW w:w="1217" w:type="dxa"/>
            <w:vMerge/>
            <w:tcBorders>
              <w:top w:val="nil"/>
              <w:left w:val="single" w:sz="4" w:space="0" w:color="auto"/>
              <w:bottom w:val="single" w:sz="4" w:space="0" w:color="auto"/>
              <w:right w:val="single" w:sz="4" w:space="0" w:color="auto"/>
            </w:tcBorders>
            <w:vAlign w:val="center"/>
            <w:hideMark/>
          </w:tcPr>
          <w:p w:rsidR="00704A82" w:rsidRDefault="00704A82">
            <w:pPr>
              <w:widowControl/>
              <w:jc w:val="left"/>
              <w:rPr>
                <w:rFonts w:ascii="楷体" w:eastAsia="楷体" w:hAnsi="楷体"/>
                <w:color w:val="000000"/>
                <w:sz w:val="24"/>
              </w:rPr>
            </w:pPr>
          </w:p>
        </w:tc>
        <w:tc>
          <w:tcPr>
            <w:tcW w:w="3031" w:type="dxa"/>
            <w:gridSpan w:val="2"/>
            <w:tcBorders>
              <w:top w:val="single" w:sz="4" w:space="0" w:color="auto"/>
              <w:left w:val="nil"/>
              <w:bottom w:val="single" w:sz="4" w:space="0" w:color="auto"/>
              <w:right w:val="single" w:sz="4" w:space="0" w:color="auto"/>
            </w:tcBorders>
            <w:hideMark/>
          </w:tcPr>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学会学习</w:t>
            </w:r>
          </w:p>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健康生活</w:t>
            </w:r>
          </w:p>
        </w:tc>
        <w:tc>
          <w:tcPr>
            <w:tcW w:w="1620" w:type="dxa"/>
            <w:tcBorders>
              <w:top w:val="single" w:sz="4" w:space="0" w:color="auto"/>
              <w:left w:val="nil"/>
              <w:bottom w:val="single" w:sz="4" w:space="0" w:color="auto"/>
              <w:right w:val="single" w:sz="4" w:space="0" w:color="auto"/>
            </w:tcBorders>
            <w:hideMark/>
          </w:tcPr>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人文底蕴</w:t>
            </w:r>
          </w:p>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科学精神</w:t>
            </w:r>
          </w:p>
        </w:tc>
        <w:tc>
          <w:tcPr>
            <w:tcW w:w="3060" w:type="dxa"/>
            <w:gridSpan w:val="2"/>
            <w:tcBorders>
              <w:top w:val="single" w:sz="4" w:space="0" w:color="auto"/>
              <w:left w:val="nil"/>
              <w:bottom w:val="single" w:sz="4" w:space="0" w:color="auto"/>
              <w:right w:val="single" w:sz="4" w:space="0" w:color="auto"/>
            </w:tcBorders>
            <w:hideMark/>
          </w:tcPr>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责任担当</w:t>
            </w:r>
          </w:p>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实践创新</w:t>
            </w:r>
          </w:p>
        </w:tc>
      </w:tr>
      <w:tr w:rsidR="00704A82" w:rsidTr="00704A82">
        <w:tc>
          <w:tcPr>
            <w:tcW w:w="1217" w:type="dxa"/>
            <w:vMerge w:val="restart"/>
            <w:tcBorders>
              <w:top w:val="nil"/>
              <w:left w:val="single" w:sz="4" w:space="0" w:color="auto"/>
              <w:bottom w:val="single" w:sz="4" w:space="0" w:color="auto"/>
              <w:right w:val="single" w:sz="4" w:space="0" w:color="auto"/>
            </w:tcBorders>
            <w:vAlign w:val="center"/>
            <w:hideMark/>
          </w:tcPr>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核心素养校本理解</w:t>
            </w:r>
          </w:p>
        </w:tc>
        <w:tc>
          <w:tcPr>
            <w:tcW w:w="1585" w:type="dxa"/>
            <w:tcBorders>
              <w:top w:val="single" w:sz="4" w:space="0" w:color="auto"/>
              <w:left w:val="nil"/>
              <w:bottom w:val="single" w:sz="4" w:space="0" w:color="auto"/>
              <w:right w:val="single" w:sz="4" w:space="0" w:color="auto"/>
            </w:tcBorders>
            <w:hideMark/>
          </w:tcPr>
          <w:p w:rsidR="00704A82" w:rsidRDefault="00704A82">
            <w:pPr>
              <w:spacing w:line="440" w:lineRule="exact"/>
              <w:jc w:val="left"/>
              <w:rPr>
                <w:rFonts w:ascii="楷体" w:eastAsia="楷体" w:hAnsi="楷体"/>
                <w:color w:val="000000"/>
                <w:sz w:val="24"/>
              </w:rPr>
            </w:pPr>
            <w:r>
              <w:rPr>
                <w:rFonts w:ascii="楷体" w:eastAsia="楷体" w:hAnsi="楷体" w:hint="eastAsia"/>
                <w:color w:val="000000"/>
                <w:sz w:val="24"/>
              </w:rPr>
              <w:t>学力（向上）</w:t>
            </w:r>
          </w:p>
        </w:tc>
        <w:tc>
          <w:tcPr>
            <w:tcW w:w="1446" w:type="dxa"/>
            <w:tcBorders>
              <w:top w:val="single" w:sz="4" w:space="0" w:color="auto"/>
              <w:left w:val="nil"/>
              <w:bottom w:val="single" w:sz="4" w:space="0" w:color="auto"/>
              <w:right w:val="single" w:sz="4" w:space="0" w:color="auto"/>
            </w:tcBorders>
            <w:hideMark/>
          </w:tcPr>
          <w:p w:rsidR="00704A82" w:rsidRDefault="00704A82">
            <w:pPr>
              <w:spacing w:line="440" w:lineRule="exact"/>
              <w:jc w:val="left"/>
              <w:rPr>
                <w:rFonts w:ascii="楷体" w:eastAsia="楷体" w:hAnsi="楷体"/>
                <w:color w:val="000000"/>
                <w:sz w:val="24"/>
              </w:rPr>
            </w:pPr>
            <w:r>
              <w:rPr>
                <w:rFonts w:ascii="楷体" w:eastAsia="楷体" w:hAnsi="楷体" w:hint="eastAsia"/>
                <w:color w:val="000000"/>
                <w:sz w:val="24"/>
              </w:rPr>
              <w:t>身心（向美）</w:t>
            </w:r>
          </w:p>
        </w:tc>
        <w:tc>
          <w:tcPr>
            <w:tcW w:w="1620" w:type="dxa"/>
            <w:tcBorders>
              <w:top w:val="single" w:sz="4" w:space="0" w:color="auto"/>
              <w:left w:val="nil"/>
              <w:bottom w:val="single" w:sz="4" w:space="0" w:color="auto"/>
              <w:right w:val="single" w:sz="4" w:space="0" w:color="auto"/>
            </w:tcBorders>
            <w:hideMark/>
          </w:tcPr>
          <w:p w:rsidR="00704A82" w:rsidRDefault="00704A82">
            <w:pPr>
              <w:spacing w:line="440" w:lineRule="exact"/>
              <w:jc w:val="left"/>
              <w:rPr>
                <w:rFonts w:ascii="楷体" w:eastAsia="楷体" w:hAnsi="楷体"/>
                <w:color w:val="000000"/>
                <w:sz w:val="24"/>
              </w:rPr>
            </w:pPr>
            <w:r>
              <w:rPr>
                <w:rFonts w:ascii="楷体" w:eastAsia="楷体" w:hAnsi="楷体" w:hint="eastAsia"/>
                <w:color w:val="000000"/>
                <w:sz w:val="24"/>
              </w:rPr>
              <w:t>学识（向真）</w:t>
            </w:r>
          </w:p>
        </w:tc>
        <w:tc>
          <w:tcPr>
            <w:tcW w:w="1436" w:type="dxa"/>
            <w:tcBorders>
              <w:top w:val="single" w:sz="4" w:space="0" w:color="auto"/>
              <w:left w:val="nil"/>
              <w:bottom w:val="single" w:sz="4" w:space="0" w:color="auto"/>
              <w:right w:val="single" w:sz="4" w:space="0" w:color="auto"/>
            </w:tcBorders>
            <w:hideMark/>
          </w:tcPr>
          <w:p w:rsidR="00704A82" w:rsidRDefault="00704A82">
            <w:pPr>
              <w:spacing w:line="440" w:lineRule="exact"/>
              <w:jc w:val="left"/>
              <w:rPr>
                <w:rFonts w:ascii="楷体" w:eastAsia="楷体" w:hAnsi="楷体"/>
                <w:color w:val="000000"/>
                <w:sz w:val="24"/>
              </w:rPr>
            </w:pPr>
            <w:r>
              <w:rPr>
                <w:rFonts w:ascii="楷体" w:eastAsia="楷体" w:hAnsi="楷体" w:hint="eastAsia"/>
                <w:color w:val="000000"/>
                <w:sz w:val="24"/>
              </w:rPr>
              <w:t>品格（向善）</w:t>
            </w:r>
          </w:p>
        </w:tc>
        <w:tc>
          <w:tcPr>
            <w:tcW w:w="1624" w:type="dxa"/>
            <w:tcBorders>
              <w:top w:val="single" w:sz="4" w:space="0" w:color="auto"/>
              <w:left w:val="nil"/>
              <w:bottom w:val="single" w:sz="4" w:space="0" w:color="auto"/>
              <w:right w:val="single" w:sz="4" w:space="0" w:color="auto"/>
            </w:tcBorders>
            <w:hideMark/>
          </w:tcPr>
          <w:p w:rsidR="00704A82" w:rsidRDefault="00704A82">
            <w:pPr>
              <w:spacing w:line="440" w:lineRule="exact"/>
              <w:jc w:val="left"/>
              <w:rPr>
                <w:rFonts w:ascii="楷体" w:eastAsia="楷体" w:hAnsi="楷体"/>
                <w:color w:val="000000"/>
                <w:sz w:val="24"/>
              </w:rPr>
            </w:pPr>
            <w:r>
              <w:rPr>
                <w:rFonts w:ascii="楷体" w:eastAsia="楷体" w:hAnsi="楷体" w:hint="eastAsia"/>
                <w:color w:val="000000"/>
                <w:sz w:val="24"/>
              </w:rPr>
              <w:t>行动（向新）</w:t>
            </w:r>
          </w:p>
        </w:tc>
      </w:tr>
      <w:tr w:rsidR="00704A82" w:rsidTr="00704A82">
        <w:tc>
          <w:tcPr>
            <w:tcW w:w="1217" w:type="dxa"/>
            <w:vMerge/>
            <w:tcBorders>
              <w:top w:val="nil"/>
              <w:left w:val="single" w:sz="4" w:space="0" w:color="auto"/>
              <w:bottom w:val="single" w:sz="4" w:space="0" w:color="auto"/>
              <w:right w:val="single" w:sz="4" w:space="0" w:color="auto"/>
            </w:tcBorders>
            <w:vAlign w:val="center"/>
            <w:hideMark/>
          </w:tcPr>
          <w:p w:rsidR="00704A82" w:rsidRDefault="00704A82">
            <w:pPr>
              <w:widowControl/>
              <w:jc w:val="left"/>
              <w:rPr>
                <w:rFonts w:ascii="楷体" w:eastAsia="楷体" w:hAnsi="楷体"/>
                <w:color w:val="000000"/>
                <w:sz w:val="24"/>
              </w:rPr>
            </w:pPr>
          </w:p>
        </w:tc>
        <w:tc>
          <w:tcPr>
            <w:tcW w:w="1585" w:type="dxa"/>
            <w:tcBorders>
              <w:top w:val="single" w:sz="4" w:space="0" w:color="auto"/>
              <w:left w:val="nil"/>
              <w:bottom w:val="single" w:sz="4" w:space="0" w:color="auto"/>
              <w:right w:val="single" w:sz="4" w:space="0" w:color="auto"/>
            </w:tcBorders>
            <w:hideMark/>
          </w:tcPr>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乐学</w:t>
            </w:r>
          </w:p>
        </w:tc>
        <w:tc>
          <w:tcPr>
            <w:tcW w:w="1446" w:type="dxa"/>
            <w:tcBorders>
              <w:top w:val="single" w:sz="4" w:space="0" w:color="auto"/>
              <w:left w:val="nil"/>
              <w:bottom w:val="single" w:sz="4" w:space="0" w:color="auto"/>
              <w:right w:val="single" w:sz="4" w:space="0" w:color="auto"/>
            </w:tcBorders>
            <w:hideMark/>
          </w:tcPr>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好习惯</w:t>
            </w:r>
          </w:p>
        </w:tc>
        <w:tc>
          <w:tcPr>
            <w:tcW w:w="1620" w:type="dxa"/>
            <w:tcBorders>
              <w:top w:val="single" w:sz="4" w:space="0" w:color="auto"/>
              <w:left w:val="nil"/>
              <w:bottom w:val="single" w:sz="4" w:space="0" w:color="auto"/>
              <w:right w:val="single" w:sz="4" w:space="0" w:color="auto"/>
            </w:tcBorders>
            <w:hideMark/>
          </w:tcPr>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崇文</w:t>
            </w:r>
          </w:p>
        </w:tc>
        <w:tc>
          <w:tcPr>
            <w:tcW w:w="1436" w:type="dxa"/>
            <w:tcBorders>
              <w:top w:val="single" w:sz="4" w:space="0" w:color="auto"/>
              <w:left w:val="nil"/>
              <w:bottom w:val="single" w:sz="4" w:space="0" w:color="auto"/>
              <w:right w:val="single" w:sz="4" w:space="0" w:color="auto"/>
            </w:tcBorders>
            <w:hideMark/>
          </w:tcPr>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与自我</w:t>
            </w:r>
          </w:p>
        </w:tc>
        <w:tc>
          <w:tcPr>
            <w:tcW w:w="1624" w:type="dxa"/>
            <w:tcBorders>
              <w:top w:val="single" w:sz="4" w:space="0" w:color="auto"/>
              <w:left w:val="nil"/>
              <w:bottom w:val="single" w:sz="4" w:space="0" w:color="auto"/>
              <w:right w:val="single" w:sz="4" w:space="0" w:color="auto"/>
            </w:tcBorders>
            <w:hideMark/>
          </w:tcPr>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创新</w:t>
            </w:r>
          </w:p>
        </w:tc>
      </w:tr>
      <w:tr w:rsidR="00704A82" w:rsidTr="00704A82">
        <w:tc>
          <w:tcPr>
            <w:tcW w:w="1217" w:type="dxa"/>
            <w:vMerge/>
            <w:tcBorders>
              <w:top w:val="nil"/>
              <w:left w:val="single" w:sz="4" w:space="0" w:color="auto"/>
              <w:bottom w:val="single" w:sz="4" w:space="0" w:color="auto"/>
              <w:right w:val="single" w:sz="4" w:space="0" w:color="auto"/>
            </w:tcBorders>
            <w:vAlign w:val="center"/>
            <w:hideMark/>
          </w:tcPr>
          <w:p w:rsidR="00704A82" w:rsidRDefault="00704A82">
            <w:pPr>
              <w:widowControl/>
              <w:jc w:val="left"/>
              <w:rPr>
                <w:rFonts w:ascii="楷体" w:eastAsia="楷体" w:hAnsi="楷体"/>
                <w:color w:val="000000"/>
                <w:sz w:val="24"/>
              </w:rPr>
            </w:pPr>
          </w:p>
        </w:tc>
        <w:tc>
          <w:tcPr>
            <w:tcW w:w="1585" w:type="dxa"/>
            <w:tcBorders>
              <w:top w:val="single" w:sz="4" w:space="0" w:color="auto"/>
              <w:left w:val="nil"/>
              <w:bottom w:val="single" w:sz="4" w:space="0" w:color="auto"/>
              <w:right w:val="single" w:sz="4" w:space="0" w:color="auto"/>
            </w:tcBorders>
            <w:hideMark/>
          </w:tcPr>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善学</w:t>
            </w:r>
          </w:p>
        </w:tc>
        <w:tc>
          <w:tcPr>
            <w:tcW w:w="1446" w:type="dxa"/>
            <w:tcBorders>
              <w:top w:val="single" w:sz="4" w:space="0" w:color="auto"/>
              <w:left w:val="nil"/>
              <w:bottom w:val="single" w:sz="4" w:space="0" w:color="auto"/>
              <w:right w:val="single" w:sz="4" w:space="0" w:color="auto"/>
            </w:tcBorders>
            <w:hideMark/>
          </w:tcPr>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健身体</w:t>
            </w:r>
          </w:p>
        </w:tc>
        <w:tc>
          <w:tcPr>
            <w:tcW w:w="1620" w:type="dxa"/>
            <w:tcBorders>
              <w:top w:val="single" w:sz="4" w:space="0" w:color="auto"/>
              <w:left w:val="nil"/>
              <w:bottom w:val="single" w:sz="4" w:space="0" w:color="auto"/>
              <w:right w:val="single" w:sz="4" w:space="0" w:color="auto"/>
            </w:tcBorders>
            <w:hideMark/>
          </w:tcPr>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重理</w:t>
            </w:r>
          </w:p>
        </w:tc>
        <w:tc>
          <w:tcPr>
            <w:tcW w:w="1436" w:type="dxa"/>
            <w:tcBorders>
              <w:top w:val="single" w:sz="4" w:space="0" w:color="auto"/>
              <w:left w:val="nil"/>
              <w:bottom w:val="single" w:sz="4" w:space="0" w:color="auto"/>
              <w:right w:val="single" w:sz="4" w:space="0" w:color="auto"/>
            </w:tcBorders>
            <w:hideMark/>
          </w:tcPr>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与他人</w:t>
            </w:r>
          </w:p>
        </w:tc>
        <w:tc>
          <w:tcPr>
            <w:tcW w:w="1624" w:type="dxa"/>
            <w:tcBorders>
              <w:top w:val="single" w:sz="4" w:space="0" w:color="auto"/>
              <w:left w:val="nil"/>
              <w:bottom w:val="single" w:sz="4" w:space="0" w:color="auto"/>
              <w:right w:val="single" w:sz="4" w:space="0" w:color="auto"/>
            </w:tcBorders>
            <w:hideMark/>
          </w:tcPr>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实践</w:t>
            </w:r>
          </w:p>
        </w:tc>
      </w:tr>
      <w:tr w:rsidR="00704A82" w:rsidTr="00704A82">
        <w:tc>
          <w:tcPr>
            <w:tcW w:w="1217" w:type="dxa"/>
            <w:vMerge/>
            <w:tcBorders>
              <w:top w:val="nil"/>
              <w:left w:val="single" w:sz="4" w:space="0" w:color="auto"/>
              <w:bottom w:val="single" w:sz="4" w:space="0" w:color="auto"/>
              <w:right w:val="single" w:sz="4" w:space="0" w:color="auto"/>
            </w:tcBorders>
            <w:vAlign w:val="center"/>
            <w:hideMark/>
          </w:tcPr>
          <w:p w:rsidR="00704A82" w:rsidRDefault="00704A82">
            <w:pPr>
              <w:widowControl/>
              <w:jc w:val="left"/>
              <w:rPr>
                <w:rFonts w:ascii="楷体" w:eastAsia="楷体" w:hAnsi="楷体"/>
                <w:color w:val="000000"/>
                <w:sz w:val="24"/>
              </w:rPr>
            </w:pPr>
          </w:p>
        </w:tc>
        <w:tc>
          <w:tcPr>
            <w:tcW w:w="1585" w:type="dxa"/>
            <w:tcBorders>
              <w:top w:val="single" w:sz="4" w:space="0" w:color="auto"/>
              <w:left w:val="nil"/>
              <w:bottom w:val="single" w:sz="4" w:space="0" w:color="auto"/>
              <w:right w:val="single" w:sz="4" w:space="0" w:color="auto"/>
            </w:tcBorders>
            <w:hideMark/>
          </w:tcPr>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学会</w:t>
            </w:r>
          </w:p>
        </w:tc>
        <w:tc>
          <w:tcPr>
            <w:tcW w:w="1446" w:type="dxa"/>
            <w:tcBorders>
              <w:top w:val="single" w:sz="4" w:space="0" w:color="auto"/>
              <w:left w:val="nil"/>
              <w:bottom w:val="single" w:sz="4" w:space="0" w:color="auto"/>
              <w:right w:val="single" w:sz="4" w:space="0" w:color="auto"/>
            </w:tcBorders>
            <w:hideMark/>
          </w:tcPr>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全人格</w:t>
            </w:r>
          </w:p>
        </w:tc>
        <w:tc>
          <w:tcPr>
            <w:tcW w:w="1620" w:type="dxa"/>
            <w:tcBorders>
              <w:top w:val="single" w:sz="4" w:space="0" w:color="auto"/>
              <w:left w:val="nil"/>
              <w:bottom w:val="single" w:sz="4" w:space="0" w:color="auto"/>
              <w:right w:val="single" w:sz="4" w:space="0" w:color="auto"/>
            </w:tcBorders>
            <w:hideMark/>
          </w:tcPr>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跨界</w:t>
            </w:r>
          </w:p>
        </w:tc>
        <w:tc>
          <w:tcPr>
            <w:tcW w:w="1436" w:type="dxa"/>
            <w:tcBorders>
              <w:top w:val="single" w:sz="4" w:space="0" w:color="auto"/>
              <w:left w:val="nil"/>
              <w:bottom w:val="single" w:sz="4" w:space="0" w:color="auto"/>
              <w:right w:val="single" w:sz="4" w:space="0" w:color="auto"/>
            </w:tcBorders>
            <w:hideMark/>
          </w:tcPr>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与社会</w:t>
            </w:r>
          </w:p>
        </w:tc>
        <w:tc>
          <w:tcPr>
            <w:tcW w:w="1624" w:type="dxa"/>
            <w:tcBorders>
              <w:top w:val="single" w:sz="4" w:space="0" w:color="auto"/>
              <w:left w:val="nil"/>
              <w:bottom w:val="single" w:sz="4" w:space="0" w:color="auto"/>
              <w:right w:val="single" w:sz="4" w:space="0" w:color="auto"/>
            </w:tcBorders>
            <w:hideMark/>
          </w:tcPr>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合作</w:t>
            </w:r>
          </w:p>
        </w:tc>
      </w:tr>
      <w:tr w:rsidR="00704A82" w:rsidTr="00704A82">
        <w:tc>
          <w:tcPr>
            <w:tcW w:w="1217" w:type="dxa"/>
            <w:vMerge/>
            <w:tcBorders>
              <w:top w:val="nil"/>
              <w:left w:val="single" w:sz="4" w:space="0" w:color="auto"/>
              <w:bottom w:val="single" w:sz="4" w:space="0" w:color="auto"/>
              <w:right w:val="single" w:sz="4" w:space="0" w:color="auto"/>
            </w:tcBorders>
            <w:vAlign w:val="center"/>
            <w:hideMark/>
          </w:tcPr>
          <w:p w:rsidR="00704A82" w:rsidRDefault="00704A82">
            <w:pPr>
              <w:widowControl/>
              <w:jc w:val="left"/>
              <w:rPr>
                <w:rFonts w:ascii="楷体" w:eastAsia="楷体" w:hAnsi="楷体"/>
                <w:color w:val="000000"/>
                <w:sz w:val="24"/>
              </w:rPr>
            </w:pPr>
          </w:p>
        </w:tc>
        <w:tc>
          <w:tcPr>
            <w:tcW w:w="1585" w:type="dxa"/>
            <w:tcBorders>
              <w:top w:val="single" w:sz="4" w:space="0" w:color="auto"/>
              <w:left w:val="nil"/>
              <w:bottom w:val="single" w:sz="4" w:space="0" w:color="auto"/>
              <w:right w:val="single" w:sz="4" w:space="0" w:color="auto"/>
            </w:tcBorders>
            <w:hideMark/>
          </w:tcPr>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恒学</w:t>
            </w:r>
          </w:p>
        </w:tc>
        <w:tc>
          <w:tcPr>
            <w:tcW w:w="1446" w:type="dxa"/>
            <w:tcBorders>
              <w:top w:val="single" w:sz="4" w:space="0" w:color="auto"/>
              <w:left w:val="nil"/>
              <w:bottom w:val="single" w:sz="4" w:space="0" w:color="auto"/>
              <w:right w:val="single" w:sz="4" w:space="0" w:color="auto"/>
            </w:tcBorders>
            <w:hideMark/>
          </w:tcPr>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有特长</w:t>
            </w:r>
          </w:p>
        </w:tc>
        <w:tc>
          <w:tcPr>
            <w:tcW w:w="1620" w:type="dxa"/>
            <w:tcBorders>
              <w:top w:val="single" w:sz="4" w:space="0" w:color="auto"/>
              <w:left w:val="nil"/>
              <w:bottom w:val="single" w:sz="4" w:space="0" w:color="auto"/>
              <w:right w:val="single" w:sz="4" w:space="0" w:color="auto"/>
            </w:tcBorders>
            <w:hideMark/>
          </w:tcPr>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融通</w:t>
            </w:r>
          </w:p>
        </w:tc>
        <w:tc>
          <w:tcPr>
            <w:tcW w:w="1436" w:type="dxa"/>
            <w:tcBorders>
              <w:top w:val="single" w:sz="4" w:space="0" w:color="auto"/>
              <w:left w:val="nil"/>
              <w:bottom w:val="single" w:sz="4" w:space="0" w:color="auto"/>
              <w:right w:val="single" w:sz="4" w:space="0" w:color="auto"/>
            </w:tcBorders>
            <w:hideMark/>
          </w:tcPr>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与自然</w:t>
            </w:r>
          </w:p>
        </w:tc>
        <w:tc>
          <w:tcPr>
            <w:tcW w:w="1624" w:type="dxa"/>
            <w:tcBorders>
              <w:top w:val="single" w:sz="4" w:space="0" w:color="auto"/>
              <w:left w:val="nil"/>
              <w:bottom w:val="single" w:sz="4" w:space="0" w:color="auto"/>
              <w:right w:val="single" w:sz="4" w:space="0" w:color="auto"/>
            </w:tcBorders>
            <w:hideMark/>
          </w:tcPr>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分享</w:t>
            </w:r>
          </w:p>
        </w:tc>
      </w:tr>
      <w:tr w:rsidR="00704A82" w:rsidTr="00704A82">
        <w:tc>
          <w:tcPr>
            <w:tcW w:w="1217" w:type="dxa"/>
            <w:tcBorders>
              <w:top w:val="single" w:sz="4" w:space="0" w:color="auto"/>
              <w:left w:val="single" w:sz="4" w:space="0" w:color="auto"/>
              <w:bottom w:val="single" w:sz="4" w:space="0" w:color="auto"/>
              <w:right w:val="single" w:sz="4" w:space="0" w:color="auto"/>
            </w:tcBorders>
            <w:vAlign w:val="center"/>
          </w:tcPr>
          <w:p w:rsidR="00704A82" w:rsidRPr="00704A82" w:rsidRDefault="00704A82" w:rsidP="00704A82">
            <w:pPr>
              <w:widowControl/>
              <w:jc w:val="center"/>
              <w:rPr>
                <w:rFonts w:ascii="楷体" w:eastAsia="楷体" w:hAnsi="楷体"/>
                <w:b/>
                <w:color w:val="000000"/>
                <w:sz w:val="24"/>
              </w:rPr>
            </w:pPr>
            <w:r w:rsidRPr="00704A82">
              <w:rPr>
                <w:rFonts w:ascii="楷体" w:eastAsia="楷体" w:hAnsi="楷体" w:hint="eastAsia"/>
                <w:b/>
                <w:color w:val="000000"/>
                <w:sz w:val="24"/>
              </w:rPr>
              <w:t>责任人（部门）</w:t>
            </w:r>
          </w:p>
        </w:tc>
        <w:tc>
          <w:tcPr>
            <w:tcW w:w="1585" w:type="dxa"/>
            <w:tcBorders>
              <w:top w:val="single" w:sz="4" w:space="0" w:color="auto"/>
              <w:left w:val="nil"/>
              <w:bottom w:val="single" w:sz="4" w:space="0" w:color="auto"/>
              <w:right w:val="single" w:sz="4" w:space="0" w:color="auto"/>
            </w:tcBorders>
          </w:tcPr>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各学科责任人</w:t>
            </w:r>
          </w:p>
        </w:tc>
        <w:tc>
          <w:tcPr>
            <w:tcW w:w="1446" w:type="dxa"/>
            <w:tcBorders>
              <w:top w:val="single" w:sz="4" w:space="0" w:color="auto"/>
              <w:left w:val="nil"/>
              <w:bottom w:val="single" w:sz="4" w:space="0" w:color="auto"/>
              <w:right w:val="single" w:sz="4" w:space="0" w:color="auto"/>
            </w:tcBorders>
          </w:tcPr>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艺体组</w:t>
            </w:r>
          </w:p>
        </w:tc>
        <w:tc>
          <w:tcPr>
            <w:tcW w:w="1620" w:type="dxa"/>
            <w:tcBorders>
              <w:top w:val="single" w:sz="4" w:space="0" w:color="auto"/>
              <w:left w:val="nil"/>
              <w:bottom w:val="single" w:sz="4" w:space="0" w:color="auto"/>
              <w:right w:val="single" w:sz="4" w:space="0" w:color="auto"/>
            </w:tcBorders>
          </w:tcPr>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顾海燕</w:t>
            </w:r>
          </w:p>
        </w:tc>
        <w:tc>
          <w:tcPr>
            <w:tcW w:w="1436" w:type="dxa"/>
            <w:tcBorders>
              <w:top w:val="single" w:sz="4" w:space="0" w:color="auto"/>
              <w:left w:val="nil"/>
              <w:bottom w:val="single" w:sz="4" w:space="0" w:color="auto"/>
              <w:right w:val="single" w:sz="4" w:space="0" w:color="auto"/>
            </w:tcBorders>
          </w:tcPr>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学生处</w:t>
            </w:r>
          </w:p>
        </w:tc>
        <w:tc>
          <w:tcPr>
            <w:tcW w:w="1624" w:type="dxa"/>
            <w:tcBorders>
              <w:top w:val="single" w:sz="4" w:space="0" w:color="auto"/>
              <w:left w:val="nil"/>
              <w:bottom w:val="single" w:sz="4" w:space="0" w:color="auto"/>
              <w:right w:val="single" w:sz="4" w:space="0" w:color="auto"/>
            </w:tcBorders>
          </w:tcPr>
          <w:p w:rsidR="00704A82" w:rsidRDefault="00704A82">
            <w:pPr>
              <w:spacing w:line="440" w:lineRule="exact"/>
              <w:jc w:val="center"/>
              <w:rPr>
                <w:rFonts w:ascii="楷体" w:eastAsia="楷体" w:hAnsi="楷体"/>
                <w:color w:val="000000"/>
                <w:sz w:val="24"/>
              </w:rPr>
            </w:pPr>
            <w:r>
              <w:rPr>
                <w:rFonts w:ascii="楷体" w:eastAsia="楷体" w:hAnsi="楷体" w:hint="eastAsia"/>
                <w:color w:val="000000"/>
                <w:sz w:val="24"/>
              </w:rPr>
              <w:t>吴春燕</w:t>
            </w:r>
          </w:p>
        </w:tc>
      </w:tr>
    </w:tbl>
    <w:p w:rsidR="00704A82" w:rsidRDefault="00704A82" w:rsidP="00704A82">
      <w:pPr>
        <w:jc w:val="center"/>
        <w:rPr>
          <w:sz w:val="28"/>
          <w:szCs w:val="28"/>
        </w:rPr>
      </w:pPr>
      <w:r>
        <w:rPr>
          <w:rFonts w:ascii="宋体" w:hAnsi="宋体" w:hint="eastAsia"/>
          <w:sz w:val="28"/>
          <w:szCs w:val="28"/>
        </w:rPr>
        <w:t>学生核心素养（向新的行动）评价观测表（参考）</w:t>
      </w:r>
    </w:p>
    <w:tbl>
      <w:tblPr>
        <w:tblStyle w:val="a6"/>
        <w:tblW w:w="8755" w:type="dxa"/>
        <w:tblInd w:w="0" w:type="dxa"/>
        <w:tblLayout w:type="fixed"/>
        <w:tblLook w:val="04A0" w:firstRow="1" w:lastRow="0" w:firstColumn="1" w:lastColumn="0" w:noHBand="0" w:noVBand="1"/>
      </w:tblPr>
      <w:tblGrid>
        <w:gridCol w:w="1384"/>
        <w:gridCol w:w="1418"/>
        <w:gridCol w:w="5953"/>
      </w:tblGrid>
      <w:tr w:rsidR="00704A82" w:rsidTr="00704A82">
        <w:trPr>
          <w:trHeight w:val="495"/>
        </w:trPr>
        <w:tc>
          <w:tcPr>
            <w:tcW w:w="1384" w:type="dxa"/>
            <w:tcBorders>
              <w:top w:val="single" w:sz="4" w:space="0" w:color="auto"/>
              <w:left w:val="single" w:sz="4" w:space="0" w:color="auto"/>
              <w:bottom w:val="single" w:sz="4" w:space="0" w:color="auto"/>
              <w:right w:val="single" w:sz="4" w:space="0" w:color="auto"/>
            </w:tcBorders>
            <w:vAlign w:val="center"/>
            <w:hideMark/>
          </w:tcPr>
          <w:p w:rsidR="00704A82" w:rsidRDefault="00704A82">
            <w:pPr>
              <w:jc w:val="center"/>
              <w:rPr>
                <w:rFonts w:ascii="Calibri" w:hAnsi="Calibri"/>
                <w:kern w:val="2"/>
                <w:sz w:val="28"/>
                <w:szCs w:val="28"/>
              </w:rPr>
            </w:pPr>
            <w:r>
              <w:rPr>
                <w:rFonts w:hint="eastAsia"/>
                <w:sz w:val="28"/>
                <w:szCs w:val="28"/>
              </w:rPr>
              <w:t>核心能力</w:t>
            </w:r>
          </w:p>
        </w:tc>
        <w:tc>
          <w:tcPr>
            <w:tcW w:w="1418" w:type="dxa"/>
            <w:tcBorders>
              <w:top w:val="single" w:sz="4" w:space="0" w:color="auto"/>
              <w:left w:val="nil"/>
              <w:bottom w:val="single" w:sz="4" w:space="0" w:color="auto"/>
              <w:right w:val="single" w:sz="4" w:space="0" w:color="auto"/>
            </w:tcBorders>
            <w:vAlign w:val="center"/>
            <w:hideMark/>
          </w:tcPr>
          <w:p w:rsidR="00704A82" w:rsidRDefault="00704A82">
            <w:pPr>
              <w:jc w:val="center"/>
              <w:rPr>
                <w:rFonts w:ascii="Calibri" w:hAnsi="Calibri"/>
                <w:kern w:val="2"/>
                <w:sz w:val="28"/>
                <w:szCs w:val="28"/>
              </w:rPr>
            </w:pPr>
            <w:r>
              <w:rPr>
                <w:rFonts w:hint="eastAsia"/>
                <w:sz w:val="28"/>
                <w:szCs w:val="28"/>
              </w:rPr>
              <w:t>评价指标</w:t>
            </w:r>
          </w:p>
        </w:tc>
        <w:tc>
          <w:tcPr>
            <w:tcW w:w="5953" w:type="dxa"/>
            <w:tcBorders>
              <w:top w:val="single" w:sz="4" w:space="0" w:color="auto"/>
              <w:left w:val="nil"/>
              <w:bottom w:val="single" w:sz="4" w:space="0" w:color="auto"/>
              <w:right w:val="single" w:sz="4" w:space="0" w:color="auto"/>
            </w:tcBorders>
            <w:vAlign w:val="center"/>
            <w:hideMark/>
          </w:tcPr>
          <w:p w:rsidR="00704A82" w:rsidRDefault="00704A82">
            <w:pPr>
              <w:jc w:val="center"/>
              <w:rPr>
                <w:rFonts w:ascii="Calibri" w:hAnsi="Calibri"/>
                <w:kern w:val="2"/>
                <w:sz w:val="28"/>
                <w:szCs w:val="28"/>
              </w:rPr>
            </w:pPr>
            <w:r>
              <w:rPr>
                <w:rFonts w:hint="eastAsia"/>
                <w:sz w:val="28"/>
                <w:szCs w:val="28"/>
              </w:rPr>
              <w:t>具体描述</w:t>
            </w:r>
          </w:p>
        </w:tc>
      </w:tr>
      <w:tr w:rsidR="00704A82" w:rsidTr="00704A82">
        <w:tc>
          <w:tcPr>
            <w:tcW w:w="1384" w:type="dxa"/>
            <w:vMerge w:val="restart"/>
            <w:tcBorders>
              <w:top w:val="nil"/>
              <w:left w:val="single" w:sz="4" w:space="0" w:color="auto"/>
              <w:bottom w:val="single" w:sz="4" w:space="0" w:color="auto"/>
              <w:right w:val="single" w:sz="4" w:space="0" w:color="auto"/>
            </w:tcBorders>
            <w:vAlign w:val="center"/>
            <w:hideMark/>
          </w:tcPr>
          <w:p w:rsidR="00704A82" w:rsidRDefault="00704A82" w:rsidP="00704A82">
            <w:pPr>
              <w:jc w:val="center"/>
              <w:rPr>
                <w:sz w:val="24"/>
              </w:rPr>
            </w:pPr>
            <w:r>
              <w:rPr>
                <w:rFonts w:hint="eastAsia"/>
                <w:sz w:val="24"/>
              </w:rPr>
              <w:t>行动</w:t>
            </w:r>
          </w:p>
          <w:p w:rsidR="00704A82" w:rsidRDefault="00704A82" w:rsidP="00704A82">
            <w:pPr>
              <w:jc w:val="center"/>
              <w:rPr>
                <w:rFonts w:ascii="Calibri" w:hAnsi="Calibri"/>
                <w:kern w:val="2"/>
                <w:sz w:val="24"/>
              </w:rPr>
            </w:pPr>
            <w:r>
              <w:rPr>
                <w:rFonts w:hint="eastAsia"/>
                <w:sz w:val="24"/>
              </w:rPr>
              <w:t>（向新）</w:t>
            </w:r>
          </w:p>
        </w:tc>
        <w:tc>
          <w:tcPr>
            <w:tcW w:w="1418" w:type="dxa"/>
            <w:tcBorders>
              <w:top w:val="single" w:sz="4" w:space="0" w:color="auto"/>
              <w:left w:val="nil"/>
              <w:bottom w:val="single" w:sz="4" w:space="0" w:color="auto"/>
              <w:right w:val="single" w:sz="4" w:space="0" w:color="auto"/>
            </w:tcBorders>
            <w:vAlign w:val="center"/>
            <w:hideMark/>
          </w:tcPr>
          <w:p w:rsidR="00704A82" w:rsidRDefault="00704A82">
            <w:pPr>
              <w:jc w:val="center"/>
              <w:rPr>
                <w:rFonts w:ascii="Calibri" w:hAnsi="Calibri"/>
                <w:kern w:val="2"/>
                <w:sz w:val="24"/>
              </w:rPr>
            </w:pPr>
            <w:r>
              <w:rPr>
                <w:rFonts w:hint="eastAsia"/>
                <w:sz w:val="24"/>
              </w:rPr>
              <w:t>观察事物</w:t>
            </w:r>
          </w:p>
        </w:tc>
        <w:tc>
          <w:tcPr>
            <w:tcW w:w="5953" w:type="dxa"/>
            <w:tcBorders>
              <w:top w:val="single" w:sz="4" w:space="0" w:color="auto"/>
              <w:left w:val="nil"/>
              <w:bottom w:val="single" w:sz="4" w:space="0" w:color="auto"/>
              <w:right w:val="single" w:sz="4" w:space="0" w:color="auto"/>
            </w:tcBorders>
            <w:vAlign w:val="center"/>
            <w:hideMark/>
          </w:tcPr>
          <w:p w:rsidR="00704A82" w:rsidRDefault="00704A82">
            <w:pPr>
              <w:rPr>
                <w:rFonts w:ascii="Calibri" w:hAnsi="Calibri"/>
                <w:kern w:val="2"/>
                <w:sz w:val="24"/>
              </w:rPr>
            </w:pPr>
            <w:r>
              <w:rPr>
                <w:rFonts w:hint="eastAsia"/>
                <w:sz w:val="24"/>
              </w:rPr>
              <w:t>对身边人、事、物有好奇心和兴趣，能够在引导下有意识、有内容地观察事物，或有目的、有计划地观察周围的自然和社会环境。</w:t>
            </w:r>
          </w:p>
        </w:tc>
      </w:tr>
      <w:tr w:rsidR="00704A82" w:rsidTr="00704A82">
        <w:tc>
          <w:tcPr>
            <w:tcW w:w="1384" w:type="dxa"/>
            <w:vMerge/>
            <w:tcBorders>
              <w:top w:val="nil"/>
              <w:left w:val="single" w:sz="4" w:space="0" w:color="auto"/>
              <w:bottom w:val="single" w:sz="4" w:space="0" w:color="auto"/>
              <w:right w:val="single" w:sz="4" w:space="0" w:color="auto"/>
            </w:tcBorders>
            <w:vAlign w:val="center"/>
            <w:hideMark/>
          </w:tcPr>
          <w:p w:rsidR="00704A82" w:rsidRDefault="00704A82">
            <w:pPr>
              <w:widowControl/>
              <w:jc w:val="left"/>
              <w:rPr>
                <w:rFonts w:ascii="Calibri" w:hAnsi="Calibri"/>
                <w:kern w:val="2"/>
                <w:sz w:val="24"/>
              </w:rPr>
            </w:pPr>
          </w:p>
        </w:tc>
        <w:tc>
          <w:tcPr>
            <w:tcW w:w="1418" w:type="dxa"/>
            <w:tcBorders>
              <w:top w:val="single" w:sz="4" w:space="0" w:color="auto"/>
              <w:left w:val="nil"/>
              <w:bottom w:val="single" w:sz="4" w:space="0" w:color="auto"/>
              <w:right w:val="single" w:sz="4" w:space="0" w:color="auto"/>
            </w:tcBorders>
            <w:vAlign w:val="center"/>
            <w:hideMark/>
          </w:tcPr>
          <w:p w:rsidR="00704A82" w:rsidRDefault="00704A82">
            <w:pPr>
              <w:jc w:val="center"/>
              <w:rPr>
                <w:rFonts w:ascii="Calibri" w:hAnsi="Calibri"/>
                <w:kern w:val="2"/>
                <w:sz w:val="24"/>
              </w:rPr>
            </w:pPr>
            <w:r>
              <w:rPr>
                <w:rFonts w:hint="eastAsia"/>
                <w:sz w:val="24"/>
              </w:rPr>
              <w:t>提出问题</w:t>
            </w:r>
          </w:p>
        </w:tc>
        <w:tc>
          <w:tcPr>
            <w:tcW w:w="5953" w:type="dxa"/>
            <w:tcBorders>
              <w:top w:val="single" w:sz="4" w:space="0" w:color="auto"/>
              <w:left w:val="nil"/>
              <w:bottom w:val="single" w:sz="4" w:space="0" w:color="auto"/>
              <w:right w:val="single" w:sz="4" w:space="0" w:color="auto"/>
            </w:tcBorders>
            <w:vAlign w:val="center"/>
            <w:hideMark/>
          </w:tcPr>
          <w:p w:rsidR="00704A82" w:rsidRDefault="00704A82">
            <w:pPr>
              <w:rPr>
                <w:rFonts w:ascii="Calibri" w:hAnsi="Calibri"/>
                <w:kern w:val="2"/>
                <w:sz w:val="24"/>
              </w:rPr>
            </w:pPr>
            <w:r>
              <w:rPr>
                <w:rFonts w:hint="eastAsia"/>
                <w:sz w:val="24"/>
              </w:rPr>
              <w:t>对未知的事物产生兴趣，能够有目的地提出具体问题，并不断思考修正问题。</w:t>
            </w:r>
          </w:p>
        </w:tc>
      </w:tr>
      <w:tr w:rsidR="00704A82" w:rsidTr="00704A82">
        <w:tc>
          <w:tcPr>
            <w:tcW w:w="1384" w:type="dxa"/>
            <w:vMerge/>
            <w:tcBorders>
              <w:top w:val="nil"/>
              <w:left w:val="single" w:sz="4" w:space="0" w:color="auto"/>
              <w:bottom w:val="single" w:sz="4" w:space="0" w:color="auto"/>
              <w:right w:val="single" w:sz="4" w:space="0" w:color="auto"/>
            </w:tcBorders>
            <w:vAlign w:val="center"/>
            <w:hideMark/>
          </w:tcPr>
          <w:p w:rsidR="00704A82" w:rsidRDefault="00704A82">
            <w:pPr>
              <w:widowControl/>
              <w:jc w:val="left"/>
              <w:rPr>
                <w:rFonts w:ascii="Calibri" w:hAnsi="Calibri"/>
                <w:kern w:val="2"/>
                <w:sz w:val="24"/>
              </w:rPr>
            </w:pPr>
          </w:p>
        </w:tc>
        <w:tc>
          <w:tcPr>
            <w:tcW w:w="1418" w:type="dxa"/>
            <w:tcBorders>
              <w:top w:val="single" w:sz="4" w:space="0" w:color="auto"/>
              <w:left w:val="nil"/>
              <w:bottom w:val="single" w:sz="4" w:space="0" w:color="auto"/>
              <w:right w:val="single" w:sz="4" w:space="0" w:color="auto"/>
            </w:tcBorders>
            <w:vAlign w:val="center"/>
            <w:hideMark/>
          </w:tcPr>
          <w:p w:rsidR="00704A82" w:rsidRDefault="00704A82">
            <w:pPr>
              <w:jc w:val="center"/>
              <w:rPr>
                <w:rFonts w:ascii="Calibri" w:hAnsi="Calibri"/>
                <w:kern w:val="2"/>
                <w:sz w:val="24"/>
              </w:rPr>
            </w:pPr>
            <w:r>
              <w:rPr>
                <w:rFonts w:hint="eastAsia"/>
                <w:sz w:val="24"/>
              </w:rPr>
              <w:t>预测假设</w:t>
            </w:r>
          </w:p>
        </w:tc>
        <w:tc>
          <w:tcPr>
            <w:tcW w:w="5953" w:type="dxa"/>
            <w:tcBorders>
              <w:top w:val="single" w:sz="4" w:space="0" w:color="auto"/>
              <w:left w:val="nil"/>
              <w:bottom w:val="single" w:sz="4" w:space="0" w:color="auto"/>
              <w:right w:val="single" w:sz="4" w:space="0" w:color="auto"/>
            </w:tcBorders>
            <w:vAlign w:val="center"/>
            <w:hideMark/>
          </w:tcPr>
          <w:p w:rsidR="00704A82" w:rsidRDefault="00704A82">
            <w:pPr>
              <w:rPr>
                <w:rFonts w:ascii="Calibri" w:hAnsi="Calibri"/>
                <w:kern w:val="2"/>
                <w:sz w:val="24"/>
              </w:rPr>
            </w:pPr>
            <w:r>
              <w:rPr>
                <w:rFonts w:hint="eastAsia"/>
                <w:sz w:val="24"/>
              </w:rPr>
              <w:t>能够根据问题，提出合理的假设，预测判断。</w:t>
            </w:r>
          </w:p>
        </w:tc>
      </w:tr>
      <w:tr w:rsidR="00704A82" w:rsidTr="00704A82">
        <w:tc>
          <w:tcPr>
            <w:tcW w:w="1384" w:type="dxa"/>
            <w:vMerge/>
            <w:tcBorders>
              <w:top w:val="nil"/>
              <w:left w:val="single" w:sz="4" w:space="0" w:color="auto"/>
              <w:bottom w:val="single" w:sz="4" w:space="0" w:color="auto"/>
              <w:right w:val="single" w:sz="4" w:space="0" w:color="auto"/>
            </w:tcBorders>
            <w:vAlign w:val="center"/>
            <w:hideMark/>
          </w:tcPr>
          <w:p w:rsidR="00704A82" w:rsidRDefault="00704A82">
            <w:pPr>
              <w:widowControl/>
              <w:jc w:val="left"/>
              <w:rPr>
                <w:rFonts w:ascii="Calibri" w:hAnsi="Calibri"/>
                <w:kern w:val="2"/>
                <w:sz w:val="24"/>
              </w:rPr>
            </w:pPr>
          </w:p>
        </w:tc>
        <w:tc>
          <w:tcPr>
            <w:tcW w:w="1418" w:type="dxa"/>
            <w:tcBorders>
              <w:top w:val="single" w:sz="4" w:space="0" w:color="auto"/>
              <w:left w:val="nil"/>
              <w:bottom w:val="single" w:sz="4" w:space="0" w:color="auto"/>
              <w:right w:val="single" w:sz="4" w:space="0" w:color="auto"/>
            </w:tcBorders>
            <w:vAlign w:val="center"/>
            <w:hideMark/>
          </w:tcPr>
          <w:p w:rsidR="00704A82" w:rsidRDefault="00704A82">
            <w:pPr>
              <w:jc w:val="center"/>
              <w:rPr>
                <w:rFonts w:ascii="Calibri" w:hAnsi="Calibri"/>
                <w:kern w:val="2"/>
                <w:sz w:val="24"/>
              </w:rPr>
            </w:pPr>
            <w:r>
              <w:rPr>
                <w:rFonts w:hint="eastAsia"/>
                <w:sz w:val="24"/>
              </w:rPr>
              <w:t>设计方案</w:t>
            </w:r>
          </w:p>
        </w:tc>
        <w:tc>
          <w:tcPr>
            <w:tcW w:w="5953" w:type="dxa"/>
            <w:tcBorders>
              <w:top w:val="single" w:sz="4" w:space="0" w:color="auto"/>
              <w:left w:val="nil"/>
              <w:bottom w:val="single" w:sz="4" w:space="0" w:color="auto"/>
              <w:right w:val="single" w:sz="4" w:space="0" w:color="auto"/>
            </w:tcBorders>
            <w:vAlign w:val="center"/>
            <w:hideMark/>
          </w:tcPr>
          <w:p w:rsidR="00704A82" w:rsidRDefault="00704A82">
            <w:pPr>
              <w:rPr>
                <w:rFonts w:ascii="Calibri" w:hAnsi="Calibri"/>
                <w:kern w:val="2"/>
                <w:sz w:val="24"/>
              </w:rPr>
            </w:pPr>
            <w:r>
              <w:rPr>
                <w:rFonts w:hint="eastAsia"/>
                <w:sz w:val="24"/>
              </w:rPr>
              <w:t>能涉及有序的研究步骤或方案，并根据实际适时调整。</w:t>
            </w:r>
          </w:p>
        </w:tc>
      </w:tr>
      <w:tr w:rsidR="00704A82" w:rsidTr="00704A82">
        <w:tc>
          <w:tcPr>
            <w:tcW w:w="1384" w:type="dxa"/>
            <w:vMerge/>
            <w:tcBorders>
              <w:top w:val="nil"/>
              <w:left w:val="single" w:sz="4" w:space="0" w:color="auto"/>
              <w:bottom w:val="single" w:sz="4" w:space="0" w:color="auto"/>
              <w:right w:val="single" w:sz="4" w:space="0" w:color="auto"/>
            </w:tcBorders>
            <w:vAlign w:val="center"/>
            <w:hideMark/>
          </w:tcPr>
          <w:p w:rsidR="00704A82" w:rsidRDefault="00704A82">
            <w:pPr>
              <w:widowControl/>
              <w:jc w:val="left"/>
              <w:rPr>
                <w:rFonts w:ascii="Calibri" w:hAnsi="Calibri"/>
                <w:kern w:val="2"/>
                <w:sz w:val="24"/>
              </w:rPr>
            </w:pPr>
          </w:p>
        </w:tc>
        <w:tc>
          <w:tcPr>
            <w:tcW w:w="1418" w:type="dxa"/>
            <w:tcBorders>
              <w:top w:val="single" w:sz="4" w:space="0" w:color="auto"/>
              <w:left w:val="nil"/>
              <w:bottom w:val="single" w:sz="4" w:space="0" w:color="auto"/>
              <w:right w:val="single" w:sz="4" w:space="0" w:color="auto"/>
            </w:tcBorders>
            <w:vAlign w:val="center"/>
            <w:hideMark/>
          </w:tcPr>
          <w:p w:rsidR="00704A82" w:rsidRDefault="00704A82">
            <w:pPr>
              <w:jc w:val="center"/>
              <w:rPr>
                <w:rFonts w:ascii="Calibri" w:hAnsi="Calibri"/>
                <w:kern w:val="2"/>
                <w:sz w:val="24"/>
              </w:rPr>
            </w:pPr>
            <w:r>
              <w:rPr>
                <w:rFonts w:hint="eastAsia"/>
                <w:sz w:val="24"/>
              </w:rPr>
              <w:t>信息收集</w:t>
            </w:r>
          </w:p>
        </w:tc>
        <w:tc>
          <w:tcPr>
            <w:tcW w:w="5953" w:type="dxa"/>
            <w:tcBorders>
              <w:top w:val="single" w:sz="4" w:space="0" w:color="auto"/>
              <w:left w:val="nil"/>
              <w:bottom w:val="single" w:sz="4" w:space="0" w:color="auto"/>
              <w:right w:val="single" w:sz="4" w:space="0" w:color="auto"/>
            </w:tcBorders>
            <w:vAlign w:val="center"/>
            <w:hideMark/>
          </w:tcPr>
          <w:p w:rsidR="00704A82" w:rsidRDefault="00704A82">
            <w:pPr>
              <w:rPr>
                <w:rFonts w:ascii="Calibri" w:hAnsi="Calibri"/>
                <w:kern w:val="2"/>
                <w:sz w:val="24"/>
              </w:rPr>
            </w:pPr>
            <w:r>
              <w:rPr>
                <w:rFonts w:hint="eastAsia"/>
                <w:sz w:val="24"/>
              </w:rPr>
              <w:t>学会多渠道收集信息，并能够进行简单的筛选和整理。</w:t>
            </w:r>
          </w:p>
        </w:tc>
      </w:tr>
      <w:tr w:rsidR="00704A82" w:rsidTr="00704A82">
        <w:tc>
          <w:tcPr>
            <w:tcW w:w="1384" w:type="dxa"/>
            <w:vMerge/>
            <w:tcBorders>
              <w:top w:val="nil"/>
              <w:left w:val="single" w:sz="4" w:space="0" w:color="auto"/>
              <w:bottom w:val="single" w:sz="4" w:space="0" w:color="auto"/>
              <w:right w:val="single" w:sz="4" w:space="0" w:color="auto"/>
            </w:tcBorders>
            <w:vAlign w:val="center"/>
            <w:hideMark/>
          </w:tcPr>
          <w:p w:rsidR="00704A82" w:rsidRDefault="00704A82">
            <w:pPr>
              <w:widowControl/>
              <w:jc w:val="left"/>
              <w:rPr>
                <w:rFonts w:ascii="Calibri" w:hAnsi="Calibri"/>
                <w:kern w:val="2"/>
                <w:sz w:val="24"/>
              </w:rPr>
            </w:pPr>
          </w:p>
        </w:tc>
        <w:tc>
          <w:tcPr>
            <w:tcW w:w="1418" w:type="dxa"/>
            <w:tcBorders>
              <w:top w:val="single" w:sz="4" w:space="0" w:color="auto"/>
              <w:left w:val="nil"/>
              <w:bottom w:val="single" w:sz="4" w:space="0" w:color="auto"/>
              <w:right w:val="single" w:sz="4" w:space="0" w:color="auto"/>
            </w:tcBorders>
            <w:vAlign w:val="center"/>
            <w:hideMark/>
          </w:tcPr>
          <w:p w:rsidR="00704A82" w:rsidRDefault="00704A82">
            <w:pPr>
              <w:jc w:val="center"/>
              <w:rPr>
                <w:rFonts w:ascii="Calibri" w:hAnsi="Calibri"/>
                <w:kern w:val="2"/>
                <w:sz w:val="24"/>
              </w:rPr>
            </w:pPr>
            <w:r>
              <w:rPr>
                <w:rFonts w:hint="eastAsia"/>
                <w:sz w:val="24"/>
              </w:rPr>
              <w:t>动手操作</w:t>
            </w:r>
          </w:p>
        </w:tc>
        <w:tc>
          <w:tcPr>
            <w:tcW w:w="5953" w:type="dxa"/>
            <w:tcBorders>
              <w:top w:val="single" w:sz="4" w:space="0" w:color="auto"/>
              <w:left w:val="nil"/>
              <w:bottom w:val="single" w:sz="4" w:space="0" w:color="auto"/>
              <w:right w:val="single" w:sz="4" w:space="0" w:color="auto"/>
            </w:tcBorders>
            <w:vAlign w:val="center"/>
            <w:hideMark/>
          </w:tcPr>
          <w:p w:rsidR="00704A82" w:rsidRDefault="00704A82">
            <w:pPr>
              <w:rPr>
                <w:rFonts w:ascii="Calibri" w:hAnsi="Calibri"/>
                <w:kern w:val="2"/>
                <w:sz w:val="24"/>
              </w:rPr>
            </w:pPr>
            <w:r>
              <w:rPr>
                <w:rFonts w:hint="eastAsia"/>
                <w:sz w:val="24"/>
              </w:rPr>
              <w:t>掌握一定的操作方法，能开展规范的实践操作，并根据实际适当调整。</w:t>
            </w:r>
          </w:p>
        </w:tc>
      </w:tr>
      <w:tr w:rsidR="00704A82" w:rsidTr="00704A82">
        <w:tc>
          <w:tcPr>
            <w:tcW w:w="1384" w:type="dxa"/>
            <w:vMerge/>
            <w:tcBorders>
              <w:top w:val="nil"/>
              <w:left w:val="single" w:sz="4" w:space="0" w:color="auto"/>
              <w:bottom w:val="single" w:sz="4" w:space="0" w:color="auto"/>
              <w:right w:val="single" w:sz="4" w:space="0" w:color="auto"/>
            </w:tcBorders>
            <w:vAlign w:val="center"/>
            <w:hideMark/>
          </w:tcPr>
          <w:p w:rsidR="00704A82" w:rsidRDefault="00704A82">
            <w:pPr>
              <w:widowControl/>
              <w:jc w:val="left"/>
              <w:rPr>
                <w:rFonts w:ascii="Calibri" w:hAnsi="Calibri"/>
                <w:kern w:val="2"/>
                <w:sz w:val="24"/>
              </w:rPr>
            </w:pPr>
          </w:p>
        </w:tc>
        <w:tc>
          <w:tcPr>
            <w:tcW w:w="1418" w:type="dxa"/>
            <w:tcBorders>
              <w:top w:val="single" w:sz="4" w:space="0" w:color="auto"/>
              <w:left w:val="nil"/>
              <w:bottom w:val="single" w:sz="4" w:space="0" w:color="auto"/>
              <w:right w:val="single" w:sz="4" w:space="0" w:color="auto"/>
            </w:tcBorders>
            <w:vAlign w:val="center"/>
            <w:hideMark/>
          </w:tcPr>
          <w:p w:rsidR="00704A82" w:rsidRDefault="00704A82">
            <w:pPr>
              <w:jc w:val="center"/>
              <w:rPr>
                <w:rFonts w:ascii="Calibri" w:hAnsi="Calibri"/>
                <w:kern w:val="2"/>
                <w:sz w:val="24"/>
              </w:rPr>
            </w:pPr>
            <w:r>
              <w:rPr>
                <w:rFonts w:hint="eastAsia"/>
                <w:sz w:val="24"/>
              </w:rPr>
              <w:t>记录整理</w:t>
            </w:r>
          </w:p>
        </w:tc>
        <w:tc>
          <w:tcPr>
            <w:tcW w:w="5953" w:type="dxa"/>
            <w:tcBorders>
              <w:top w:val="single" w:sz="4" w:space="0" w:color="auto"/>
              <w:left w:val="nil"/>
              <w:bottom w:val="single" w:sz="4" w:space="0" w:color="auto"/>
              <w:right w:val="single" w:sz="4" w:space="0" w:color="auto"/>
            </w:tcBorders>
            <w:vAlign w:val="center"/>
            <w:hideMark/>
          </w:tcPr>
          <w:p w:rsidR="00704A82" w:rsidRDefault="00704A82">
            <w:pPr>
              <w:rPr>
                <w:rFonts w:ascii="Calibri" w:hAnsi="Calibri"/>
                <w:kern w:val="2"/>
                <w:sz w:val="24"/>
              </w:rPr>
            </w:pPr>
            <w:r>
              <w:rPr>
                <w:rFonts w:hint="eastAsia"/>
                <w:sz w:val="24"/>
              </w:rPr>
              <w:t>掌握多种记录方法，学会运用图表整理信息。</w:t>
            </w:r>
          </w:p>
        </w:tc>
      </w:tr>
      <w:tr w:rsidR="00704A82" w:rsidTr="00704A82">
        <w:tc>
          <w:tcPr>
            <w:tcW w:w="1384" w:type="dxa"/>
            <w:vMerge/>
            <w:tcBorders>
              <w:top w:val="nil"/>
              <w:left w:val="single" w:sz="4" w:space="0" w:color="auto"/>
              <w:bottom w:val="single" w:sz="4" w:space="0" w:color="auto"/>
              <w:right w:val="single" w:sz="4" w:space="0" w:color="auto"/>
            </w:tcBorders>
            <w:vAlign w:val="center"/>
            <w:hideMark/>
          </w:tcPr>
          <w:p w:rsidR="00704A82" w:rsidRDefault="00704A82">
            <w:pPr>
              <w:widowControl/>
              <w:jc w:val="left"/>
              <w:rPr>
                <w:rFonts w:ascii="Calibri" w:hAnsi="Calibri"/>
                <w:kern w:val="2"/>
                <w:sz w:val="24"/>
              </w:rPr>
            </w:pPr>
          </w:p>
        </w:tc>
        <w:tc>
          <w:tcPr>
            <w:tcW w:w="1418" w:type="dxa"/>
            <w:tcBorders>
              <w:top w:val="single" w:sz="4" w:space="0" w:color="auto"/>
              <w:left w:val="nil"/>
              <w:bottom w:val="single" w:sz="4" w:space="0" w:color="auto"/>
              <w:right w:val="single" w:sz="4" w:space="0" w:color="auto"/>
            </w:tcBorders>
            <w:vAlign w:val="center"/>
            <w:hideMark/>
          </w:tcPr>
          <w:p w:rsidR="00704A82" w:rsidRDefault="00704A82">
            <w:pPr>
              <w:jc w:val="center"/>
              <w:rPr>
                <w:rFonts w:ascii="Calibri" w:hAnsi="Calibri"/>
                <w:kern w:val="2"/>
                <w:sz w:val="24"/>
              </w:rPr>
            </w:pPr>
            <w:r>
              <w:rPr>
                <w:rFonts w:hint="eastAsia"/>
                <w:sz w:val="24"/>
              </w:rPr>
              <w:t>建立模型</w:t>
            </w:r>
          </w:p>
        </w:tc>
        <w:tc>
          <w:tcPr>
            <w:tcW w:w="5953" w:type="dxa"/>
            <w:tcBorders>
              <w:top w:val="single" w:sz="4" w:space="0" w:color="auto"/>
              <w:left w:val="nil"/>
              <w:bottom w:val="single" w:sz="4" w:space="0" w:color="auto"/>
              <w:right w:val="single" w:sz="4" w:space="0" w:color="auto"/>
            </w:tcBorders>
            <w:vAlign w:val="center"/>
            <w:hideMark/>
          </w:tcPr>
          <w:p w:rsidR="00704A82" w:rsidRDefault="00704A82">
            <w:pPr>
              <w:rPr>
                <w:rFonts w:ascii="Calibri" w:hAnsi="Calibri"/>
                <w:kern w:val="2"/>
                <w:sz w:val="24"/>
              </w:rPr>
            </w:pPr>
            <w:r>
              <w:rPr>
                <w:rFonts w:hint="eastAsia"/>
                <w:sz w:val="24"/>
              </w:rPr>
              <w:t>能够撰写实验报告，用图画、文字描述事物间的联系，形成基本结论，并有不断修正完善的意识。</w:t>
            </w:r>
          </w:p>
        </w:tc>
      </w:tr>
      <w:tr w:rsidR="00704A82" w:rsidTr="00704A82">
        <w:tc>
          <w:tcPr>
            <w:tcW w:w="1384" w:type="dxa"/>
            <w:vMerge/>
            <w:tcBorders>
              <w:top w:val="nil"/>
              <w:left w:val="single" w:sz="4" w:space="0" w:color="auto"/>
              <w:bottom w:val="single" w:sz="4" w:space="0" w:color="auto"/>
              <w:right w:val="single" w:sz="4" w:space="0" w:color="auto"/>
            </w:tcBorders>
            <w:vAlign w:val="center"/>
            <w:hideMark/>
          </w:tcPr>
          <w:p w:rsidR="00704A82" w:rsidRDefault="00704A82">
            <w:pPr>
              <w:widowControl/>
              <w:jc w:val="left"/>
              <w:rPr>
                <w:rFonts w:ascii="Calibri" w:hAnsi="Calibri"/>
                <w:kern w:val="2"/>
                <w:sz w:val="24"/>
              </w:rPr>
            </w:pPr>
          </w:p>
        </w:tc>
        <w:tc>
          <w:tcPr>
            <w:tcW w:w="1418" w:type="dxa"/>
            <w:tcBorders>
              <w:top w:val="single" w:sz="4" w:space="0" w:color="auto"/>
              <w:left w:val="nil"/>
              <w:bottom w:val="single" w:sz="4" w:space="0" w:color="auto"/>
              <w:right w:val="single" w:sz="4" w:space="0" w:color="auto"/>
            </w:tcBorders>
            <w:vAlign w:val="center"/>
            <w:hideMark/>
          </w:tcPr>
          <w:p w:rsidR="00704A82" w:rsidRDefault="00704A82">
            <w:pPr>
              <w:jc w:val="center"/>
              <w:rPr>
                <w:rFonts w:ascii="Calibri" w:hAnsi="Calibri"/>
                <w:kern w:val="2"/>
                <w:sz w:val="24"/>
              </w:rPr>
            </w:pPr>
            <w:r>
              <w:rPr>
                <w:rFonts w:hint="eastAsia"/>
                <w:sz w:val="24"/>
              </w:rPr>
              <w:t>团队合作</w:t>
            </w:r>
          </w:p>
        </w:tc>
        <w:tc>
          <w:tcPr>
            <w:tcW w:w="5953" w:type="dxa"/>
            <w:tcBorders>
              <w:top w:val="single" w:sz="4" w:space="0" w:color="auto"/>
              <w:left w:val="nil"/>
              <w:bottom w:val="single" w:sz="4" w:space="0" w:color="auto"/>
              <w:right w:val="single" w:sz="4" w:space="0" w:color="auto"/>
            </w:tcBorders>
            <w:vAlign w:val="center"/>
            <w:hideMark/>
          </w:tcPr>
          <w:p w:rsidR="00704A82" w:rsidRDefault="00704A82">
            <w:pPr>
              <w:rPr>
                <w:rFonts w:ascii="Calibri" w:hAnsi="Calibri"/>
                <w:kern w:val="2"/>
                <w:sz w:val="24"/>
              </w:rPr>
            </w:pPr>
            <w:r>
              <w:rPr>
                <w:rFonts w:hint="eastAsia"/>
                <w:sz w:val="24"/>
              </w:rPr>
              <w:t>能够和团队成员和睦相处，开展合理分工，认真做好自己的工作，并适时为他人提供帮助，共同完成个人难以独立完成的探究任务。</w:t>
            </w:r>
          </w:p>
        </w:tc>
      </w:tr>
      <w:tr w:rsidR="00704A82" w:rsidTr="00704A82">
        <w:tc>
          <w:tcPr>
            <w:tcW w:w="1384" w:type="dxa"/>
            <w:vMerge/>
            <w:tcBorders>
              <w:top w:val="nil"/>
              <w:left w:val="single" w:sz="4" w:space="0" w:color="auto"/>
              <w:bottom w:val="single" w:sz="4" w:space="0" w:color="auto"/>
              <w:right w:val="single" w:sz="4" w:space="0" w:color="auto"/>
            </w:tcBorders>
            <w:vAlign w:val="center"/>
            <w:hideMark/>
          </w:tcPr>
          <w:p w:rsidR="00704A82" w:rsidRDefault="00704A82">
            <w:pPr>
              <w:widowControl/>
              <w:jc w:val="left"/>
              <w:rPr>
                <w:rFonts w:ascii="Calibri" w:hAnsi="Calibri"/>
                <w:kern w:val="2"/>
                <w:sz w:val="24"/>
              </w:rPr>
            </w:pPr>
          </w:p>
        </w:tc>
        <w:tc>
          <w:tcPr>
            <w:tcW w:w="1418" w:type="dxa"/>
            <w:tcBorders>
              <w:top w:val="single" w:sz="4" w:space="0" w:color="auto"/>
              <w:left w:val="nil"/>
              <w:bottom w:val="single" w:sz="4" w:space="0" w:color="auto"/>
              <w:right w:val="single" w:sz="4" w:space="0" w:color="auto"/>
            </w:tcBorders>
            <w:vAlign w:val="center"/>
            <w:hideMark/>
          </w:tcPr>
          <w:p w:rsidR="00704A82" w:rsidRDefault="00704A82">
            <w:pPr>
              <w:jc w:val="center"/>
              <w:rPr>
                <w:rFonts w:ascii="Calibri" w:hAnsi="Calibri"/>
                <w:kern w:val="2"/>
                <w:sz w:val="24"/>
              </w:rPr>
            </w:pPr>
            <w:r>
              <w:rPr>
                <w:rFonts w:hint="eastAsia"/>
                <w:sz w:val="24"/>
              </w:rPr>
              <w:t>表达交流</w:t>
            </w:r>
          </w:p>
        </w:tc>
        <w:tc>
          <w:tcPr>
            <w:tcW w:w="5953" w:type="dxa"/>
            <w:tcBorders>
              <w:top w:val="single" w:sz="4" w:space="0" w:color="auto"/>
              <w:left w:val="nil"/>
              <w:bottom w:val="single" w:sz="4" w:space="0" w:color="auto"/>
              <w:right w:val="single" w:sz="4" w:space="0" w:color="auto"/>
            </w:tcBorders>
            <w:vAlign w:val="center"/>
            <w:hideMark/>
          </w:tcPr>
          <w:p w:rsidR="00704A82" w:rsidRDefault="00704A82">
            <w:pPr>
              <w:jc w:val="center"/>
              <w:rPr>
                <w:rFonts w:ascii="Calibri" w:hAnsi="Calibri"/>
                <w:kern w:val="2"/>
                <w:sz w:val="24"/>
              </w:rPr>
            </w:pPr>
            <w:r>
              <w:rPr>
                <w:rFonts w:hint="eastAsia"/>
                <w:sz w:val="24"/>
              </w:rPr>
              <w:t>养成良好的倾听和交流习惯，能够有条理地表达自己的观点，并及时听取意见补充或调整自己的观点。</w:t>
            </w:r>
          </w:p>
        </w:tc>
      </w:tr>
    </w:tbl>
    <w:p w:rsidR="003D763E" w:rsidRDefault="003D763E" w:rsidP="003D763E">
      <w:pPr>
        <w:spacing w:line="440" w:lineRule="exact"/>
        <w:ind w:firstLineChars="200" w:firstLine="482"/>
        <w:jc w:val="left"/>
        <w:rPr>
          <w:rFonts w:ascii="宋体"/>
          <w:sz w:val="24"/>
        </w:rPr>
      </w:pPr>
      <w:r>
        <w:rPr>
          <w:rFonts w:ascii="宋体" w:hAnsi="宋体" w:hint="eastAsia"/>
          <w:b/>
          <w:bCs/>
          <w:sz w:val="24"/>
        </w:rPr>
        <w:t>（2）教师的评价</w:t>
      </w:r>
      <w:r w:rsidR="00704A82">
        <w:rPr>
          <w:rFonts w:ascii="宋体" w:hAnsi="宋体" w:hint="eastAsia"/>
          <w:b/>
          <w:bCs/>
          <w:sz w:val="24"/>
        </w:rPr>
        <w:t>：</w:t>
      </w:r>
      <w:r>
        <w:rPr>
          <w:rFonts w:ascii="宋体" w:hAnsi="宋体" w:hint="eastAsia"/>
          <w:kern w:val="0"/>
          <w:sz w:val="24"/>
        </w:rPr>
        <w:t>我们将</w:t>
      </w:r>
      <w:r>
        <w:rPr>
          <w:rFonts w:ascii="宋体" w:hAnsi="宋体" w:hint="eastAsia"/>
          <w:sz w:val="24"/>
        </w:rPr>
        <w:t>通过期</w:t>
      </w:r>
      <w:proofErr w:type="gramStart"/>
      <w:r>
        <w:rPr>
          <w:rFonts w:ascii="宋体" w:hAnsi="宋体" w:hint="eastAsia"/>
          <w:sz w:val="24"/>
        </w:rPr>
        <w:t>初集体</w:t>
      </w:r>
      <w:proofErr w:type="gramEnd"/>
      <w:r>
        <w:rPr>
          <w:rFonts w:ascii="宋体" w:hAnsi="宋体" w:hint="eastAsia"/>
          <w:sz w:val="24"/>
        </w:rPr>
        <w:t>审议、期</w:t>
      </w:r>
      <w:proofErr w:type="gramStart"/>
      <w:r>
        <w:rPr>
          <w:rFonts w:ascii="宋体" w:hAnsi="宋体" w:hint="eastAsia"/>
          <w:sz w:val="24"/>
        </w:rPr>
        <w:t>中过程</w:t>
      </w:r>
      <w:proofErr w:type="gramEnd"/>
      <w:r>
        <w:rPr>
          <w:rFonts w:ascii="宋体" w:hAnsi="宋体" w:hint="eastAsia"/>
          <w:sz w:val="24"/>
        </w:rPr>
        <w:t>监控、期末汇报展评，采用师生座谈、查阅资料、听取汇报等方式，对教师进行全程全域式评价，评选校级精品校本课程及优秀教师。</w:t>
      </w:r>
    </w:p>
    <w:p w:rsidR="003D763E" w:rsidRDefault="003D763E" w:rsidP="003D763E">
      <w:pPr>
        <w:spacing w:line="440" w:lineRule="exact"/>
        <w:ind w:firstLineChars="200" w:firstLine="482"/>
        <w:jc w:val="left"/>
        <w:rPr>
          <w:rFonts w:ascii="宋体"/>
          <w:b/>
          <w:bCs/>
          <w:kern w:val="0"/>
          <w:sz w:val="24"/>
        </w:rPr>
      </w:pPr>
      <w:r>
        <w:rPr>
          <w:rFonts w:ascii="宋体" w:hAnsi="宋体" w:hint="eastAsia"/>
          <w:b/>
          <w:bCs/>
          <w:sz w:val="24"/>
        </w:rPr>
        <w:t>（3）课程的评价：</w:t>
      </w:r>
      <w:r>
        <w:rPr>
          <w:rFonts w:ascii="宋体" w:hAnsi="宋体" w:hint="eastAsia"/>
          <w:kern w:val="0"/>
          <w:sz w:val="24"/>
        </w:rPr>
        <w:t>课程目标及内容评价以“科学性、趣味性、实践性、完整性、创新性”为依据。不断完善《校本课程评价表》，对开设的校本课程的目标达成度、教材的编写质量、办学理念的体现、学生、家长对课程实施的满意度等方面制定评价指标体系与评价标准。</w:t>
      </w:r>
    </w:p>
    <w:p w:rsidR="0064617E" w:rsidRDefault="0064617E" w:rsidP="003F7E78">
      <w:pPr>
        <w:snapToGrid w:val="0"/>
        <w:spacing w:line="440" w:lineRule="exact"/>
        <w:ind w:firstLineChars="200" w:firstLine="482"/>
        <w:jc w:val="left"/>
        <w:rPr>
          <w:rFonts w:ascii="宋体" w:hAnsi="宋体" w:cs="宋体"/>
          <w:color w:val="000000" w:themeColor="text1"/>
          <w:sz w:val="24"/>
        </w:rPr>
      </w:pPr>
      <w:r>
        <w:rPr>
          <w:rFonts w:ascii="宋体" w:hAnsi="宋体" w:cs="宋体" w:hint="eastAsia"/>
          <w:b/>
          <w:color w:val="000000" w:themeColor="text1"/>
          <w:sz w:val="24"/>
        </w:rPr>
        <w:t>3.提升研究的成果提炼力</w:t>
      </w:r>
    </w:p>
    <w:p w:rsidR="0064617E" w:rsidRDefault="0064617E" w:rsidP="003F7E78">
      <w:pPr>
        <w:snapToGrid w:val="0"/>
        <w:spacing w:line="44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针对老师会自主开发实施课程，会运用成果，但提炼成果、固化成果的意识和能力不强这个问题，将加强研讨氛围建设，组织多层次的课题研究沙龙，引导</w:t>
      </w:r>
      <w:r>
        <w:rPr>
          <w:rFonts w:ascii="宋体" w:hAnsi="宋体" w:cs="宋体" w:hint="eastAsia"/>
          <w:color w:val="000000" w:themeColor="text1"/>
          <w:sz w:val="24"/>
        </w:rPr>
        <w:lastRenderedPageBreak/>
        <w:t>教师提炼成果，说出成果，帮助教师包装成果、美化成果，争取成果在更大范围内辐射。</w:t>
      </w:r>
    </w:p>
    <w:p w:rsidR="00C37BDC" w:rsidRPr="00C04126" w:rsidRDefault="00403C0D" w:rsidP="003F7E78">
      <w:pPr>
        <w:tabs>
          <w:tab w:val="left" w:pos="312"/>
        </w:tabs>
        <w:adjustRightInd w:val="0"/>
        <w:snapToGrid w:val="0"/>
        <w:spacing w:line="440" w:lineRule="exact"/>
        <w:ind w:firstLineChars="200" w:firstLine="482"/>
        <w:jc w:val="left"/>
        <w:rPr>
          <w:rFonts w:ascii="宋体" w:hAnsi="宋体" w:cs="宋体"/>
          <w:b/>
          <w:bCs/>
          <w:sz w:val="24"/>
        </w:rPr>
      </w:pPr>
      <w:r w:rsidRPr="00C04126">
        <w:rPr>
          <w:rFonts w:ascii="宋体" w:hAnsi="宋体" w:cs="宋体" w:hint="eastAsia"/>
          <w:b/>
          <w:bCs/>
          <w:sz w:val="24"/>
        </w:rPr>
        <w:t>（</w:t>
      </w:r>
      <w:r w:rsidR="0064617E">
        <w:rPr>
          <w:rFonts w:ascii="宋体" w:hAnsi="宋体" w:cs="宋体" w:hint="eastAsia"/>
          <w:b/>
          <w:bCs/>
          <w:sz w:val="24"/>
        </w:rPr>
        <w:t>三</w:t>
      </w:r>
      <w:r w:rsidRPr="00C04126">
        <w:rPr>
          <w:rFonts w:ascii="宋体" w:hAnsi="宋体" w:cs="宋体" w:hint="eastAsia"/>
          <w:b/>
          <w:bCs/>
          <w:sz w:val="24"/>
        </w:rPr>
        <w:t>）</w:t>
      </w:r>
      <w:r w:rsidR="00AA0382">
        <w:rPr>
          <w:rFonts w:ascii="宋体" w:hAnsi="宋体" w:cs="宋体" w:hint="eastAsia"/>
          <w:b/>
          <w:bCs/>
          <w:sz w:val="24"/>
        </w:rPr>
        <w:t>优而胜己：</w:t>
      </w:r>
      <w:r w:rsidR="0064617E">
        <w:rPr>
          <w:rFonts w:ascii="宋体" w:hAnsi="宋体" w:cs="宋体" w:hint="eastAsia"/>
          <w:b/>
          <w:bCs/>
          <w:sz w:val="24"/>
        </w:rPr>
        <w:t>教师发展</w:t>
      </w:r>
      <w:r w:rsidR="00AA0382">
        <w:rPr>
          <w:rFonts w:ascii="宋体" w:hAnsi="宋体" w:cs="宋体" w:hint="eastAsia"/>
          <w:b/>
          <w:bCs/>
          <w:sz w:val="24"/>
        </w:rPr>
        <w:t>分层化</w:t>
      </w:r>
    </w:p>
    <w:p w:rsidR="00C37BDC" w:rsidRDefault="00403C0D" w:rsidP="003F7E78">
      <w:pPr>
        <w:widowControl/>
        <w:spacing w:line="440" w:lineRule="exact"/>
        <w:ind w:firstLineChars="200" w:firstLine="482"/>
        <w:jc w:val="left"/>
        <w:rPr>
          <w:rFonts w:ascii="宋体" w:hAnsi="宋体" w:cs="宋体"/>
          <w:b/>
          <w:bCs/>
          <w:color w:val="000000" w:themeColor="text1"/>
          <w:kern w:val="0"/>
          <w:sz w:val="24"/>
        </w:rPr>
      </w:pPr>
      <w:r>
        <w:rPr>
          <w:rFonts w:ascii="宋体" w:hAnsi="宋体" w:cs="宋体" w:hint="eastAsia"/>
          <w:b/>
          <w:bCs/>
          <w:color w:val="000000" w:themeColor="text1"/>
          <w:kern w:val="0"/>
          <w:sz w:val="24"/>
        </w:rPr>
        <w:t>1.</w:t>
      </w:r>
      <w:r w:rsidR="00C37BDC">
        <w:rPr>
          <w:rFonts w:ascii="宋体" w:hAnsi="宋体" w:cs="宋体" w:hint="eastAsia"/>
          <w:b/>
          <w:bCs/>
          <w:color w:val="000000" w:themeColor="text1"/>
          <w:kern w:val="0"/>
          <w:sz w:val="24"/>
        </w:rPr>
        <w:t>创组内展台，培育个体知识。</w:t>
      </w:r>
    </w:p>
    <w:p w:rsidR="00C37BDC" w:rsidRDefault="00C37BDC" w:rsidP="003F7E78">
      <w:pPr>
        <w:widowControl/>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各学科组给各梯队教师创设更多的自主平台，让每一位教师发出属于他自己的声音。如新教师汇报课、潜力教师同课异构，骨干教师示范课等。</w:t>
      </w:r>
    </w:p>
    <w:p w:rsidR="00C37BDC" w:rsidRDefault="00403C0D" w:rsidP="003F7E78">
      <w:pPr>
        <w:widowControl/>
        <w:spacing w:line="440" w:lineRule="exact"/>
        <w:ind w:firstLineChars="200" w:firstLine="482"/>
        <w:jc w:val="left"/>
        <w:rPr>
          <w:rFonts w:ascii="宋体" w:hAnsi="宋体" w:cs="宋体"/>
          <w:b/>
          <w:bCs/>
          <w:color w:val="000000" w:themeColor="text1"/>
          <w:kern w:val="0"/>
          <w:sz w:val="24"/>
        </w:rPr>
      </w:pPr>
      <w:r>
        <w:rPr>
          <w:rFonts w:ascii="宋体" w:hAnsi="宋体" w:cs="宋体" w:hint="eastAsia"/>
          <w:b/>
          <w:bCs/>
          <w:color w:val="000000" w:themeColor="text1"/>
          <w:kern w:val="0"/>
          <w:sz w:val="24"/>
        </w:rPr>
        <w:t>2.</w:t>
      </w:r>
      <w:r w:rsidR="00C37BDC">
        <w:rPr>
          <w:rFonts w:ascii="宋体" w:hAnsi="宋体" w:cs="宋体" w:hint="eastAsia"/>
          <w:b/>
          <w:bCs/>
          <w:color w:val="000000" w:themeColor="text1"/>
          <w:kern w:val="0"/>
          <w:sz w:val="24"/>
        </w:rPr>
        <w:t>促异域迁移，形成文化增值。</w:t>
      </w:r>
    </w:p>
    <w:p w:rsidR="00C37BDC" w:rsidRDefault="00C37BDC" w:rsidP="003F7E78">
      <w:pPr>
        <w:widowControl/>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 xml:space="preserve">将音乐美术组与语文组结对，科学信息技术组与数学组结对，体育组与英语组结对，定期邀请这些学科的骨干教师参与“学习沙龙”和课堂教学研讨活动，在亲身感悟中逐步形成新的思维方式和观念体系。　</w:t>
      </w:r>
    </w:p>
    <w:p w:rsidR="00330977" w:rsidRPr="00B15C97" w:rsidRDefault="00330977" w:rsidP="00403C0D">
      <w:pPr>
        <w:spacing w:line="360" w:lineRule="auto"/>
        <w:ind w:firstLineChars="200" w:firstLine="480"/>
        <w:rPr>
          <w:sz w:val="24"/>
        </w:rPr>
      </w:pPr>
    </w:p>
    <w:p w:rsidR="0064617E" w:rsidRPr="0064617E" w:rsidRDefault="0064617E">
      <w:pPr>
        <w:spacing w:line="360" w:lineRule="auto"/>
        <w:ind w:firstLineChars="200" w:firstLine="480"/>
        <w:rPr>
          <w:sz w:val="24"/>
        </w:rPr>
      </w:pPr>
      <w:bookmarkStart w:id="0" w:name="_GoBack"/>
      <w:bookmarkEnd w:id="0"/>
    </w:p>
    <w:sectPr w:rsidR="0064617E" w:rsidRPr="006461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ongti TC Light">
    <w:altName w:val="微软雅黑"/>
    <w:charset w:val="50"/>
    <w:family w:val="auto"/>
    <w:pitch w:val="default"/>
    <w:sig w:usb0="00000000" w:usb1="0000000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653759"/>
    <w:multiLevelType w:val="singleLevel"/>
    <w:tmpl w:val="FB653759"/>
    <w:lvl w:ilvl="0">
      <w:start w:val="1"/>
      <w:numFmt w:val="decimal"/>
      <w:lvlText w:val="%1."/>
      <w:lvlJc w:val="left"/>
      <w:pPr>
        <w:tabs>
          <w:tab w:val="num" w:pos="1021"/>
        </w:tabs>
      </w:pPr>
    </w:lvl>
  </w:abstractNum>
  <w:abstractNum w:abstractNumId="1">
    <w:nsid w:val="2C3E0505"/>
    <w:multiLevelType w:val="hybridMultilevel"/>
    <w:tmpl w:val="9B78F21E"/>
    <w:lvl w:ilvl="0" w:tplc="FFA632FE">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373F1084"/>
    <w:multiLevelType w:val="singleLevel"/>
    <w:tmpl w:val="373F1084"/>
    <w:lvl w:ilvl="0">
      <w:start w:val="2"/>
      <w:numFmt w:val="decimal"/>
      <w:lvlText w:val="%1."/>
      <w:lvlJc w:val="left"/>
      <w:pPr>
        <w:tabs>
          <w:tab w:val="left" w:pos="312"/>
        </w:tabs>
      </w:pPr>
    </w:lvl>
  </w:abstractNum>
  <w:abstractNum w:abstractNumId="3">
    <w:nsid w:val="5F1D1EB6"/>
    <w:multiLevelType w:val="hybridMultilevel"/>
    <w:tmpl w:val="0CB61A28"/>
    <w:lvl w:ilvl="0" w:tplc="1C786AD6">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4">
    <w:nsid w:val="65721BB5"/>
    <w:multiLevelType w:val="multilevel"/>
    <w:tmpl w:val="698819B4"/>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3B37727"/>
    <w:multiLevelType w:val="multilevel"/>
    <w:tmpl w:val="CF72F694"/>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
    <w:nsid w:val="7CD83903"/>
    <w:multiLevelType w:val="multilevel"/>
    <w:tmpl w:val="B0E4C0DA"/>
    <w:lvl w:ilvl="0">
      <w:start w:val="1"/>
      <w:numFmt w:val="decimal"/>
      <w:lvlText w:val="%1、"/>
      <w:lvlJc w:val="left"/>
      <w:pPr>
        <w:ind w:left="375" w:hanging="375"/>
      </w:pPr>
      <w:rPr>
        <w:rFonts w:ascii="Arial" w:hAnsi="Arial" w:cs="Arial" w:hint="default"/>
        <w:color w:val="333333"/>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DC"/>
    <w:rsid w:val="00017804"/>
    <w:rsid w:val="00046D65"/>
    <w:rsid w:val="0007116C"/>
    <w:rsid w:val="0014279A"/>
    <w:rsid w:val="0018647C"/>
    <w:rsid w:val="001A6F52"/>
    <w:rsid w:val="002D029E"/>
    <w:rsid w:val="002D6BEC"/>
    <w:rsid w:val="00301FC8"/>
    <w:rsid w:val="00330977"/>
    <w:rsid w:val="003420F7"/>
    <w:rsid w:val="003643DF"/>
    <w:rsid w:val="003A3EE2"/>
    <w:rsid w:val="003D763E"/>
    <w:rsid w:val="003F7E78"/>
    <w:rsid w:val="00403C0D"/>
    <w:rsid w:val="00477A14"/>
    <w:rsid w:val="004826F3"/>
    <w:rsid w:val="00483D10"/>
    <w:rsid w:val="00492380"/>
    <w:rsid w:val="00522CBC"/>
    <w:rsid w:val="0055130A"/>
    <w:rsid w:val="005D5AF6"/>
    <w:rsid w:val="0064617E"/>
    <w:rsid w:val="00704A82"/>
    <w:rsid w:val="00793F18"/>
    <w:rsid w:val="007D7229"/>
    <w:rsid w:val="00847382"/>
    <w:rsid w:val="008E3970"/>
    <w:rsid w:val="00902023"/>
    <w:rsid w:val="009C352F"/>
    <w:rsid w:val="00AA0382"/>
    <w:rsid w:val="00B15C97"/>
    <w:rsid w:val="00B21519"/>
    <w:rsid w:val="00C04126"/>
    <w:rsid w:val="00C37BDC"/>
    <w:rsid w:val="00C634CB"/>
    <w:rsid w:val="00C8441C"/>
    <w:rsid w:val="00C846FC"/>
    <w:rsid w:val="00C872A6"/>
    <w:rsid w:val="00CA3661"/>
    <w:rsid w:val="00CC158A"/>
    <w:rsid w:val="00DE31F8"/>
    <w:rsid w:val="00E56716"/>
    <w:rsid w:val="00EA373A"/>
    <w:rsid w:val="00EF4D9C"/>
    <w:rsid w:val="00F047DE"/>
    <w:rsid w:val="00F05E07"/>
    <w:rsid w:val="00F671FC"/>
    <w:rsid w:val="00FD2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B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C37BDC"/>
    <w:pPr>
      <w:jc w:val="left"/>
    </w:pPr>
  </w:style>
  <w:style w:type="character" w:customStyle="1" w:styleId="Char">
    <w:name w:val="批注文字 Char"/>
    <w:basedOn w:val="a0"/>
    <w:link w:val="a3"/>
    <w:qFormat/>
    <w:rsid w:val="00C37BDC"/>
    <w:rPr>
      <w:rFonts w:ascii="Times New Roman" w:eastAsia="宋体" w:hAnsi="Times New Roman" w:cs="Times New Roman"/>
      <w:szCs w:val="24"/>
    </w:rPr>
  </w:style>
  <w:style w:type="paragraph" w:styleId="a4">
    <w:name w:val="Normal (Web)"/>
    <w:basedOn w:val="a"/>
    <w:uiPriority w:val="99"/>
    <w:qFormat/>
    <w:rsid w:val="00C37BDC"/>
    <w:pPr>
      <w:spacing w:beforeAutospacing="1" w:afterAutospacing="1"/>
      <w:jc w:val="left"/>
    </w:pPr>
    <w:rPr>
      <w:rFonts w:ascii="Calibri" w:hAnsi="Calibri"/>
      <w:kern w:val="0"/>
      <w:sz w:val="24"/>
    </w:rPr>
  </w:style>
  <w:style w:type="paragraph" w:styleId="a5">
    <w:name w:val="List Paragraph"/>
    <w:basedOn w:val="a"/>
    <w:uiPriority w:val="34"/>
    <w:qFormat/>
    <w:rsid w:val="00F671FC"/>
    <w:pPr>
      <w:ind w:firstLineChars="200" w:firstLine="420"/>
    </w:pPr>
    <w:rPr>
      <w:szCs w:val="21"/>
    </w:rPr>
  </w:style>
  <w:style w:type="paragraph" w:customStyle="1" w:styleId="1">
    <w:name w:val="列出段落1"/>
    <w:basedOn w:val="a"/>
    <w:rsid w:val="00CC158A"/>
    <w:pPr>
      <w:ind w:firstLineChars="200" w:firstLine="420"/>
    </w:pPr>
    <w:rPr>
      <w:rFonts w:ascii="Calibri" w:hAnsi="Calibri"/>
      <w:szCs w:val="21"/>
    </w:rPr>
  </w:style>
  <w:style w:type="table" w:styleId="a6">
    <w:name w:val="Table Grid"/>
    <w:basedOn w:val="a1"/>
    <w:uiPriority w:val="99"/>
    <w:qFormat/>
    <w:rsid w:val="00E56716"/>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列出段落2"/>
    <w:basedOn w:val="a"/>
    <w:rsid w:val="003420F7"/>
    <w:pPr>
      <w:ind w:firstLineChars="200" w:firstLine="420"/>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B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C37BDC"/>
    <w:pPr>
      <w:jc w:val="left"/>
    </w:pPr>
  </w:style>
  <w:style w:type="character" w:customStyle="1" w:styleId="Char">
    <w:name w:val="批注文字 Char"/>
    <w:basedOn w:val="a0"/>
    <w:link w:val="a3"/>
    <w:qFormat/>
    <w:rsid w:val="00C37BDC"/>
    <w:rPr>
      <w:rFonts w:ascii="Times New Roman" w:eastAsia="宋体" w:hAnsi="Times New Roman" w:cs="Times New Roman"/>
      <w:szCs w:val="24"/>
    </w:rPr>
  </w:style>
  <w:style w:type="paragraph" w:styleId="a4">
    <w:name w:val="Normal (Web)"/>
    <w:basedOn w:val="a"/>
    <w:uiPriority w:val="99"/>
    <w:qFormat/>
    <w:rsid w:val="00C37BDC"/>
    <w:pPr>
      <w:spacing w:beforeAutospacing="1" w:afterAutospacing="1"/>
      <w:jc w:val="left"/>
    </w:pPr>
    <w:rPr>
      <w:rFonts w:ascii="Calibri" w:hAnsi="Calibri"/>
      <w:kern w:val="0"/>
      <w:sz w:val="24"/>
    </w:rPr>
  </w:style>
  <w:style w:type="paragraph" w:styleId="a5">
    <w:name w:val="List Paragraph"/>
    <w:basedOn w:val="a"/>
    <w:uiPriority w:val="34"/>
    <w:qFormat/>
    <w:rsid w:val="00F671FC"/>
    <w:pPr>
      <w:ind w:firstLineChars="200" w:firstLine="420"/>
    </w:pPr>
    <w:rPr>
      <w:szCs w:val="21"/>
    </w:rPr>
  </w:style>
  <w:style w:type="paragraph" w:customStyle="1" w:styleId="1">
    <w:name w:val="列出段落1"/>
    <w:basedOn w:val="a"/>
    <w:rsid w:val="00CC158A"/>
    <w:pPr>
      <w:ind w:firstLineChars="200" w:firstLine="420"/>
    </w:pPr>
    <w:rPr>
      <w:rFonts w:ascii="Calibri" w:hAnsi="Calibri"/>
      <w:szCs w:val="21"/>
    </w:rPr>
  </w:style>
  <w:style w:type="table" w:styleId="a6">
    <w:name w:val="Table Grid"/>
    <w:basedOn w:val="a1"/>
    <w:uiPriority w:val="99"/>
    <w:qFormat/>
    <w:rsid w:val="00E56716"/>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列出段落2"/>
    <w:basedOn w:val="a"/>
    <w:rsid w:val="003420F7"/>
    <w:pPr>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7833">
      <w:bodyDiv w:val="1"/>
      <w:marLeft w:val="0"/>
      <w:marRight w:val="0"/>
      <w:marTop w:val="0"/>
      <w:marBottom w:val="0"/>
      <w:divBdr>
        <w:top w:val="none" w:sz="0" w:space="0" w:color="auto"/>
        <w:left w:val="none" w:sz="0" w:space="0" w:color="auto"/>
        <w:bottom w:val="none" w:sz="0" w:space="0" w:color="auto"/>
        <w:right w:val="none" w:sz="0" w:space="0" w:color="auto"/>
      </w:divBdr>
    </w:div>
    <w:div w:id="181558310">
      <w:bodyDiv w:val="1"/>
      <w:marLeft w:val="0"/>
      <w:marRight w:val="0"/>
      <w:marTop w:val="0"/>
      <w:marBottom w:val="0"/>
      <w:divBdr>
        <w:top w:val="none" w:sz="0" w:space="0" w:color="auto"/>
        <w:left w:val="none" w:sz="0" w:space="0" w:color="auto"/>
        <w:bottom w:val="none" w:sz="0" w:space="0" w:color="auto"/>
        <w:right w:val="none" w:sz="0" w:space="0" w:color="auto"/>
      </w:divBdr>
    </w:div>
    <w:div w:id="666396751">
      <w:bodyDiv w:val="1"/>
      <w:marLeft w:val="0"/>
      <w:marRight w:val="0"/>
      <w:marTop w:val="0"/>
      <w:marBottom w:val="0"/>
      <w:divBdr>
        <w:top w:val="none" w:sz="0" w:space="0" w:color="auto"/>
        <w:left w:val="none" w:sz="0" w:space="0" w:color="auto"/>
        <w:bottom w:val="none" w:sz="0" w:space="0" w:color="auto"/>
        <w:right w:val="none" w:sz="0" w:space="0" w:color="auto"/>
      </w:divBdr>
    </w:div>
    <w:div w:id="689375085">
      <w:bodyDiv w:val="1"/>
      <w:marLeft w:val="0"/>
      <w:marRight w:val="0"/>
      <w:marTop w:val="0"/>
      <w:marBottom w:val="0"/>
      <w:divBdr>
        <w:top w:val="none" w:sz="0" w:space="0" w:color="auto"/>
        <w:left w:val="none" w:sz="0" w:space="0" w:color="auto"/>
        <w:bottom w:val="none" w:sz="0" w:space="0" w:color="auto"/>
        <w:right w:val="none" w:sz="0" w:space="0" w:color="auto"/>
      </w:divBdr>
    </w:div>
    <w:div w:id="734472323">
      <w:bodyDiv w:val="1"/>
      <w:marLeft w:val="0"/>
      <w:marRight w:val="0"/>
      <w:marTop w:val="0"/>
      <w:marBottom w:val="0"/>
      <w:divBdr>
        <w:top w:val="none" w:sz="0" w:space="0" w:color="auto"/>
        <w:left w:val="none" w:sz="0" w:space="0" w:color="auto"/>
        <w:bottom w:val="none" w:sz="0" w:space="0" w:color="auto"/>
        <w:right w:val="none" w:sz="0" w:space="0" w:color="auto"/>
      </w:divBdr>
    </w:div>
    <w:div w:id="748231826">
      <w:bodyDiv w:val="1"/>
      <w:marLeft w:val="0"/>
      <w:marRight w:val="0"/>
      <w:marTop w:val="0"/>
      <w:marBottom w:val="0"/>
      <w:divBdr>
        <w:top w:val="none" w:sz="0" w:space="0" w:color="auto"/>
        <w:left w:val="none" w:sz="0" w:space="0" w:color="auto"/>
        <w:bottom w:val="none" w:sz="0" w:space="0" w:color="auto"/>
        <w:right w:val="none" w:sz="0" w:space="0" w:color="auto"/>
      </w:divBdr>
    </w:div>
    <w:div w:id="777795779">
      <w:bodyDiv w:val="1"/>
      <w:marLeft w:val="0"/>
      <w:marRight w:val="0"/>
      <w:marTop w:val="0"/>
      <w:marBottom w:val="0"/>
      <w:divBdr>
        <w:top w:val="none" w:sz="0" w:space="0" w:color="auto"/>
        <w:left w:val="none" w:sz="0" w:space="0" w:color="auto"/>
        <w:bottom w:val="none" w:sz="0" w:space="0" w:color="auto"/>
        <w:right w:val="none" w:sz="0" w:space="0" w:color="auto"/>
      </w:divBdr>
    </w:div>
    <w:div w:id="877278578">
      <w:bodyDiv w:val="1"/>
      <w:marLeft w:val="0"/>
      <w:marRight w:val="0"/>
      <w:marTop w:val="0"/>
      <w:marBottom w:val="0"/>
      <w:divBdr>
        <w:top w:val="none" w:sz="0" w:space="0" w:color="auto"/>
        <w:left w:val="none" w:sz="0" w:space="0" w:color="auto"/>
        <w:bottom w:val="none" w:sz="0" w:space="0" w:color="auto"/>
        <w:right w:val="none" w:sz="0" w:space="0" w:color="auto"/>
      </w:divBdr>
    </w:div>
    <w:div w:id="1051079719">
      <w:bodyDiv w:val="1"/>
      <w:marLeft w:val="0"/>
      <w:marRight w:val="0"/>
      <w:marTop w:val="0"/>
      <w:marBottom w:val="0"/>
      <w:divBdr>
        <w:top w:val="none" w:sz="0" w:space="0" w:color="auto"/>
        <w:left w:val="none" w:sz="0" w:space="0" w:color="auto"/>
        <w:bottom w:val="none" w:sz="0" w:space="0" w:color="auto"/>
        <w:right w:val="none" w:sz="0" w:space="0" w:color="auto"/>
      </w:divBdr>
    </w:div>
    <w:div w:id="1585534409">
      <w:bodyDiv w:val="1"/>
      <w:marLeft w:val="0"/>
      <w:marRight w:val="0"/>
      <w:marTop w:val="0"/>
      <w:marBottom w:val="0"/>
      <w:divBdr>
        <w:top w:val="none" w:sz="0" w:space="0" w:color="auto"/>
        <w:left w:val="none" w:sz="0" w:space="0" w:color="auto"/>
        <w:bottom w:val="none" w:sz="0" w:space="0" w:color="auto"/>
        <w:right w:val="none" w:sz="0" w:space="0" w:color="auto"/>
      </w:divBdr>
    </w:div>
    <w:div w:id="1628125550">
      <w:bodyDiv w:val="1"/>
      <w:marLeft w:val="0"/>
      <w:marRight w:val="0"/>
      <w:marTop w:val="0"/>
      <w:marBottom w:val="0"/>
      <w:divBdr>
        <w:top w:val="none" w:sz="0" w:space="0" w:color="auto"/>
        <w:left w:val="none" w:sz="0" w:space="0" w:color="auto"/>
        <w:bottom w:val="none" w:sz="0" w:space="0" w:color="auto"/>
        <w:right w:val="none" w:sz="0" w:space="0" w:color="auto"/>
      </w:divBdr>
    </w:div>
    <w:div w:id="1694457088">
      <w:bodyDiv w:val="1"/>
      <w:marLeft w:val="0"/>
      <w:marRight w:val="0"/>
      <w:marTop w:val="0"/>
      <w:marBottom w:val="0"/>
      <w:divBdr>
        <w:top w:val="none" w:sz="0" w:space="0" w:color="auto"/>
        <w:left w:val="none" w:sz="0" w:space="0" w:color="auto"/>
        <w:bottom w:val="none" w:sz="0" w:space="0" w:color="auto"/>
        <w:right w:val="none" w:sz="0" w:space="0" w:color="auto"/>
      </w:divBdr>
    </w:div>
    <w:div w:id="1782992188">
      <w:bodyDiv w:val="1"/>
      <w:marLeft w:val="0"/>
      <w:marRight w:val="0"/>
      <w:marTop w:val="0"/>
      <w:marBottom w:val="0"/>
      <w:divBdr>
        <w:top w:val="none" w:sz="0" w:space="0" w:color="auto"/>
        <w:left w:val="none" w:sz="0" w:space="0" w:color="auto"/>
        <w:bottom w:val="none" w:sz="0" w:space="0" w:color="auto"/>
        <w:right w:val="none" w:sz="0" w:space="0" w:color="auto"/>
      </w:divBdr>
    </w:div>
    <w:div w:id="1873499067">
      <w:bodyDiv w:val="1"/>
      <w:marLeft w:val="0"/>
      <w:marRight w:val="0"/>
      <w:marTop w:val="0"/>
      <w:marBottom w:val="0"/>
      <w:divBdr>
        <w:top w:val="none" w:sz="0" w:space="0" w:color="auto"/>
        <w:left w:val="none" w:sz="0" w:space="0" w:color="auto"/>
        <w:bottom w:val="none" w:sz="0" w:space="0" w:color="auto"/>
        <w:right w:val="none" w:sz="0" w:space="0" w:color="auto"/>
      </w:divBdr>
    </w:div>
    <w:div w:id="1999722121">
      <w:bodyDiv w:val="1"/>
      <w:marLeft w:val="0"/>
      <w:marRight w:val="0"/>
      <w:marTop w:val="0"/>
      <w:marBottom w:val="0"/>
      <w:divBdr>
        <w:top w:val="none" w:sz="0" w:space="0" w:color="auto"/>
        <w:left w:val="none" w:sz="0" w:space="0" w:color="auto"/>
        <w:bottom w:val="none" w:sz="0" w:space="0" w:color="auto"/>
        <w:right w:val="none" w:sz="0" w:space="0" w:color="auto"/>
      </w:divBdr>
    </w:div>
    <w:div w:id="2088457171">
      <w:bodyDiv w:val="1"/>
      <w:marLeft w:val="0"/>
      <w:marRight w:val="0"/>
      <w:marTop w:val="0"/>
      <w:marBottom w:val="0"/>
      <w:divBdr>
        <w:top w:val="none" w:sz="0" w:space="0" w:color="auto"/>
        <w:left w:val="none" w:sz="0" w:space="0" w:color="auto"/>
        <w:bottom w:val="none" w:sz="0" w:space="0" w:color="auto"/>
        <w:right w:val="none" w:sz="0" w:space="0" w:color="auto"/>
      </w:divBdr>
    </w:div>
    <w:div w:id="210922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FC065-D772-43EF-BD21-CA11907C7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Pages>
  <Words>1068</Words>
  <Characters>6090</Characters>
  <Application>Microsoft Office Word</Application>
  <DocSecurity>0</DocSecurity>
  <Lines>50</Lines>
  <Paragraphs>14</Paragraphs>
  <ScaleCrop>false</ScaleCrop>
  <Company>Hewlett-Packard Company</Company>
  <LinksUpToDate>false</LinksUpToDate>
  <CharactersWithSpaces>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40</cp:revision>
  <cp:lastPrinted>2019-01-25T04:09:00Z</cp:lastPrinted>
  <dcterms:created xsi:type="dcterms:W3CDTF">2019-01-04T03:16:00Z</dcterms:created>
  <dcterms:modified xsi:type="dcterms:W3CDTF">2019-01-25T04:11:00Z</dcterms:modified>
</cp:coreProperties>
</file>