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2018年9月-至今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经有了三年的教学经验，任教过四年级，一年级和二年级，在专业学科和班级管理方面有一定的成长。经过三年的磨砺，逐步形成了自己的教学风格，对于班级的不同情况也在不断调整自己的教学方式和管理方式，以找到适合自己也适应学生特点的教学方式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不是师范专业毕业，学科知识不扎实，之前没有相应的工作经验，每一学年都是新的机遇和挑战。本身自己性格内向，不善于积极争取各种机会。但能努力完成布置的各项工作，工作较踏实认真。</w:t>
            </w:r>
          </w:p>
          <w:p>
            <w:pPr>
              <w:widowControl/>
              <w:tabs>
                <w:tab w:val="left" w:pos="420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未来希望能多些机会展示自己，磨炼自己的教学水平，让自己更加外显，多表达，多争取。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谦虚好学，能主动走进骨干教师课堂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，多听多思多问，。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踏实认真，能较有条理的完成每天的教学任务，尽量做到不拖拉。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有规划意识，会提前做好下一周的教学计划，并根据实际情况做相应的调整。</w:t>
            </w:r>
          </w:p>
          <w:p>
            <w:pPr>
              <w:widowControl/>
              <w:tabs>
                <w:tab w:val="left" w:pos="420"/>
              </w:tabs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  <w:t>有爱心，对学生有足够的耐心，善于与学生沟通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，和学生友好相处。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作为非师范生，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数学专业知识不够扎实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驾驭教材的潜力、设计课堂教学的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力和教材的解读能力不够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，有时会感到有些吃力。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对于专业理论的学习，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学习得不够深入，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粉笔字，课件制作等教学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基本功不扎实。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粉笔字，PPT制作等基本教学手段能力较弱，没有经历过专业学习，全靠自己摸索。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对学生的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常规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有所欠缺，很多事情会考虑的不够全面，也较难关注到个别学生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5.不会写论文，不知道该如何选题，如何撰写，去哪里投稿。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主观：个人数学专业学科素养不够，对于数学的专业基础知识，专业化课堂设计，教材的掌握不够深入。个人对于未来规划不够清晰，对整个专业发展的方向不够了解。</w:t>
            </w:r>
          </w:p>
          <w:p>
            <w:pPr>
              <w:widowControl/>
              <w:spacing w:line="360" w:lineRule="auto"/>
              <w:ind w:left="720" w:hanging="720" w:hangingChars="3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客观：工作并非教学本身，还有许多日常事务等，对于专业的发展存在一定的实践与精力上的影响。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1、希望学校能提供给年轻教师更多的课堂展示机会，多开展与专业学习相关的培训。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、积极参加各类教科研活动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，进一步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加强自身教育科研能力。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2、多阅读专业相关的书籍，用书本知识武装自己，建构理论框架。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3、多争取上课的机会，突破自己内向的性格。</w:t>
            </w:r>
          </w:p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4、向名师学习，多看优秀的上课视屏，及时反思自己的课堂。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941"/>
        <w:gridCol w:w="318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941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318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492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对照“区新秀”加强学科内功的训练，在教育教学上有较大提升。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2、学习优良的教育教学方法、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提升自己的教育教学水平。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3、定期阅读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教学相关的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杂志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，报刊或教学类著作，学习新的教学理念和理论知识。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、多观摩优秀教师的课堂并做好记录，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经常请教优秀教师，学习其成熟的教学理念、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课堂常规培养。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、积极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多媒体设备，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与时俱进，探索新兴技术对教育的帮助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492" w:type="dxa"/>
            <w:vAlign w:val="center"/>
          </w:tcPr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1、每一年段有一至两篇精品课例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2、写下一篇质量较高的读书笔记或反思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3、能写比较工整的粉笔字。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1、扎实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理论知识，课堂教学，粉笔字，课件制作等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教学基本功，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逐渐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形成自己的教学风格。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2、多读教学理论专著，积极认真写教育教学文章。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及时反思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及时记录课堂片段，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撰写教学案例。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1、认真备课，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认真钻研小学数学课程标准，反复揣摩。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2、虚心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其他老师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请教和学习，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认真批改作业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，精讲精练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、经常阅读教育教学类书籍，加强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理论知识，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认真做好各类读书笔记。</w:t>
            </w:r>
          </w:p>
        </w:tc>
        <w:tc>
          <w:tcPr>
            <w:tcW w:w="2492" w:type="dxa"/>
          </w:tcPr>
          <w:p>
            <w:pPr>
              <w:bidi w:val="0"/>
              <w:spacing w:line="360" w:lineRule="auto"/>
              <w:rPr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主动在组内承担一节公开课。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写一篇论文并能顺利发表。</w:t>
            </w:r>
          </w:p>
          <w:p>
            <w:pPr>
              <w:numPr>
                <w:ilvl w:val="0"/>
                <w:numId w:val="1"/>
              </w:numPr>
              <w:bidi w:val="0"/>
              <w:spacing w:line="360" w:lineRule="auto"/>
              <w:ind w:firstLine="372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粉笔字能有进步。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9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在各项教学基本功上都有一定的进步和发展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对不同年段和不同版本的教材有一定了解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3、进一步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提升自己的教学水平和班级管理能力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不断学习和充实自己，</w:t>
            </w: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、认真备课，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更好地把控课堂，</w:t>
            </w:r>
            <w:r>
              <w:rPr>
                <w:rFonts w:hint="eastAsia" w:ascii="宋体" w:hAnsi="宋体" w:eastAsia="宋体" w:cs="宋体"/>
                <w:sz w:val="24"/>
              </w:rPr>
              <w:t>营造和谐、宽松、愉快的教学氛围。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把学习到的一些理念和好的教学方法运用到日常行课中。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通过听课、评课，汇总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优秀或有</w:t>
            </w:r>
            <w:r>
              <w:rPr>
                <w:rFonts w:hint="eastAsia" w:ascii="宋体" w:hAnsi="宋体" w:eastAsia="宋体" w:cs="宋体"/>
                <w:sz w:val="24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的教学</w:t>
            </w:r>
            <w:r>
              <w:rPr>
                <w:rFonts w:hint="eastAsia" w:ascii="宋体" w:hAnsi="宋体" w:eastAsia="宋体" w:cs="宋体"/>
                <w:sz w:val="24"/>
              </w:rPr>
              <w:t>方法。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多读书多思考，阅读专业相关的书籍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1、撰写并能争取发表一至两篇教育教学文章或论文。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2、开放课堂，教学互长</w:t>
            </w:r>
          </w:p>
          <w:p>
            <w:pPr>
              <w:spacing w:line="360" w:lineRule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每月至少阅读一本教学类相关文章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、积极参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加学校组织的各类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教研活动，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并及时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做好笔记。</w:t>
            </w:r>
          </w:p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3、珍惜每一次外出进行培训与交流的机会，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做好记录，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多思多写。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主要针对小学数学关键问题的设计与实施进行了解和研究。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对教学设计与环节的实施进一步了解与掌握。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747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积极参与学校课题研究，尝试在大课题背景下找到可以进行的微课题研究方向。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1、熟悉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不同年级不同版本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小学数学教材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积极参加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学校组织的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各类教科研活动。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、多观摩优秀教师的课堂并做好记录，经常请教优秀教师，学习其成熟的教学理念、课堂常规培养。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3、每月至少阅读一本教学类相关文章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4、尝试进行课题相关综述类论文的撰写。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5、坚持学习粉笔字，每周一打卡。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6、坚持学习多媒体软件，把多媒体教学融入日常。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70894"/>
    <w:multiLevelType w:val="singleLevel"/>
    <w:tmpl w:val="B0B708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4B64AC"/>
    <w:rsid w:val="096C6185"/>
    <w:rsid w:val="0BB97860"/>
    <w:rsid w:val="0BE32FF0"/>
    <w:rsid w:val="0C184061"/>
    <w:rsid w:val="0F150294"/>
    <w:rsid w:val="0F456B7D"/>
    <w:rsid w:val="10C9331F"/>
    <w:rsid w:val="14CC2742"/>
    <w:rsid w:val="18583C3C"/>
    <w:rsid w:val="194470DE"/>
    <w:rsid w:val="1BB04257"/>
    <w:rsid w:val="1C8212BB"/>
    <w:rsid w:val="1D061A8C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1A79D3"/>
    <w:rsid w:val="2C547F8B"/>
    <w:rsid w:val="2C663D82"/>
    <w:rsid w:val="2E0B122E"/>
    <w:rsid w:val="33B725A5"/>
    <w:rsid w:val="33E32016"/>
    <w:rsid w:val="346660C1"/>
    <w:rsid w:val="34F03BD7"/>
    <w:rsid w:val="36285C3B"/>
    <w:rsid w:val="392B1662"/>
    <w:rsid w:val="39793444"/>
    <w:rsid w:val="3B755748"/>
    <w:rsid w:val="3DC071C0"/>
    <w:rsid w:val="3F946129"/>
    <w:rsid w:val="3FC95D93"/>
    <w:rsid w:val="40252FB1"/>
    <w:rsid w:val="408419B9"/>
    <w:rsid w:val="413A740D"/>
    <w:rsid w:val="41480ABA"/>
    <w:rsid w:val="433E69F6"/>
    <w:rsid w:val="490028DE"/>
    <w:rsid w:val="4C075ED2"/>
    <w:rsid w:val="4EE449B0"/>
    <w:rsid w:val="4F5449AF"/>
    <w:rsid w:val="502F67E6"/>
    <w:rsid w:val="548A00D1"/>
    <w:rsid w:val="569A3638"/>
    <w:rsid w:val="5B5A2466"/>
    <w:rsid w:val="5C7641CF"/>
    <w:rsid w:val="5D436048"/>
    <w:rsid w:val="6240004D"/>
    <w:rsid w:val="628C73A9"/>
    <w:rsid w:val="62E41763"/>
    <w:rsid w:val="6456554A"/>
    <w:rsid w:val="66A53274"/>
    <w:rsid w:val="672E78FB"/>
    <w:rsid w:val="680C0705"/>
    <w:rsid w:val="6C0C63F9"/>
    <w:rsid w:val="6ECD0DA5"/>
    <w:rsid w:val="6FA9171E"/>
    <w:rsid w:val="6FFE33A8"/>
    <w:rsid w:val="700E662C"/>
    <w:rsid w:val="716459EC"/>
    <w:rsid w:val="726B78EE"/>
    <w:rsid w:val="73147606"/>
    <w:rsid w:val="740E19E6"/>
    <w:rsid w:val="7484056B"/>
    <w:rsid w:val="76034FE3"/>
    <w:rsid w:val="79E62F29"/>
    <w:rsid w:val="7BE1091B"/>
    <w:rsid w:val="7D3A2B97"/>
    <w:rsid w:val="7DEC778F"/>
    <w:rsid w:val="7FB27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很酷，不聊天</cp:lastModifiedBy>
  <cp:lastPrinted>2018-09-19T04:22:00Z</cp:lastPrinted>
  <dcterms:modified xsi:type="dcterms:W3CDTF">2021-10-26T15:44:37Z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