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28"/>
          <w:szCs w:val="36"/>
        </w:rPr>
      </w:pPr>
      <w:r>
        <w:rPr>
          <w:rFonts w:ascii="宋体" w:hAnsi="宋体" w:cs="宋体"/>
          <w:b/>
          <w:bCs/>
          <w:sz w:val="28"/>
          <w:szCs w:val="36"/>
        </w:rPr>
        <w:t>2020</w:t>
      </w:r>
      <w:r>
        <w:rPr>
          <w:rFonts w:hint="eastAsia" w:ascii="宋体" w:hAnsi="宋体" w:cs="宋体"/>
          <w:b/>
          <w:bCs/>
          <w:sz w:val="28"/>
          <w:szCs w:val="36"/>
        </w:rPr>
        <w:t>学年第一学期常州“新基础教育”生态区学校研究安排一览表</w:t>
      </w:r>
    </w:p>
    <w:p>
      <w:pPr>
        <w:jc w:val="center"/>
        <w:rPr>
          <w:rFonts w:asci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（</w:t>
      </w:r>
      <w:r>
        <w:rPr>
          <w:rFonts w:ascii="宋体" w:hAnsi="宋体" w:cs="宋体"/>
          <w:b/>
          <w:bCs/>
          <w:sz w:val="28"/>
          <w:szCs w:val="36"/>
        </w:rPr>
        <w:t>2020.9-2021.1</w:t>
      </w:r>
      <w:r>
        <w:rPr>
          <w:rFonts w:hint="eastAsia" w:ascii="宋体" w:hAnsi="宋体" w:cs="宋体"/>
          <w:b/>
          <w:bCs/>
          <w:sz w:val="28"/>
          <w:szCs w:val="36"/>
        </w:rPr>
        <w:t>）</w:t>
      </w:r>
    </w:p>
    <w:tbl>
      <w:tblPr>
        <w:tblStyle w:val="2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8"/>
        <w:gridCol w:w="3557"/>
        <w:gridCol w:w="5048"/>
        <w:gridCol w:w="202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类型</w:t>
            </w:r>
          </w:p>
        </w:tc>
        <w:tc>
          <w:tcPr>
            <w:tcW w:w="1228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活动时间</w:t>
            </w:r>
          </w:p>
        </w:tc>
        <w:tc>
          <w:tcPr>
            <w:tcW w:w="3557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活动地点</w:t>
            </w:r>
          </w:p>
        </w:tc>
        <w:tc>
          <w:tcPr>
            <w:tcW w:w="5048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活动名称</w:t>
            </w:r>
          </w:p>
        </w:tc>
        <w:tc>
          <w:tcPr>
            <w:tcW w:w="2025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开放范围</w:t>
            </w: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指导需求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学校专题研讨开放</w:t>
            </w: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常州市龙虎塘第二实验小学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新北区联合承办：校园四季生活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常州生态区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全国</w:t>
            </w: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月上旬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常州市东青实验学校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1-3</w:t>
            </w:r>
            <w:r>
              <w:rPr>
                <w:rFonts w:hint="eastAsia" w:ascii="宋体" w:hAnsi="宋体" w:cs="宋体"/>
                <w:szCs w:val="21"/>
              </w:rPr>
              <w:t>年内青年教师梯队发展课堂调研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学科专题研修</w:t>
            </w: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语文：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常州市东青实验学校</w:t>
            </w: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数学：吴亚萍老师来校调研与指导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校内研究</w:t>
            </w: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英语：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综合学科：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学校节点工作突破</w:t>
            </w: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常州市小河中心小学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合作校创建前期调研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月上旬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常州市东青实验学校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创合作校规划研讨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合作校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成果展示</w:t>
            </w:r>
          </w:p>
        </w:tc>
        <w:tc>
          <w:tcPr>
            <w:tcW w:w="122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线上，由研究院统筹。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线下：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9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日下午。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常州市龙虎塘实验小学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小学生综合创生式幸福作业研究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全国共生体</w:t>
            </w: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由研究院统筹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常州市西夏墅中心小学</w:t>
            </w: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青藤农学院：涵育自觉劳动者的行动建构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月初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常州市花园第二小学</w:t>
            </w:r>
          </w:p>
        </w:tc>
        <w:tc>
          <w:tcPr>
            <w:tcW w:w="504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“四季活动</w:t>
            </w:r>
            <w:r>
              <w:rPr>
                <w:rFonts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</w:rPr>
              <w:t>秋之实”之成果展示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常州市新桥实验小学</w:t>
            </w:r>
          </w:p>
        </w:tc>
        <w:tc>
          <w:tcPr>
            <w:tcW w:w="5048" w:type="dxa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“童性课堂”引领下的学科内育人价值研究和学科间跨界研究。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3557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常州市局前街小学</w:t>
            </w:r>
          </w:p>
        </w:tc>
        <w:tc>
          <w:tcPr>
            <w:tcW w:w="5048" w:type="dxa"/>
          </w:tcPr>
          <w:p>
            <w:pPr>
              <w:widowControl/>
              <w:spacing w:beforeLines="50" w:afterLines="5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语文学科教学研究：类文与比较阅读的研究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left"/>
              <w:rPr>
                <w:rFonts w:asci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12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月初</w:t>
            </w:r>
          </w:p>
        </w:tc>
        <w:tc>
          <w:tcPr>
            <w:tcW w:w="3557" w:type="dxa"/>
          </w:tcPr>
          <w:p>
            <w:pPr>
              <w:spacing w:line="360" w:lineRule="auto"/>
              <w:jc w:val="left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常州市薛家实验小学</w:t>
            </w:r>
          </w:p>
        </w:tc>
        <w:tc>
          <w:tcPr>
            <w:tcW w:w="5048" w:type="dxa"/>
          </w:tcPr>
          <w:p>
            <w:pPr>
              <w:widowControl/>
              <w:spacing w:beforeLines="50" w:afterLines="50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“新基础教育”理念下的班主任队伍专业发展之路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left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李家成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月上旬</w:t>
            </w:r>
          </w:p>
        </w:tc>
        <w:tc>
          <w:tcPr>
            <w:tcW w:w="3557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常州市第二实验小学翰学校区</w:t>
            </w:r>
          </w:p>
        </w:tc>
        <w:tc>
          <w:tcPr>
            <w:tcW w:w="5048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“新基础”理念引领下的集团化办学学生素养培育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李家成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俊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袁文娟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3557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常州市戚墅堰东方小学</w:t>
            </w:r>
          </w:p>
        </w:tc>
        <w:tc>
          <w:tcPr>
            <w:tcW w:w="5048" w:type="dxa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基于综合融通思维的学生假期生活重建</w:t>
            </w:r>
          </w:p>
        </w:tc>
        <w:tc>
          <w:tcPr>
            <w:tcW w:w="2025" w:type="dxa"/>
            <w:vMerge w:val="continue"/>
          </w:tcPr>
          <w:p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526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28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557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常州市五星实验小学</w:t>
            </w:r>
          </w:p>
        </w:tc>
        <w:tc>
          <w:tcPr>
            <w:tcW w:w="5048" w:type="dxa"/>
          </w:tcPr>
          <w:p>
            <w:pPr>
              <w:spacing w:line="360" w:lineRule="auto"/>
              <w:jc w:val="left"/>
            </w:pPr>
            <w:r>
              <w:rPr>
                <w:rFonts w:hint="eastAsia" w:ascii="Times New Roman" w:hAnsi="Times New Roman"/>
              </w:rPr>
              <w:t>新劳动教育</w:t>
            </w:r>
          </w:p>
        </w:tc>
        <w:tc>
          <w:tcPr>
            <w:tcW w:w="2025" w:type="dxa"/>
          </w:tcPr>
          <w:p>
            <w:pPr>
              <w:spacing w:line="360" w:lineRule="auto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6" w:type="dxa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李家成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袁文娟</w:t>
            </w:r>
          </w:p>
        </w:tc>
      </w:tr>
    </w:tbl>
    <w:p/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3E"/>
    <w:rsid w:val="002A08DB"/>
    <w:rsid w:val="002C0EF9"/>
    <w:rsid w:val="004458AD"/>
    <w:rsid w:val="004C6283"/>
    <w:rsid w:val="00620D14"/>
    <w:rsid w:val="00646DC5"/>
    <w:rsid w:val="0065333E"/>
    <w:rsid w:val="009D3A71"/>
    <w:rsid w:val="00B722E8"/>
    <w:rsid w:val="00C1217A"/>
    <w:rsid w:val="00FD41A3"/>
    <w:rsid w:val="012841F0"/>
    <w:rsid w:val="20FD1E47"/>
    <w:rsid w:val="21A441F9"/>
    <w:rsid w:val="3DCF0F3B"/>
    <w:rsid w:val="43530616"/>
    <w:rsid w:val="46C912A4"/>
    <w:rsid w:val="56DB502F"/>
    <w:rsid w:val="5D9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108</Words>
  <Characters>618</Characters>
  <Lines>0</Lines>
  <Paragraphs>0</Paragraphs>
  <TotalTime>49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2020-09-08T08:40:00Z</dcterms:created>
  <dc:creator>Administrator</dc:creator>
  <cp:lastModifiedBy>独来读网</cp:lastModifiedBy>
  <dcterms:modified xsi:type="dcterms:W3CDTF">2021-10-15T05:04:39Z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49CEC980BF97488AB16363687C4C7670</vt:lpwstr>
  </property>
</Properties>
</file>