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21.9</w:t>
      </w:r>
      <w:r>
        <w:rPr>
          <w:rFonts w:hint="eastAsia" w:ascii="隶书" w:eastAsia="隶书"/>
          <w:b/>
          <w:sz w:val="28"/>
          <w:szCs w:val="28"/>
        </w:rPr>
        <w:t>—202</w:t>
      </w:r>
      <w:r>
        <w:rPr>
          <w:rFonts w:hint="eastAsia" w:ascii="隶书" w:eastAsia="隶书"/>
          <w:b/>
          <w:sz w:val="28"/>
          <w:szCs w:val="28"/>
          <w:lang w:val="en-US" w:eastAsia="zh-CN"/>
        </w:rPr>
        <w:t>4</w:t>
      </w:r>
      <w:r>
        <w:rPr>
          <w:rFonts w:hint="eastAsia" w:ascii="隶书" w:eastAsia="隶书"/>
          <w:b/>
          <w:sz w:val="28"/>
          <w:szCs w:val="28"/>
        </w:rPr>
        <w:t>.6）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龚红雅</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rFonts w:hint="eastAsia" w:eastAsia="宋体"/>
                <w:sz w:val="24"/>
                <w:lang w:val="en-US" w:eastAsia="zh-CN"/>
              </w:rPr>
            </w:pPr>
            <w:r>
              <w:rPr>
                <w:rFonts w:hint="eastAsia"/>
                <w:sz w:val="24"/>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rFonts w:hint="default" w:eastAsia="宋体"/>
                <w:sz w:val="24"/>
                <w:lang w:val="en-US" w:eastAsia="zh-CN"/>
              </w:rPr>
            </w:pPr>
            <w:r>
              <w:rPr>
                <w:rFonts w:hint="eastAsia"/>
                <w:sz w:val="24"/>
                <w:lang w:val="en-US" w:eastAsia="zh-CN"/>
              </w:rPr>
              <w:t>26</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2017年9月-至今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大学本科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rFonts w:hint="default" w:eastAsia="宋体"/>
                <w:sz w:val="24"/>
                <w:lang w:val="en-US" w:eastAsia="zh-CN"/>
              </w:rPr>
            </w:pPr>
            <w:r>
              <w:rPr>
                <w:rFonts w:hint="eastAsia"/>
                <w:sz w:val="24"/>
                <w:lang w:val="en-US" w:eastAsia="zh-CN"/>
              </w:rPr>
              <w:t>中小学二级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rFonts w:hint="eastAsia" w:eastAsia="宋体"/>
                <w:sz w:val="24"/>
                <w:lang w:val="en-US" w:eastAsia="zh-CN"/>
              </w:rPr>
            </w:pPr>
            <w:r>
              <w:rPr>
                <w:rFonts w:hint="eastAsia"/>
                <w:sz w:val="24"/>
                <w:lang w:val="en-US" w:eastAsia="zh-CN"/>
              </w:rPr>
              <w:t>数学</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rFonts w:hint="eastAsia" w:eastAsia="宋体"/>
                <w:szCs w:val="21"/>
                <w:lang w:val="en-US" w:eastAsia="zh-CN"/>
              </w:rPr>
            </w:pPr>
            <w:r>
              <w:rPr>
                <w:rFonts w:hint="eastAsia"/>
                <w:szCs w:val="21"/>
                <w:lang w:val="en-US" w:eastAsia="zh-CN"/>
              </w:rPr>
              <w:t>无</w:t>
            </w:r>
          </w:p>
        </w:tc>
      </w:tr>
    </w:tbl>
    <w:p>
      <w:pPr>
        <w:spacing w:line="400" w:lineRule="exact"/>
        <w:rPr>
          <w:b/>
          <w:sz w:val="24"/>
        </w:rPr>
      </w:pPr>
      <w:r>
        <w:rPr>
          <w:rFonts w:hint="eastAsia"/>
          <w:b/>
          <w:sz w:val="24"/>
          <w:lang w:val="en-US" w:eastAsia="zh-CN"/>
        </w:rPr>
        <w:t>自我</w:t>
      </w:r>
      <w:r>
        <w:rPr>
          <w:rFonts w:hint="eastAsia"/>
          <w:b/>
          <w:sz w:val="24"/>
        </w:rPr>
        <w:t>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ind w:firstLine="360" w:firstLineChars="150"/>
              <w:rPr>
                <w:rFonts w:hint="eastAsia"/>
                <w:sz w:val="24"/>
                <w:lang w:val="en-US" w:eastAsia="zh-CN"/>
              </w:rPr>
            </w:pPr>
            <w:r>
              <w:rPr>
                <w:rFonts w:hint="eastAsia"/>
                <w:sz w:val="24"/>
                <w:lang w:val="en-US" w:eastAsia="zh-CN"/>
              </w:rPr>
              <w:t>适应期</w:t>
            </w:r>
          </w:p>
          <w:p>
            <w:pPr>
              <w:ind w:firstLine="480" w:firstLineChars="200"/>
              <w:jc w:val="left"/>
              <w:rPr>
                <w:rFonts w:hint="default"/>
                <w:sz w:val="24"/>
                <w:lang w:val="en-US"/>
              </w:rPr>
            </w:pPr>
            <w:r>
              <w:rPr>
                <w:rFonts w:hint="eastAsia"/>
                <w:sz w:val="24"/>
                <w:lang w:val="en-US" w:eastAsia="zh-CN"/>
              </w:rPr>
              <w:t>目前对于</w:t>
            </w:r>
            <w:r>
              <w:rPr>
                <w:rFonts w:hint="eastAsia"/>
                <w:sz w:val="24"/>
              </w:rPr>
              <w:t>课堂教学能力尚可，但在教学方法手段上缺乏新意</w:t>
            </w:r>
            <w:r>
              <w:rPr>
                <w:rFonts w:hint="eastAsia"/>
                <w:sz w:val="24"/>
                <w:lang w:eastAsia="zh-CN"/>
              </w:rPr>
              <w:t>。</w:t>
            </w:r>
            <w:r>
              <w:rPr>
                <w:rFonts w:hint="eastAsia"/>
                <w:sz w:val="24"/>
              </w:rPr>
              <w:t>在专业素养和专业知识上有许多不足，尤其缺乏对学生心理状态、特征的认识和研究。</w:t>
            </w:r>
            <w:r>
              <w:rPr>
                <w:rFonts w:hint="eastAsia"/>
                <w:sz w:val="24"/>
                <w:lang w:val="en-US" w:eastAsia="zh-CN"/>
              </w:rPr>
              <w:t>经过两年的磨砺，对于自己的特点有了一定的了解，也在不断调整自己的教学方式和管理方式，从而找到适合本班的教学风格。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对于自身的情况与状态还是有个比较明确地了解与定位。习惯有计划地处理事情和完成任务。对于问题会自己主动进行思考，善于与他人沟通交流。</w:t>
            </w:r>
          </w:p>
          <w:p>
            <w:pPr>
              <w:widowControl/>
              <w:tabs>
                <w:tab w:val="left" w:pos="420"/>
              </w:tabs>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未来我更倾向于在专业学科的教学上有进一步的发展，在教训能力，教学设计和课堂呈现上能取得长足进步。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left"/>
              <w:rPr>
                <w:rFonts w:hint="eastAsia"/>
                <w:sz w:val="24"/>
              </w:rPr>
            </w:pPr>
            <w:r>
              <w:rPr>
                <w:rFonts w:hint="eastAsia"/>
                <w:sz w:val="24"/>
              </w:rPr>
              <w:t>1、教师是我最热爱的职业，在教育教学中，我始终抱着一颗全心全意为学生、为家长服务的心来做好学校交给我的任务。</w:t>
            </w:r>
          </w:p>
          <w:p>
            <w:pPr>
              <w:jc w:val="left"/>
              <w:rPr>
                <w:rFonts w:hint="eastAsia" w:eastAsia="宋体"/>
                <w:sz w:val="24"/>
                <w:lang w:eastAsia="zh-CN"/>
              </w:rPr>
            </w:pPr>
            <w:r>
              <w:rPr>
                <w:rFonts w:hint="eastAsia"/>
                <w:sz w:val="24"/>
              </w:rPr>
              <w:t>2、我有很强的亲和力，相信在工作中能很快体现出来，这对于我的教学工作是一个很大的推动力，热爱学生，更能得到学生的热爱</w:t>
            </w:r>
            <w:r>
              <w:rPr>
                <w:rFonts w:hint="eastAsia"/>
                <w:sz w:val="24"/>
                <w:lang w:eastAsia="zh-CN"/>
              </w:rPr>
              <w:t>。</w:t>
            </w:r>
          </w:p>
          <w:p>
            <w:pPr>
              <w:jc w:val="left"/>
              <w:rPr>
                <w:rFonts w:hint="eastAsia" w:eastAsia="宋体"/>
                <w:sz w:val="24"/>
                <w:lang w:eastAsia="zh-CN"/>
              </w:rPr>
            </w:pPr>
            <w:r>
              <w:rPr>
                <w:rFonts w:hint="eastAsia"/>
                <w:sz w:val="24"/>
              </w:rPr>
              <w:t>3、工作踏实，具有强烈的事业心和责任心，在工作上能够积极完成学校领导布置的各项任务</w:t>
            </w:r>
            <w:r>
              <w:rPr>
                <w:rFonts w:hint="eastAsia"/>
                <w:sz w:val="24"/>
                <w:lang w:eastAsia="zh-CN"/>
              </w:rPr>
              <w:t>。</w:t>
            </w:r>
          </w:p>
          <w:p>
            <w:pPr>
              <w:jc w:val="left"/>
              <w:rPr>
                <w:rFonts w:hint="eastAsia" w:eastAsia="宋体"/>
                <w:sz w:val="24"/>
                <w:lang w:eastAsia="zh-CN"/>
              </w:rPr>
            </w:pPr>
            <w:r>
              <w:rPr>
                <w:rFonts w:hint="eastAsia"/>
                <w:sz w:val="24"/>
              </w:rPr>
              <w:t>4、善于学习，能够虚心的向他人请教，并接受善意的批评</w:t>
            </w:r>
            <w:r>
              <w:rPr>
                <w:rFonts w:hint="eastAsia"/>
                <w:sz w:val="24"/>
                <w:lang w:eastAsia="zh-CN"/>
              </w:rPr>
              <w:t>。</w:t>
            </w:r>
            <w:r>
              <w:rPr>
                <w:rFonts w:hint="eastAsia"/>
                <w:sz w:val="24"/>
                <w:lang w:val="en-US" w:eastAsia="zh-CN"/>
              </w:rPr>
              <w:t>看</w:t>
            </w:r>
            <w:r>
              <w:rPr>
                <w:rFonts w:hint="eastAsia"/>
                <w:sz w:val="24"/>
              </w:rPr>
              <w:t>到同事在教育、教学上有新颖或较好的方法，我会虚心向其请教，在吸取他人经验的基础上，根据本班的学情，改进自己教育、教学的方式方法。</w:t>
            </w:r>
          </w:p>
          <w:p>
            <w:pPr>
              <w:jc w:val="left"/>
              <w:rPr>
                <w:rFonts w:hint="eastAsia"/>
                <w:sz w:val="24"/>
                <w:lang w:eastAsia="zh-CN"/>
              </w:rPr>
            </w:pPr>
            <w:r>
              <w:rPr>
                <w:rFonts w:hint="eastAsia"/>
                <w:sz w:val="24"/>
              </w:rPr>
              <w:t>5、有创新能力，相信会在我的教学过程中发挥重要的作用</w:t>
            </w:r>
            <w:r>
              <w:rPr>
                <w:rFonts w:hint="eastAsia"/>
                <w:sz w:val="24"/>
                <w:lang w:eastAsia="zh-CN"/>
              </w:rPr>
              <w:t>。</w:t>
            </w:r>
          </w:p>
          <w:p>
            <w:pPr>
              <w:jc w:val="left"/>
              <w:rPr>
                <w:rFonts w:ascii="宋体" w:hAnsi="宋体" w:cs="宋体"/>
                <w:kern w:val="0"/>
                <w:sz w:val="24"/>
              </w:rPr>
            </w:pPr>
            <w:r>
              <w:rPr>
                <w:rFonts w:hint="eastAsia"/>
                <w:sz w:val="24"/>
                <w:lang w:val="en-US" w:eastAsia="zh-CN"/>
              </w:rPr>
              <w:t>6、</w:t>
            </w:r>
            <w:r>
              <w:rPr>
                <w:rFonts w:hint="eastAsia"/>
                <w:sz w:val="24"/>
              </w:rPr>
              <w:t>我有一个促我成长的好师傅和团队。</w:t>
            </w:r>
            <w:r>
              <w:rPr>
                <w:rFonts w:hint="eastAsia"/>
                <w:sz w:val="24"/>
                <w:lang w:val="en-US" w:eastAsia="zh-CN"/>
              </w:rPr>
              <w:t>上课前，</w:t>
            </w:r>
            <w:r>
              <w:rPr>
                <w:rFonts w:hint="eastAsia"/>
                <w:sz w:val="24"/>
              </w:rPr>
              <w:t>师傅总是在一旁督促我，指导我，激励我。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jc w:val="left"/>
              <w:rPr>
                <w:rFonts w:hint="eastAsia" w:eastAsia="宋体"/>
                <w:sz w:val="24"/>
                <w:lang w:eastAsia="zh-CN"/>
              </w:rPr>
            </w:pPr>
            <w:r>
              <w:rPr>
                <w:rFonts w:hint="eastAsia"/>
                <w:sz w:val="24"/>
              </w:rPr>
              <w:t>1、对于教科研方面缺乏探讨研究的积极性，教科研能力较差</w:t>
            </w:r>
            <w:r>
              <w:rPr>
                <w:rFonts w:hint="eastAsia"/>
                <w:sz w:val="24"/>
                <w:lang w:eastAsia="zh-CN"/>
              </w:rPr>
              <w:t>。</w:t>
            </w:r>
          </w:p>
          <w:p>
            <w:pPr>
              <w:jc w:val="left"/>
              <w:rPr>
                <w:rFonts w:hint="eastAsia" w:eastAsia="宋体"/>
                <w:sz w:val="24"/>
                <w:lang w:eastAsia="zh-CN"/>
              </w:rPr>
            </w:pPr>
            <w:r>
              <w:rPr>
                <w:rFonts w:hint="eastAsia"/>
                <w:sz w:val="24"/>
              </w:rPr>
              <w:t>2、课堂教学能力尚可，但在教学方法手段上缺乏新意</w:t>
            </w:r>
            <w:r>
              <w:rPr>
                <w:rFonts w:hint="eastAsia"/>
                <w:sz w:val="24"/>
                <w:lang w:eastAsia="zh-CN"/>
              </w:rPr>
              <w:t>。</w:t>
            </w:r>
          </w:p>
          <w:p>
            <w:pPr>
              <w:jc w:val="left"/>
              <w:rPr>
                <w:rFonts w:hint="eastAsia"/>
                <w:sz w:val="24"/>
              </w:rPr>
            </w:pPr>
            <w:r>
              <w:rPr>
                <w:rFonts w:hint="eastAsia"/>
                <w:sz w:val="24"/>
              </w:rPr>
              <w:t>3、在专业素养和专业知识上有许多不足，尤其缺乏对学生心理状态、特征的认识和研究。</w:t>
            </w:r>
          </w:p>
          <w:p>
            <w:pPr>
              <w:jc w:val="left"/>
              <w:rPr>
                <w:rFonts w:hint="eastAsia"/>
                <w:sz w:val="24"/>
              </w:rPr>
            </w:pPr>
            <w:r>
              <w:rPr>
                <w:rFonts w:hint="eastAsia"/>
                <w:sz w:val="24"/>
              </w:rPr>
              <w:t>4、教育科研方面，往往停留在感性经验的层面。</w:t>
            </w:r>
          </w:p>
          <w:p>
            <w:pPr>
              <w:jc w:val="left"/>
              <w:rPr>
                <w:rFonts w:hint="eastAsia"/>
                <w:sz w:val="24"/>
              </w:rPr>
            </w:pPr>
            <w:r>
              <w:rPr>
                <w:rFonts w:hint="eastAsia"/>
                <w:sz w:val="24"/>
              </w:rPr>
              <w:t>5、教育教学手段和方法略显稚嫩，教育科研能力薄弱，课题研究和论文写作能力有待进一步提高。</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24"/>
              </w:rPr>
            </w:pPr>
            <w:r>
              <w:rPr>
                <w:rFonts w:hint="eastAsia"/>
                <w:sz w:val="24"/>
              </w:rPr>
              <w:t>6、在学科教学中没有</w:t>
            </w:r>
            <w:r>
              <w:rPr>
                <w:rFonts w:hint="eastAsia"/>
                <w:sz w:val="24"/>
                <w:lang w:val="en-US" w:eastAsia="zh-CN"/>
              </w:rPr>
              <w:t>形成自己独特的教学风格</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auto"/>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主观：个人对于未来规划自我不够清晰，对整个专业发展的方向不够了解。没有经历过较为完整系统的数学学习，对于数学知识的“根”与“生长点”总是不能很好地把握。</w:t>
            </w:r>
          </w:p>
          <w:p>
            <w:pPr>
              <w:widowControl/>
              <w:spacing w:line="360" w:lineRule="auto"/>
              <w:ind w:left="720" w:hanging="720" w:hangingChars="300"/>
              <w:jc w:val="left"/>
              <w:rPr>
                <w:rFonts w:hint="eastAsia" w:ascii="宋体" w:hAnsi="宋体" w:cs="宋体"/>
                <w:bCs/>
                <w:kern w:val="0"/>
                <w:sz w:val="24"/>
                <w:lang w:val="en-US" w:eastAsia="zh-CN"/>
              </w:rPr>
            </w:pPr>
            <w:r>
              <w:rPr>
                <w:rFonts w:hint="eastAsia" w:ascii="宋体" w:hAnsi="宋体" w:cs="宋体"/>
                <w:bCs/>
                <w:kern w:val="0"/>
                <w:sz w:val="24"/>
                <w:lang w:val="en-US" w:eastAsia="zh-CN"/>
              </w:rPr>
              <w:t>客观：有许多日常事务等，对于专业的发展存在一定的实践与精力上的影响。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keepNext w:val="0"/>
              <w:keepLines w:val="0"/>
              <w:pageBreakBefore w:val="0"/>
              <w:widowControl/>
              <w:kinsoku/>
              <w:wordWrap/>
              <w:overflowPunct/>
              <w:topLinePunct w:val="0"/>
              <w:autoSpaceDE/>
              <w:autoSpaceDN/>
              <w:bidi w:val="0"/>
              <w:spacing w:line="360" w:lineRule="auto"/>
              <w:jc w:val="left"/>
              <w:textAlignment w:val="auto"/>
              <w:rPr>
                <w:rFonts w:hint="default" w:ascii="宋体" w:hAnsi="宋体" w:cs="宋体"/>
                <w:b w:val="0"/>
                <w:bCs w:val="0"/>
                <w:kern w:val="0"/>
                <w:sz w:val="24"/>
                <w:lang w:val="en-US" w:eastAsia="zh-CN"/>
              </w:rPr>
            </w:pPr>
            <w:r>
              <w:rPr>
                <w:rFonts w:hint="eastAsia" w:ascii="宋体" w:hAnsi="宋体" w:cs="宋体"/>
                <w:b w:val="0"/>
                <w:bCs w:val="0"/>
                <w:kern w:val="0"/>
                <w:sz w:val="24"/>
                <w:lang w:val="en-US" w:eastAsia="zh-CN"/>
              </w:rPr>
              <w:t>1、</w:t>
            </w:r>
            <w:r>
              <w:rPr>
                <w:rFonts w:hint="eastAsia" w:ascii="宋体" w:hAnsi="宋体"/>
                <w:sz w:val="24"/>
              </w:rPr>
              <w:t>多提供一些提高自身素养的培训或学习的机会</w:t>
            </w:r>
          </w:p>
          <w:p>
            <w:pPr>
              <w:keepNext w:val="0"/>
              <w:keepLines w:val="0"/>
              <w:pageBreakBefore w:val="0"/>
              <w:widowControl/>
              <w:kinsoku/>
              <w:wordWrap/>
              <w:overflowPunct/>
              <w:topLinePunct w:val="0"/>
              <w:autoSpaceDE/>
              <w:autoSpaceDN/>
              <w:bidi w:val="0"/>
              <w:spacing w:line="360" w:lineRule="auto"/>
              <w:jc w:val="left"/>
              <w:textAlignment w:val="auto"/>
              <w:rPr>
                <w:b/>
                <w:sz w:val="24"/>
              </w:rPr>
            </w:pPr>
            <w:r>
              <w:rPr>
                <w:rFonts w:hint="eastAsia" w:ascii="宋体" w:hAnsi="宋体" w:cs="宋体"/>
                <w:b w:val="0"/>
                <w:bCs w:val="0"/>
                <w:kern w:val="0"/>
                <w:sz w:val="24"/>
                <w:lang w:val="en-US" w:eastAsia="zh-CN"/>
              </w:rPr>
              <w:t>2、在论文的撰写上给予指导和帮助，以能高质量的获奖或发表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pPr>
              <w:jc w:val="left"/>
              <w:rPr>
                <w:rFonts w:hint="default" w:ascii="宋体" w:hAnsi="宋体" w:eastAsia="宋体"/>
                <w:sz w:val="24"/>
                <w:lang w:val="en-US" w:eastAsia="zh-CN"/>
              </w:rPr>
            </w:pPr>
            <w:r>
              <w:rPr>
                <w:rFonts w:hint="eastAsia" w:ascii="宋体" w:hAnsi="宋体"/>
                <w:sz w:val="24"/>
              </w:rPr>
              <w:t>1、加强</w:t>
            </w:r>
            <w:r>
              <w:rPr>
                <w:rFonts w:hint="eastAsia" w:ascii="宋体" w:hAnsi="宋体"/>
                <w:sz w:val="24"/>
                <w:lang w:val="en-US" w:eastAsia="zh-CN"/>
              </w:rPr>
              <w:t>学习，努力提高理论水平。</w:t>
            </w:r>
          </w:p>
          <w:p>
            <w:pPr>
              <w:jc w:val="left"/>
              <w:rPr>
                <w:bCs/>
                <w:sz w:val="24"/>
              </w:rPr>
            </w:pPr>
            <w:r>
              <w:rPr>
                <w:rFonts w:hint="eastAsia"/>
                <w:bCs/>
                <w:sz w:val="24"/>
              </w:rPr>
              <w:t>（1）细读《</w:t>
            </w:r>
            <w:r>
              <w:rPr>
                <w:rFonts w:hint="eastAsia"/>
                <w:bCs/>
                <w:sz w:val="24"/>
                <w:lang w:val="en-US" w:eastAsia="zh-CN"/>
              </w:rPr>
              <w:t>小学数学教师</w:t>
            </w:r>
            <w:r>
              <w:rPr>
                <w:rFonts w:hint="eastAsia"/>
                <w:bCs/>
                <w:sz w:val="24"/>
              </w:rPr>
              <w:t>》、《新基础教育论》、《</w:t>
            </w:r>
            <w:r>
              <w:rPr>
                <w:rFonts w:hint="eastAsia"/>
                <w:bCs/>
                <w:sz w:val="24"/>
                <w:lang w:val="en-US" w:eastAsia="zh-CN"/>
              </w:rPr>
              <w:t>小学数学教育</w:t>
            </w:r>
            <w:r>
              <w:rPr>
                <w:rFonts w:hint="eastAsia"/>
                <w:bCs/>
                <w:sz w:val="24"/>
              </w:rPr>
              <w:t>》，提升自己的理论素养，加强新基础教育理论的研究。</w:t>
            </w:r>
          </w:p>
          <w:p>
            <w:pPr>
              <w:rPr>
                <w:rFonts w:hint="eastAsia"/>
                <w:bCs/>
                <w:sz w:val="24"/>
              </w:rPr>
            </w:pPr>
            <w:r>
              <w:rPr>
                <w:rFonts w:hint="eastAsia"/>
                <w:bCs/>
                <w:sz w:val="24"/>
              </w:rPr>
              <w:t>（2）每学期上好一节公开教研课，每月听课至少</w:t>
            </w:r>
            <w:r>
              <w:rPr>
                <w:rFonts w:hint="eastAsia"/>
                <w:bCs/>
                <w:sz w:val="24"/>
                <w:lang w:val="en-US" w:eastAsia="zh-CN"/>
              </w:rPr>
              <w:t>8</w:t>
            </w:r>
            <w:r>
              <w:rPr>
                <w:rFonts w:hint="eastAsia"/>
                <w:bCs/>
                <w:sz w:val="24"/>
              </w:rPr>
              <w:t>节，认真参加各级各类的教研活动，并能积极参与研讨。</w:t>
            </w:r>
          </w:p>
          <w:p>
            <w:pPr>
              <w:rPr>
                <w:rFonts w:hint="eastAsia"/>
                <w:bCs/>
                <w:sz w:val="24"/>
              </w:rPr>
            </w:pPr>
            <w:r>
              <w:rPr>
                <w:rFonts w:hint="eastAsia"/>
                <w:bCs/>
                <w:sz w:val="24"/>
                <w:lang w:eastAsia="zh-CN"/>
              </w:rPr>
              <w:t>（</w:t>
            </w:r>
            <w:r>
              <w:rPr>
                <w:rFonts w:hint="eastAsia"/>
                <w:bCs/>
                <w:sz w:val="24"/>
                <w:lang w:val="en-US" w:eastAsia="zh-CN"/>
              </w:rPr>
              <w:t>3</w:t>
            </w:r>
            <w:r>
              <w:rPr>
                <w:rFonts w:hint="eastAsia"/>
                <w:bCs/>
                <w:sz w:val="24"/>
                <w:lang w:eastAsia="zh-CN"/>
              </w:rPr>
              <w:t>）</w:t>
            </w:r>
            <w:r>
              <w:rPr>
                <w:rFonts w:hint="eastAsia"/>
                <w:bCs/>
                <w:sz w:val="24"/>
              </w:rPr>
              <w:t>积极参加区、市级公开课的研讨学习，并在听完课后有自己的心得体会</w:t>
            </w:r>
          </w:p>
          <w:p>
            <w:pPr>
              <w:rPr>
                <w:rFonts w:hint="eastAsia"/>
                <w:bCs/>
                <w:sz w:val="24"/>
                <w:lang w:val="en-US" w:eastAsia="zh-CN"/>
              </w:rPr>
            </w:pPr>
            <w:r>
              <w:rPr>
                <w:rFonts w:hint="eastAsia"/>
                <w:bCs/>
                <w:sz w:val="24"/>
                <w:lang w:eastAsia="zh-CN"/>
              </w:rPr>
              <w:t>（</w:t>
            </w:r>
            <w:r>
              <w:rPr>
                <w:rFonts w:hint="eastAsia"/>
                <w:bCs/>
                <w:sz w:val="24"/>
                <w:lang w:val="en-US" w:eastAsia="zh-CN"/>
              </w:rPr>
              <w:t>4</w:t>
            </w:r>
            <w:r>
              <w:rPr>
                <w:rFonts w:hint="eastAsia"/>
                <w:bCs/>
                <w:sz w:val="24"/>
                <w:lang w:eastAsia="zh-CN"/>
              </w:rPr>
              <w:t>）</w:t>
            </w:r>
            <w:r>
              <w:rPr>
                <w:rFonts w:hint="eastAsia"/>
                <w:bCs/>
                <w:sz w:val="24"/>
                <w:lang w:val="en-US" w:eastAsia="zh-CN"/>
              </w:rPr>
              <w:t>及时总结教学经验，写教学随感。</w:t>
            </w:r>
          </w:p>
          <w:p>
            <w:pPr>
              <w:rPr>
                <w:rFonts w:hint="eastAsia"/>
                <w:bCs/>
                <w:sz w:val="24"/>
                <w:lang w:val="en-US" w:eastAsia="zh-CN"/>
              </w:rPr>
            </w:pPr>
            <w:r>
              <w:rPr>
                <w:rFonts w:hint="eastAsia"/>
                <w:bCs/>
                <w:sz w:val="24"/>
                <w:lang w:val="en-US" w:eastAsia="zh-CN"/>
              </w:rPr>
              <w:t>2、发挥教研组作用，切实过好教材教法关。</w:t>
            </w:r>
          </w:p>
          <w:p>
            <w:pPr>
              <w:rPr>
                <w:rFonts w:hint="eastAsia"/>
                <w:bCs/>
                <w:sz w:val="24"/>
                <w:lang w:val="en-US" w:eastAsia="zh-CN"/>
              </w:rPr>
            </w:pPr>
            <w:r>
              <w:rPr>
                <w:rFonts w:hint="eastAsia"/>
                <w:bCs/>
                <w:sz w:val="24"/>
                <w:lang w:val="en-US" w:eastAsia="zh-CN"/>
              </w:rPr>
              <w:t>（1）坚持按单元集体研究教材，把握教材重难点和关键。</w:t>
            </w:r>
          </w:p>
          <w:p>
            <w:pPr>
              <w:rPr>
                <w:rFonts w:hint="eastAsia"/>
                <w:bCs/>
                <w:sz w:val="24"/>
                <w:lang w:val="en-US" w:eastAsia="zh-CN"/>
              </w:rPr>
            </w:pPr>
            <w:r>
              <w:rPr>
                <w:rFonts w:hint="eastAsia"/>
                <w:bCs/>
                <w:sz w:val="24"/>
                <w:lang w:val="en-US" w:eastAsia="zh-CN"/>
              </w:rPr>
              <w:t>（2）利用集体备课优势，挖掘教材所蕴含的思维方法，为优化课堂教学打好基础。</w:t>
            </w:r>
          </w:p>
          <w:p>
            <w:pPr>
              <w:rPr>
                <w:rFonts w:hint="eastAsia"/>
                <w:bCs/>
                <w:sz w:val="24"/>
                <w:lang w:val="en-US" w:eastAsia="zh-CN"/>
              </w:rPr>
            </w:pPr>
            <w:r>
              <w:rPr>
                <w:rFonts w:hint="eastAsia"/>
                <w:bCs/>
                <w:sz w:val="24"/>
                <w:lang w:val="en-US" w:eastAsia="zh-CN"/>
              </w:rPr>
              <w:t>3、优化课堂教学，提高教学质量</w:t>
            </w:r>
          </w:p>
          <w:p>
            <w:pPr>
              <w:rPr>
                <w:rFonts w:hint="default"/>
                <w:bCs/>
                <w:sz w:val="24"/>
                <w:lang w:val="en-US" w:eastAsia="zh-CN"/>
              </w:rPr>
            </w:pPr>
            <w:r>
              <w:rPr>
                <w:rFonts w:hint="eastAsia"/>
                <w:bCs/>
                <w:sz w:val="24"/>
                <w:lang w:val="en-US" w:eastAsia="zh-CN"/>
              </w:rPr>
              <w:t>（1）加强教学目标的制定，以课标和教材为依据，制定切实可行的教学目标。</w:t>
            </w:r>
          </w:p>
          <w:p>
            <w:pPr>
              <w:rPr>
                <w:rFonts w:hint="eastAsia"/>
                <w:bCs/>
                <w:sz w:val="24"/>
                <w:lang w:val="en-US" w:eastAsia="zh-CN"/>
              </w:rPr>
            </w:pPr>
            <w:r>
              <w:rPr>
                <w:rFonts w:hint="eastAsia"/>
                <w:bCs/>
                <w:sz w:val="24"/>
                <w:lang w:val="en-US" w:eastAsia="zh-CN"/>
              </w:rPr>
              <w:t>（2）根据班级学生情况，灵活运用各种先进的教学方法。</w:t>
            </w:r>
          </w:p>
          <w:p>
            <w:pPr>
              <w:rPr>
                <w:rFonts w:hint="eastAsia"/>
                <w:bCs/>
                <w:sz w:val="24"/>
                <w:lang w:val="en-US" w:eastAsia="zh-CN"/>
              </w:rPr>
            </w:pPr>
            <w:r>
              <w:rPr>
                <w:rFonts w:hint="eastAsia"/>
                <w:bCs/>
                <w:sz w:val="24"/>
                <w:lang w:val="en-US" w:eastAsia="zh-CN"/>
              </w:rPr>
              <w:t>（3）努力把控好教学节奏和教学速度。</w:t>
            </w:r>
          </w:p>
          <w:p>
            <w:pPr>
              <w:rPr>
                <w:rFonts w:hint="default"/>
                <w:bCs/>
                <w:sz w:val="24"/>
                <w:lang w:val="en-US" w:eastAsia="zh-CN"/>
              </w:rPr>
            </w:pPr>
            <w:r>
              <w:rPr>
                <w:rFonts w:hint="eastAsia"/>
                <w:bCs/>
                <w:sz w:val="24"/>
                <w:lang w:val="en-US" w:eastAsia="zh-CN"/>
              </w:rPr>
              <w:t>（4）课前常与师傅聊课，说说课堂教学设计，及时修改不到位的地方，积累好的素材。</w:t>
            </w:r>
          </w:p>
          <w:p>
            <w:pPr>
              <w:rPr>
                <w:rFonts w:hint="eastAsia"/>
                <w:bCs/>
                <w:sz w:val="24"/>
                <w:lang w:val="en-US" w:eastAsia="zh-CN"/>
              </w:rPr>
            </w:pPr>
            <w:r>
              <w:rPr>
                <w:rFonts w:hint="eastAsia"/>
                <w:bCs/>
                <w:sz w:val="24"/>
                <w:lang w:val="en-US" w:eastAsia="zh-CN"/>
              </w:rPr>
              <w:t>4、做好教学反思，不断总结提高</w:t>
            </w:r>
          </w:p>
          <w:p>
            <w:pPr>
              <w:rPr>
                <w:rFonts w:hint="default"/>
                <w:sz w:val="24"/>
                <w:lang w:val="en-US"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每堂课后及时反思，记录课堂不足之处，积累课堂优势之处。</w:t>
            </w:r>
          </w:p>
          <w:p>
            <w:pPr>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注重日常研究的教学设计和课后反思重建，以反思、案例等不同形式作好资料的总结与积累</w:t>
            </w:r>
            <w:r>
              <w:rPr>
                <w:rFonts w:hint="eastAsia"/>
                <w:sz w:val="24"/>
                <w:lang w:eastAsia="zh-CN"/>
              </w:rPr>
              <w:t>。</w:t>
            </w:r>
          </w:p>
          <w:p>
            <w:pPr>
              <w:jc w:val="left"/>
              <w:rPr>
                <w:rFonts w:hint="eastAsia"/>
                <w:bCs/>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bCs/>
                <w:sz w:val="24"/>
              </w:rPr>
              <w:t>每月听</w:t>
            </w:r>
            <w:r>
              <w:rPr>
                <w:rFonts w:hint="eastAsia"/>
                <w:bCs/>
                <w:sz w:val="24"/>
                <w:lang w:val="en-US" w:eastAsia="zh-CN"/>
              </w:rPr>
              <w:t>师傅及</w:t>
            </w:r>
            <w:r>
              <w:rPr>
                <w:rFonts w:hint="eastAsia"/>
                <w:bCs/>
                <w:sz w:val="24"/>
              </w:rPr>
              <w:t>组内老师的课不少于</w:t>
            </w:r>
            <w:r>
              <w:rPr>
                <w:rFonts w:hint="eastAsia"/>
                <w:bCs/>
                <w:sz w:val="24"/>
                <w:lang w:val="en-US" w:eastAsia="zh-CN"/>
              </w:rPr>
              <w:t>8</w:t>
            </w:r>
            <w:r>
              <w:rPr>
                <w:rFonts w:hint="eastAsia"/>
                <w:bCs/>
                <w:sz w:val="24"/>
              </w:rPr>
              <w:t>节，并</w:t>
            </w:r>
            <w:r>
              <w:rPr>
                <w:rFonts w:hint="eastAsia"/>
                <w:bCs/>
                <w:sz w:val="24"/>
                <w:lang w:val="en-US" w:eastAsia="zh-CN"/>
              </w:rPr>
              <w:t>及时与师傅反思听课感受，</w:t>
            </w:r>
            <w:r>
              <w:rPr>
                <w:rFonts w:hint="eastAsia"/>
                <w:bCs/>
                <w:sz w:val="24"/>
              </w:rPr>
              <w:t>汲取同组老师的优点，共生共长。</w:t>
            </w:r>
          </w:p>
          <w:p>
            <w:pPr>
              <w:spacing w:line="360" w:lineRule="auto"/>
              <w:rPr>
                <w:sz w:val="24"/>
              </w:rPr>
            </w:pPr>
            <w:r>
              <w:rPr>
                <w:rFonts w:hint="eastAsia"/>
                <w:bCs/>
                <w:sz w:val="24"/>
                <w:lang w:eastAsia="zh-CN"/>
              </w:rPr>
              <w:t>（</w:t>
            </w:r>
            <w:r>
              <w:rPr>
                <w:rFonts w:hint="eastAsia"/>
                <w:bCs/>
                <w:sz w:val="24"/>
                <w:lang w:val="en-US" w:eastAsia="zh-CN"/>
              </w:rPr>
              <w:t>3</w:t>
            </w:r>
            <w:r>
              <w:rPr>
                <w:rFonts w:hint="eastAsia"/>
                <w:bCs/>
                <w:sz w:val="24"/>
                <w:lang w:eastAsia="zh-CN"/>
              </w:rPr>
              <w:t>）</w:t>
            </w:r>
            <w:r>
              <w:rPr>
                <w:rFonts w:hint="eastAsia"/>
                <w:bCs/>
                <w:sz w:val="24"/>
                <w:lang w:val="en-US" w:eastAsia="zh-CN"/>
              </w:rPr>
              <w:t>及时汇总反思，将反思作为论文依据，提升论文水平。</w:t>
            </w:r>
          </w:p>
        </w:tc>
      </w:tr>
    </w:tbl>
    <w:p>
      <w:pPr>
        <w:spacing w:line="400" w:lineRule="exact"/>
        <w:rPr>
          <w:b/>
          <w:sz w:val="28"/>
          <w:szCs w:val="28"/>
        </w:rPr>
      </w:pPr>
    </w:p>
    <w:p>
      <w:pPr>
        <w:spacing w:line="400" w:lineRule="exact"/>
        <w:jc w:val="center"/>
        <w:rPr>
          <w:rFonts w:hint="eastAsia"/>
          <w:b/>
          <w:sz w:val="28"/>
          <w:szCs w:val="28"/>
          <w:lang w:val="en-US" w:eastAsia="zh-CN"/>
        </w:rPr>
      </w:pPr>
    </w:p>
    <w:p>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941"/>
        <w:gridCol w:w="318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区新秀</w:t>
            </w:r>
            <w:r>
              <w:rPr>
                <w:rFonts w:hint="eastAsia"/>
                <w:b/>
                <w:sz w:val="24"/>
                <w:u w:val="single"/>
              </w:rPr>
              <w:t xml:space="preserve">                  </w:t>
            </w:r>
          </w:p>
          <w:p>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pPr>
              <w:spacing w:line="300" w:lineRule="exact"/>
              <w:rPr>
                <w:rFonts w:hint="default"/>
                <w:sz w:val="24"/>
                <w:lang w:val="en-US" w:eastAsia="zh-CN"/>
              </w:rPr>
            </w:pPr>
            <w:r>
              <w:rPr>
                <w:rFonts w:hint="eastAsia"/>
                <w:sz w:val="24"/>
                <w:lang w:val="en-US" w:eastAsia="zh-CN"/>
              </w:rPr>
              <w:t>D类（管理） 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941"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318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2492"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941" w:type="dxa"/>
            <w:vAlign w:val="center"/>
          </w:tcPr>
          <w:p>
            <w:pPr>
              <w:jc w:val="left"/>
              <w:rPr>
                <w:rFonts w:hint="eastAsia" w:eastAsia="宋体"/>
                <w:bCs/>
                <w:sz w:val="24"/>
                <w:lang w:eastAsia="zh-CN"/>
              </w:rPr>
            </w:pPr>
            <w:r>
              <w:rPr>
                <w:rFonts w:hint="eastAsia"/>
                <w:sz w:val="24"/>
              </w:rPr>
              <w:t>1、</w:t>
            </w:r>
            <w:r>
              <w:rPr>
                <w:rFonts w:hint="eastAsia"/>
                <w:bCs/>
                <w:sz w:val="24"/>
              </w:rPr>
              <w:t>自主学习，不断提高自己的理论知识</w:t>
            </w:r>
            <w:r>
              <w:rPr>
                <w:rFonts w:hint="eastAsia"/>
                <w:bCs/>
                <w:sz w:val="24"/>
                <w:lang w:eastAsia="zh-CN"/>
              </w:rPr>
              <w:t>，</w:t>
            </w:r>
            <w:r>
              <w:rPr>
                <w:rFonts w:hint="eastAsia"/>
                <w:bCs/>
                <w:sz w:val="24"/>
              </w:rPr>
              <w:t>加强自身的学科教学素养</w:t>
            </w:r>
            <w:r>
              <w:rPr>
                <w:rFonts w:hint="eastAsia"/>
                <w:bCs/>
                <w:sz w:val="24"/>
                <w:lang w:eastAsia="zh-CN"/>
              </w:rPr>
              <w:t>。</w:t>
            </w:r>
          </w:p>
          <w:p>
            <w:pPr>
              <w:jc w:val="left"/>
              <w:rPr>
                <w:rFonts w:hint="eastAsia"/>
                <w:bCs/>
                <w:sz w:val="24"/>
                <w:lang w:eastAsia="zh-CN"/>
              </w:rPr>
            </w:pPr>
            <w:r>
              <w:rPr>
                <w:rFonts w:hint="eastAsia"/>
                <w:sz w:val="24"/>
              </w:rPr>
              <w:t>2、</w:t>
            </w:r>
            <w:r>
              <w:rPr>
                <w:rFonts w:hint="eastAsia"/>
                <w:bCs/>
                <w:sz w:val="24"/>
              </w:rPr>
              <w:t>课堂上努力创设亲切、和谐、活跃的氛围，让教室转变成为学生的学堂</w:t>
            </w:r>
            <w:r>
              <w:rPr>
                <w:rFonts w:hint="eastAsia"/>
                <w:bCs/>
                <w:sz w:val="24"/>
                <w:lang w:eastAsia="zh-CN"/>
              </w:rPr>
              <w:t>。</w:t>
            </w:r>
          </w:p>
          <w:p>
            <w:pPr>
              <w:jc w:val="left"/>
              <w:rPr>
                <w:rFonts w:hint="default"/>
                <w:bCs/>
                <w:sz w:val="24"/>
                <w:lang w:val="en-US" w:eastAsia="zh-CN"/>
              </w:rPr>
            </w:pPr>
            <w:r>
              <w:rPr>
                <w:rFonts w:hint="eastAsia"/>
                <w:bCs/>
                <w:sz w:val="24"/>
                <w:lang w:val="en-US" w:eastAsia="zh-CN"/>
              </w:rPr>
              <w:t>3、利用课余时间进行网络进修，积极参加继续教育培训。</w:t>
            </w:r>
          </w:p>
          <w:p>
            <w:pPr>
              <w:jc w:val="left"/>
              <w:rPr>
                <w:rFonts w:hint="eastAsia"/>
                <w:bCs/>
                <w:sz w:val="24"/>
              </w:rPr>
            </w:pPr>
            <w:r>
              <w:rPr>
                <w:rFonts w:hint="eastAsia"/>
                <w:bCs/>
                <w:sz w:val="24"/>
                <w:lang w:val="en-US" w:eastAsia="zh-CN"/>
              </w:rPr>
              <w:t>4</w:t>
            </w:r>
            <w:r>
              <w:rPr>
                <w:rFonts w:hint="eastAsia"/>
                <w:bCs/>
                <w:sz w:val="24"/>
              </w:rPr>
              <w:t>、不断地积累一些上课的经验教训，做好课后反思和案例研究。</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sz w:val="24"/>
              </w:rPr>
            </w:pPr>
            <w:r>
              <w:rPr>
                <w:rFonts w:hint="eastAsia"/>
                <w:bCs/>
                <w:sz w:val="24"/>
                <w:lang w:val="en-US" w:eastAsia="zh-CN"/>
              </w:rPr>
              <w:t>5、</w:t>
            </w:r>
            <w:r>
              <w:rPr>
                <w:rFonts w:hint="eastAsia"/>
                <w:bCs/>
                <w:sz w:val="24"/>
              </w:rPr>
              <w:t>通过撰写论文，把自己的专题研究从实践层面提升至理论层面</w:t>
            </w:r>
            <w:r>
              <w:rPr>
                <w:rFonts w:hint="eastAsia"/>
                <w:bCs/>
                <w:sz w:val="24"/>
                <w:lang w:eastAsia="zh-CN"/>
              </w:rPr>
              <w:t>，</w:t>
            </w:r>
            <w:r>
              <w:rPr>
                <w:rFonts w:hint="eastAsia"/>
                <w:bCs/>
                <w:sz w:val="24"/>
              </w:rPr>
              <w:t>不断提高论文质量。</w:t>
            </w:r>
          </w:p>
        </w:tc>
        <w:tc>
          <w:tcPr>
            <w:tcW w:w="3180"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1、熟悉</w:t>
            </w:r>
            <w:r>
              <w:rPr>
                <w:rFonts w:hint="eastAsia" w:ascii="宋体" w:hAnsi="宋体" w:cs="宋体"/>
                <w:sz w:val="24"/>
                <w:lang w:val="en-US" w:eastAsia="zh-CN"/>
              </w:rPr>
              <w:t>不同年级不同版本</w:t>
            </w:r>
            <w:r>
              <w:rPr>
                <w:rFonts w:hint="eastAsia" w:ascii="宋体" w:hAnsi="宋体" w:eastAsia="宋体" w:cs="宋体"/>
                <w:sz w:val="24"/>
                <w:lang w:val="en-US" w:eastAsia="zh-CN"/>
              </w:rPr>
              <w:t>小学数学教材。</w:t>
            </w:r>
          </w:p>
          <w:p>
            <w:pPr>
              <w:rPr>
                <w:rFonts w:hint="eastAsia" w:ascii="宋体" w:hAnsi="宋体" w:cs="宋体"/>
                <w:kern w:val="0"/>
                <w:szCs w:val="21"/>
              </w:rPr>
            </w:pPr>
            <w:r>
              <w:rPr>
                <w:rFonts w:hint="eastAsia" w:ascii="宋体" w:hAnsi="宋体" w:eastAsia="宋体" w:cs="宋体"/>
                <w:sz w:val="24"/>
                <w:lang w:val="en-US" w:eastAsia="zh-CN"/>
              </w:rPr>
              <w:t>2、</w:t>
            </w:r>
            <w:r>
              <w:rPr>
                <w:rFonts w:hint="eastAsia" w:ascii="宋体" w:hAnsi="宋体" w:cs="宋体"/>
                <w:sz w:val="24"/>
                <w:lang w:val="en-US" w:eastAsia="zh-CN"/>
              </w:rPr>
              <w:t>每学期上好一节公开教研课，每月听课至少4节，认真参加各级各类的教研活动，并能积极参与研讨。</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lang w:val="en-US" w:eastAsia="zh-CN"/>
              </w:rPr>
            </w:pPr>
          </w:p>
          <w:p>
            <w:pPr>
              <w:spacing w:line="360" w:lineRule="auto"/>
              <w:rPr>
                <w:sz w:val="24"/>
              </w:rPr>
            </w:pPr>
          </w:p>
        </w:tc>
        <w:tc>
          <w:tcPr>
            <w:tcW w:w="2492" w:type="dxa"/>
            <w:vAlign w:val="center"/>
          </w:tcPr>
          <w:p>
            <w:pPr>
              <w:widowControl/>
              <w:tabs>
                <w:tab w:val="left" w:pos="360"/>
              </w:tabs>
              <w:spacing w:line="360" w:lineRule="auto"/>
              <w:jc w:val="left"/>
              <w:rPr>
                <w:rFonts w:hint="eastAsia" w:ascii="宋体" w:hAnsi="宋体"/>
                <w:color w:val="000000"/>
                <w:sz w:val="24"/>
                <w:lang w:val="en-US" w:eastAsia="zh-CN"/>
              </w:rPr>
            </w:pPr>
            <w:r>
              <w:rPr>
                <w:rFonts w:hint="eastAsia" w:ascii="宋体" w:hAnsi="宋体"/>
                <w:color w:val="000000"/>
                <w:sz w:val="24"/>
                <w:lang w:val="en-US" w:eastAsia="zh-CN"/>
              </w:rPr>
              <w:t>1、形成自己的课堂实录与反思集。</w:t>
            </w:r>
          </w:p>
          <w:p>
            <w:pPr>
              <w:widowControl/>
              <w:tabs>
                <w:tab w:val="left" w:pos="360"/>
              </w:tabs>
              <w:spacing w:line="360" w:lineRule="auto"/>
              <w:jc w:val="left"/>
              <w:rPr>
                <w:rFonts w:hint="default" w:ascii="宋体" w:hAnsi="宋体"/>
                <w:color w:val="000000"/>
                <w:sz w:val="24"/>
                <w:lang w:val="en-US" w:eastAsia="zh-CN"/>
              </w:rPr>
            </w:pPr>
            <w:r>
              <w:rPr>
                <w:rFonts w:hint="eastAsia" w:ascii="宋体" w:hAnsi="宋体"/>
                <w:color w:val="000000"/>
                <w:sz w:val="24"/>
                <w:lang w:val="en-US" w:eastAsia="zh-CN"/>
              </w:rPr>
              <w:t>2、整理优秀老师的听课笔记，以及专家的建议与指导，针对自身问题和其他老师建议，重建一节课。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941" w:type="dxa"/>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继续深化第一阶段的达成目标规划，巧练课堂教学基本功，确保教育教学质量稳步地向前发展。</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2、积极参加各级各类教研活动，认真思考并虚心学习，在示范课中学习别人的优秀经验，在研讨课中获得别人的意见和建议，从中不断提升自己的教学能力。</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3、在区基本功比赛中获二等奖以上。</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sz w:val="24"/>
              </w:rPr>
            </w:pPr>
            <w:r>
              <w:rPr>
                <w:rFonts w:hint="eastAsia" w:ascii="宋体" w:hAnsi="宋体" w:eastAsia="宋体" w:cs="宋体"/>
                <w:sz w:val="24"/>
                <w:lang w:val="en-US" w:eastAsia="zh-CN"/>
              </w:rPr>
              <w:t>4、为成为“教坛新秀”做准备。</w:t>
            </w:r>
          </w:p>
        </w:tc>
        <w:tc>
          <w:tcPr>
            <w:tcW w:w="3180" w:type="dxa"/>
            <w:vAlign w:val="center"/>
          </w:tcPr>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1、提高教学反思质量，既为进一步提高教学能力积淀能量，也为撰写教学论文或案例做准备，尝试写能发表的论文。</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2、虚心请教其他老师。在教学上，有疑必问。认真批改作业：布置作业做到精读精练。</w:t>
            </w:r>
          </w:p>
          <w:p>
            <w:pPr>
              <w:pStyle w:val="9"/>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、积极参与各种形式的教科研活动。</w:t>
            </w:r>
          </w:p>
          <w:p>
            <w:pPr>
              <w:spacing w:line="360" w:lineRule="auto"/>
              <w:rPr>
                <w:rFonts w:ascii="宋体" w:hAnsi="宋体" w:cs="宋体"/>
                <w:color w:val="333333"/>
                <w:kern w:val="0"/>
              </w:rPr>
            </w:pPr>
          </w:p>
        </w:tc>
        <w:tc>
          <w:tcPr>
            <w:tcW w:w="2492" w:type="dxa"/>
          </w:tcPr>
          <w:p>
            <w:pPr>
              <w:bidi w:val="0"/>
              <w:spacing w:line="360" w:lineRule="auto"/>
              <w:rPr>
                <w:lang w:val="en-US" w:eastAsia="zh-CN"/>
              </w:rPr>
            </w:pPr>
          </w:p>
          <w:p>
            <w:pPr>
              <w:numPr>
                <w:ilvl w:val="0"/>
                <w:numId w:val="1"/>
              </w:numPr>
              <w:bidi w:val="0"/>
              <w:spacing w:line="360" w:lineRule="auto"/>
              <w:ind w:firstLine="372" w:firstLineChars="0"/>
              <w:jc w:val="left"/>
              <w:rPr>
                <w:rFonts w:hint="eastAsia" w:ascii="宋体" w:hAnsi="宋体"/>
                <w:color w:val="000000"/>
                <w:sz w:val="24"/>
                <w:lang w:val="en-US" w:eastAsia="zh-CN"/>
              </w:rPr>
            </w:pPr>
            <w:r>
              <w:rPr>
                <w:rFonts w:hint="eastAsia" w:ascii="宋体" w:hAnsi="宋体"/>
                <w:color w:val="000000"/>
                <w:sz w:val="24"/>
                <w:lang w:val="en-US" w:eastAsia="zh-CN"/>
              </w:rPr>
              <w:t>主动在组内承担一节公开课，尽量先做到自己备课，在磨课中不断形成自己的风格。</w:t>
            </w:r>
          </w:p>
          <w:p>
            <w:pPr>
              <w:numPr>
                <w:ilvl w:val="0"/>
                <w:numId w:val="1"/>
              </w:numPr>
              <w:bidi w:val="0"/>
              <w:spacing w:line="360" w:lineRule="auto"/>
              <w:ind w:firstLine="372" w:firstLineChars="0"/>
              <w:jc w:val="left"/>
              <w:rPr>
                <w:rFonts w:hint="default"/>
                <w:lang w:val="en-US" w:eastAsia="zh-CN"/>
              </w:rPr>
            </w:pPr>
            <w:r>
              <w:rPr>
                <w:rFonts w:hint="eastAsia" w:ascii="宋体" w:hAnsi="宋体"/>
                <w:color w:val="000000"/>
                <w:sz w:val="24"/>
                <w:lang w:val="en-US" w:eastAsia="zh-CN"/>
              </w:rPr>
              <w:t>写下两至三篇较高质量的教学类专著读后感或自我反思。</w:t>
            </w:r>
          </w:p>
          <w:p>
            <w:pPr>
              <w:numPr>
                <w:ilvl w:val="0"/>
                <w:numId w:val="1"/>
              </w:numPr>
              <w:bidi w:val="0"/>
              <w:spacing w:line="360" w:lineRule="auto"/>
              <w:ind w:firstLine="372" w:firstLineChars="0"/>
              <w:jc w:val="left"/>
              <w:rPr>
                <w:rFonts w:hint="default"/>
                <w:lang w:val="en-US" w:eastAsia="zh-CN"/>
              </w:rPr>
            </w:pPr>
            <w:r>
              <w:rPr>
                <w:rFonts w:hint="eastAsia" w:ascii="宋体" w:hAnsi="宋体"/>
                <w:color w:val="000000"/>
                <w:sz w:val="24"/>
                <w:lang w:val="en-US" w:eastAsia="zh-CN"/>
              </w:rPr>
              <w:t>撰写一篇教育教学文章。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941" w:type="dxa"/>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1、继续加强本学科专业理论知识的学习和课堂实践能力，提升理论水平和实践能力，更新知识结构。</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积极、认真学习区教学研究的主题，在课堂上渗透这些思想和理念，周期性的进行反思。</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将近三年的教学设计、教学反思、论文等资料整理好，提升理论修养，进一步提高教学质量。</w:t>
            </w:r>
          </w:p>
          <w:p>
            <w:pPr>
              <w:keepNext w:val="0"/>
              <w:keepLines w:val="0"/>
              <w:pageBreakBefore w:val="0"/>
              <w:widowControl w:val="0"/>
              <w:kinsoku/>
              <w:wordWrap/>
              <w:overflowPunct/>
              <w:topLinePunct w:val="0"/>
              <w:autoSpaceDE/>
              <w:autoSpaceDN/>
              <w:bidi w:val="0"/>
              <w:spacing w:line="360" w:lineRule="auto"/>
              <w:textAlignment w:val="auto"/>
              <w:rPr>
                <w:sz w:val="24"/>
              </w:rPr>
            </w:pPr>
            <w:r>
              <w:rPr>
                <w:rFonts w:hint="eastAsia" w:ascii="宋体" w:hAnsi="宋体" w:eastAsia="宋体" w:cs="宋体"/>
                <w:sz w:val="24"/>
              </w:rPr>
              <w:t>4、</w:t>
            </w:r>
            <w:r>
              <w:rPr>
                <w:rFonts w:hint="eastAsia" w:ascii="宋体" w:hAnsi="宋体" w:eastAsia="宋体" w:cs="宋体"/>
                <w:sz w:val="24"/>
                <w:lang w:val="en-US" w:eastAsia="zh-CN"/>
              </w:rPr>
              <w:t>成为“教坛新秀”。</w:t>
            </w:r>
          </w:p>
        </w:tc>
        <w:tc>
          <w:tcPr>
            <w:tcW w:w="3180" w:type="dxa"/>
            <w:vAlign w:val="center"/>
          </w:tcPr>
          <w:p>
            <w:p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en-US" w:eastAsia="zh-CN"/>
              </w:rPr>
              <w:t>继续研读有关新基础理论书籍与学科专业书籍，平时多反思实践。逐步形成具有“简约而不简单”风格的课堂教学，学生在课堂上有生命的成长。</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2、增强上课技能，提高教学质量</w:t>
            </w:r>
            <w:r>
              <w:rPr>
                <w:rFonts w:hint="eastAsia" w:ascii="宋体" w:hAnsi="宋体" w:eastAsia="宋体" w:cs="宋体"/>
                <w:sz w:val="24"/>
                <w:lang w:eastAsia="zh-CN"/>
              </w:rPr>
              <w:t>，</w:t>
            </w:r>
            <w:r>
              <w:rPr>
                <w:rFonts w:hint="eastAsia" w:ascii="宋体" w:hAnsi="宋体" w:eastAsia="宋体" w:cs="宋体"/>
                <w:sz w:val="24"/>
              </w:rPr>
              <w:t>在每一堂课上都充分考虑每一个层次的学生学习需求和学习能力，让各个层次的学生都得到提高。</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3、虚心请教其他老师。常常邀请其他老师来听课，征求他们的意见</w:t>
            </w:r>
            <w:r>
              <w:rPr>
                <w:rFonts w:hint="eastAsia" w:ascii="宋体" w:hAnsi="宋体" w:eastAsia="宋体" w:cs="宋体"/>
                <w:sz w:val="24"/>
                <w:lang w:eastAsia="zh-CN"/>
              </w:rPr>
              <w:t>，</w:t>
            </w:r>
            <w:r>
              <w:rPr>
                <w:rFonts w:hint="eastAsia" w:ascii="宋体" w:hAnsi="宋体" w:eastAsia="宋体" w:cs="宋体"/>
                <w:sz w:val="24"/>
              </w:rPr>
              <w:t>改进工作。</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4、通过听课、评课，汇总</w:t>
            </w:r>
            <w:r>
              <w:rPr>
                <w:rFonts w:hint="eastAsia" w:ascii="宋体" w:hAnsi="宋体" w:eastAsia="宋体" w:cs="宋体"/>
                <w:sz w:val="24"/>
                <w:lang w:val="en-US" w:eastAsia="zh-CN"/>
              </w:rPr>
              <w:t>优秀或有</w:t>
            </w:r>
            <w:r>
              <w:rPr>
                <w:rFonts w:hint="eastAsia" w:ascii="宋体" w:hAnsi="宋体" w:eastAsia="宋体" w:cs="宋体"/>
                <w:sz w:val="24"/>
              </w:rPr>
              <w:t>创新</w:t>
            </w:r>
            <w:r>
              <w:rPr>
                <w:rFonts w:hint="eastAsia" w:ascii="宋体" w:hAnsi="宋体" w:eastAsia="宋体" w:cs="宋体"/>
                <w:sz w:val="24"/>
                <w:lang w:val="en-US" w:eastAsia="zh-CN"/>
              </w:rPr>
              <w:t>的教学</w:t>
            </w:r>
            <w:r>
              <w:rPr>
                <w:rFonts w:hint="eastAsia" w:ascii="宋体" w:hAnsi="宋体" w:eastAsia="宋体" w:cs="宋体"/>
                <w:sz w:val="24"/>
              </w:rPr>
              <w:t>方法。</w:t>
            </w:r>
          </w:p>
          <w:p>
            <w:pPr>
              <w:spacing w:line="360" w:lineRule="auto"/>
              <w:rPr>
                <w:sz w:val="24"/>
              </w:rPr>
            </w:pPr>
          </w:p>
        </w:tc>
        <w:tc>
          <w:tcPr>
            <w:tcW w:w="2492" w:type="dxa"/>
            <w:vAlign w:val="center"/>
          </w:tcPr>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1、总结三年反思经验，形成一篇反思类文章或反思集。</w:t>
            </w:r>
          </w:p>
          <w:p>
            <w:pPr>
              <w:spacing w:line="360" w:lineRule="auto"/>
              <w:rPr>
                <w:rFonts w:hint="default" w:ascii="宋体" w:hAnsi="宋体"/>
                <w:color w:val="000000"/>
                <w:sz w:val="24"/>
                <w:lang w:val="en-US" w:eastAsia="zh-CN"/>
              </w:rPr>
            </w:pPr>
            <w:r>
              <w:rPr>
                <w:rFonts w:hint="eastAsia" w:ascii="宋体" w:hAnsi="宋体"/>
                <w:color w:val="000000"/>
                <w:sz w:val="24"/>
                <w:lang w:val="en-US" w:eastAsia="zh-CN"/>
              </w:rPr>
              <w:t>2、尝试设计并开展一次创新型数学综合实践活动。</w:t>
            </w:r>
          </w:p>
        </w:tc>
      </w:tr>
    </w:tbl>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center"/>
        <w:rPr>
          <w:rFonts w:hint="eastAsia" w:ascii="黑体" w:hAnsi="黑体" w:eastAsia="黑体" w:cs="黑体"/>
          <w:b/>
          <w:sz w:val="28"/>
          <w:szCs w:val="28"/>
        </w:rPr>
      </w:pPr>
    </w:p>
    <w:p>
      <w:pPr>
        <w:spacing w:line="400" w:lineRule="exact"/>
        <w:jc w:val="both"/>
        <w:rPr>
          <w:rFonts w:hint="eastAsia" w:ascii="黑体" w:hAnsi="黑体" w:eastAsia="黑体" w:cs="黑体"/>
          <w:b/>
          <w:sz w:val="28"/>
          <w:szCs w:val="28"/>
        </w:rPr>
      </w:pPr>
    </w:p>
    <w:p>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21.9-2022.6个人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自主成长目标（外显的，可检测的）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pStyle w:val="9"/>
              <w:keepNext w:val="0"/>
              <w:keepLines w:val="0"/>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w:t>
            </w:r>
            <w:r>
              <w:rPr>
                <w:rFonts w:hint="eastAsia"/>
                <w:bCs/>
                <w:sz w:val="24"/>
              </w:rPr>
              <w:t>细读《</w:t>
            </w:r>
            <w:r>
              <w:rPr>
                <w:rFonts w:hint="eastAsia"/>
                <w:bCs/>
                <w:sz w:val="24"/>
                <w:lang w:val="en-US" w:eastAsia="zh-CN"/>
              </w:rPr>
              <w:t>小学数学教师</w:t>
            </w:r>
            <w:r>
              <w:rPr>
                <w:rFonts w:hint="eastAsia"/>
                <w:bCs/>
                <w:sz w:val="24"/>
              </w:rPr>
              <w:t>》、《新基础教育论》、《</w:t>
            </w:r>
            <w:r>
              <w:rPr>
                <w:rFonts w:hint="eastAsia"/>
                <w:bCs/>
                <w:sz w:val="24"/>
                <w:lang w:val="en-US" w:eastAsia="zh-CN"/>
              </w:rPr>
              <w:t>小学数学教育</w:t>
            </w:r>
            <w:r>
              <w:rPr>
                <w:rFonts w:hint="eastAsia"/>
                <w:bCs/>
                <w:sz w:val="24"/>
              </w:rPr>
              <w:t>》，提升自己的理论素养，加强新基础教育理论的研究。</w:t>
            </w:r>
          </w:p>
          <w:p>
            <w:pPr>
              <w:spacing w:line="360" w:lineRule="auto"/>
              <w:rPr>
                <w:rFonts w:hint="default"/>
                <w:sz w:val="24"/>
                <w:lang w:val="en-US"/>
              </w:rPr>
            </w:pP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bCs/>
                <w:sz w:val="24"/>
              </w:rPr>
              <w:t>积极参加区、市级公开课的研讨学习，并在听完课后有自己的心得体会</w:t>
            </w:r>
          </w:p>
          <w:p>
            <w:pPr>
              <w:spacing w:line="360" w:lineRule="auto"/>
              <w:rPr>
                <w:rFonts w:hint="default"/>
                <w:sz w:val="24"/>
                <w:lang w:val="en-US"/>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多</w:t>
            </w:r>
            <w:r>
              <w:rPr>
                <w:rFonts w:hint="eastAsia" w:ascii="宋体" w:hAnsi="宋体" w:cs="宋体"/>
                <w:b w:val="0"/>
                <w:bCs w:val="0"/>
                <w:sz w:val="24"/>
                <w:szCs w:val="24"/>
                <w:lang w:val="en-US" w:eastAsia="zh-CN"/>
              </w:rPr>
              <w:t>外出进行培训与交流，</w:t>
            </w:r>
            <w:r>
              <w:rPr>
                <w:rFonts w:hint="eastAsia" w:ascii="宋体" w:hAnsi="宋体" w:eastAsia="宋体" w:cs="宋体"/>
                <w:b w:val="0"/>
                <w:bCs w:val="0"/>
                <w:sz w:val="24"/>
                <w:szCs w:val="24"/>
                <w:lang w:val="en-US" w:eastAsia="zh-CN"/>
              </w:rPr>
              <w:t>并做好记录，</w:t>
            </w:r>
            <w:r>
              <w:rPr>
                <w:rFonts w:hint="eastAsia" w:ascii="宋体" w:hAnsi="宋体" w:eastAsia="宋体" w:cs="宋体"/>
                <w:sz w:val="24"/>
                <w:lang w:val="en-US" w:eastAsia="zh-CN"/>
              </w:rPr>
              <w:t>学习其成熟的教学理念、随机应变能力和课堂掌控技术</w:t>
            </w:r>
            <w:r>
              <w:rPr>
                <w:rFonts w:hint="eastAsia" w:ascii="宋体" w:hAnsi="宋体" w:cs="宋体"/>
                <w:sz w:val="24"/>
                <w:lang w:val="en-US" w:eastAsia="zh-CN"/>
              </w:rPr>
              <w:t>，逐步学会评课，并反思自我教学情况。</w:t>
            </w: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rFonts w:hint="default" w:eastAsia="宋体"/>
                <w:b w:val="0"/>
                <w:bCs/>
                <w:sz w:val="24"/>
                <w:lang w:val="en-US" w:eastAsia="zh-CN"/>
              </w:rPr>
            </w:pPr>
            <w:r>
              <w:rPr>
                <w:rFonts w:hint="eastAsia"/>
                <w:b w:val="0"/>
                <w:bCs/>
                <w:sz w:val="24"/>
                <w:lang w:val="en-US" w:eastAsia="zh-CN"/>
              </w:rPr>
              <w:t>主要针对课堂教学上围绕小学数学关键问题的设计与实施进行了解和研究。</w:t>
            </w:r>
          </w:p>
          <w:p>
            <w:pPr>
              <w:spacing w:line="360" w:lineRule="auto"/>
              <w:rPr>
                <w:rFonts w:hint="default" w:eastAsia="宋体"/>
                <w:b/>
                <w:sz w:val="24"/>
                <w:lang w:val="en-US" w:eastAsia="zh-CN"/>
              </w:rPr>
            </w:pPr>
            <w:r>
              <w:rPr>
                <w:rFonts w:hint="eastAsia"/>
                <w:b w:val="0"/>
                <w:bCs/>
                <w:sz w:val="24"/>
                <w:lang w:val="en-US" w:eastAsia="zh-CN"/>
              </w:rPr>
              <w:t>围绕好课多磨方面的论文进行研究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747" w:type="dxa"/>
          </w:tcPr>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积极参与“新基础”实验与课题研究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auto"/>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sz w:val="24"/>
                <w:lang w:val="en-US" w:eastAsia="zh-CN"/>
              </w:rPr>
              <w:t>借助“新基础”实验与课题研究，潜心课堂研究，改变自己的课堂，逐渐使自己的课堂有明显的清晰感。</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、多看名师课堂实录，多观摩优秀教师的课堂并做好记录，改变自己的课堂</w:t>
            </w:r>
            <w:r>
              <w:rPr>
                <w:rFonts w:hint="eastAsia" w:ascii="宋体" w:hAnsi="宋体" w:cs="宋体"/>
                <w:b w:val="0"/>
                <w:bCs w:val="0"/>
                <w:sz w:val="24"/>
                <w:szCs w:val="24"/>
                <w:lang w:val="en-US" w:eastAsia="zh-CN"/>
              </w:rPr>
              <w:t>。</w:t>
            </w:r>
            <w:r>
              <w:rPr>
                <w:rFonts w:ascii="宋体" w:hAnsi="宋体" w:cs="宋体"/>
                <w:color w:val="000000"/>
                <w:kern w:val="0"/>
                <w:szCs w:val="21"/>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sz w:val="24"/>
                <w:lang w:val="en-US" w:eastAsia="zh-CN"/>
              </w:rPr>
            </w:pPr>
            <w:r>
              <w:rPr>
                <w:rFonts w:hint="eastAsia"/>
                <w:sz w:val="24"/>
                <w:lang w:val="en-US" w:eastAsia="zh-CN"/>
              </w:rPr>
              <w:t>3、勤于思考，笔耕不辍，不断提升教科研水平，力争每年有一篇论文获奖或发表。</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Arial" w:hAnsi="Arial" w:cs="Arial"/>
                <w:color w:val="323232"/>
                <w:kern w:val="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right"/>
              <w:rPr>
                <w:rFonts w:hint="eastAsia"/>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lang w:val="en-US" w:eastAsia="zh-CN"/>
              </w:rPr>
              <w:t>个人</w:t>
            </w:r>
            <w:r>
              <w:rPr>
                <w:rFonts w:hint="eastAsia"/>
                <w:sz w:val="24"/>
              </w:rPr>
              <w:t>签名</w:t>
            </w:r>
          </w:p>
          <w:p>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70894"/>
    <w:multiLevelType w:val="singleLevel"/>
    <w:tmpl w:val="B0B708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33293B"/>
    <w:rsid w:val="2B76669A"/>
    <w:rsid w:val="2C547F8B"/>
    <w:rsid w:val="2C663D82"/>
    <w:rsid w:val="2E0B122E"/>
    <w:rsid w:val="33B725A5"/>
    <w:rsid w:val="34F03BD7"/>
    <w:rsid w:val="36285C3B"/>
    <w:rsid w:val="392B1662"/>
    <w:rsid w:val="3B755748"/>
    <w:rsid w:val="3DC071C0"/>
    <w:rsid w:val="3F946129"/>
    <w:rsid w:val="3FC95D93"/>
    <w:rsid w:val="408419B9"/>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6355</Words>
  <Characters>574</Characters>
  <Lines>4</Lines>
  <Paragraphs>13</Paragraphs>
  <TotalTime>1</TotalTime>
  <ScaleCrop>false</ScaleCrop>
  <LinksUpToDate>false</LinksUpToDate>
  <CharactersWithSpaces>6916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ASUS</cp:lastModifiedBy>
  <cp:lastPrinted>2018-09-19T04:22:00Z</cp:lastPrinted>
  <dcterms:modified xsi:type="dcterms:W3CDTF">2021-10-27T08:53:24Z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6E628943053F45368BEEE3901979D922</vt:lpwstr>
  </property>
</Properties>
</file>