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39" w:rsidRDefault="00F4399D">
      <w:pPr>
        <w:pStyle w:val="a3"/>
        <w:shd w:val="clear" w:color="auto" w:fill="FFFFFF"/>
        <w:spacing w:before="0" w:beforeAutospacing="0" w:after="0" w:afterAutospacing="0" w:line="440" w:lineRule="exact"/>
        <w:ind w:firstLineChars="200" w:firstLine="643"/>
        <w:jc w:val="center"/>
        <w:rPr>
          <w:rFonts w:asciiTheme="majorEastAsia" w:eastAsiaTheme="majorEastAsia" w:hAnsiTheme="majorEastAsia" w:cstheme="minorEastAsia"/>
          <w:b/>
          <w:color w:val="000000" w:themeColor="text1"/>
          <w:sz w:val="32"/>
          <w:szCs w:val="32"/>
        </w:rPr>
      </w:pPr>
      <w:r>
        <w:rPr>
          <w:rFonts w:asciiTheme="majorEastAsia" w:eastAsiaTheme="majorEastAsia" w:hAnsiTheme="majorEastAsia" w:cstheme="minorEastAsia" w:hint="eastAsia"/>
          <w:b/>
          <w:color w:val="000000" w:themeColor="text1"/>
          <w:sz w:val="32"/>
          <w:szCs w:val="32"/>
        </w:rPr>
        <w:t>担当有为优服务，精细管理提品质</w:t>
      </w:r>
    </w:p>
    <w:p w:rsidR="003B2C39" w:rsidRDefault="00F4399D">
      <w:pPr>
        <w:pStyle w:val="a3"/>
        <w:shd w:val="clear" w:color="auto" w:fill="FFFFFF"/>
        <w:spacing w:before="0" w:beforeAutospacing="0" w:after="0" w:afterAutospacing="0" w:line="440" w:lineRule="exact"/>
        <w:ind w:firstLineChars="200" w:firstLine="562"/>
        <w:jc w:val="center"/>
        <w:rPr>
          <w:rFonts w:cs="Times New Roman"/>
          <w:b/>
          <w:sz w:val="28"/>
          <w:szCs w:val="28"/>
        </w:rPr>
      </w:pPr>
      <w:r>
        <w:rPr>
          <w:rFonts w:cs="Times New Roman" w:hint="eastAsia"/>
          <w:b/>
          <w:sz w:val="28"/>
          <w:szCs w:val="28"/>
        </w:rPr>
        <w:t>——</w:t>
      </w:r>
      <w:r>
        <w:rPr>
          <w:rFonts w:cs="Times New Roman" w:hint="eastAsia"/>
          <w:b/>
          <w:sz w:val="28"/>
          <w:szCs w:val="28"/>
        </w:rPr>
        <w:t>20</w:t>
      </w:r>
      <w:r>
        <w:rPr>
          <w:rFonts w:cs="Times New Roman" w:hint="eastAsia"/>
          <w:b/>
          <w:sz w:val="28"/>
          <w:szCs w:val="28"/>
        </w:rPr>
        <w:t>20</w:t>
      </w:r>
      <w:r>
        <w:rPr>
          <w:rFonts w:cs="Times New Roman" w:hint="eastAsia"/>
          <w:b/>
          <w:sz w:val="28"/>
          <w:szCs w:val="28"/>
        </w:rPr>
        <w:t>~202</w:t>
      </w:r>
      <w:r>
        <w:rPr>
          <w:rFonts w:cs="Times New Roman" w:hint="eastAsia"/>
          <w:b/>
          <w:sz w:val="28"/>
          <w:szCs w:val="28"/>
        </w:rPr>
        <w:t>1</w:t>
      </w:r>
      <w:r>
        <w:rPr>
          <w:rFonts w:cs="Times New Roman" w:hint="eastAsia"/>
          <w:b/>
          <w:sz w:val="28"/>
          <w:szCs w:val="28"/>
        </w:rPr>
        <w:t>第</w:t>
      </w:r>
      <w:r>
        <w:rPr>
          <w:rFonts w:cs="Times New Roman" w:hint="eastAsia"/>
          <w:b/>
          <w:sz w:val="28"/>
          <w:szCs w:val="28"/>
        </w:rPr>
        <w:t>二</w:t>
      </w:r>
      <w:r>
        <w:rPr>
          <w:rFonts w:cs="Times New Roman" w:hint="eastAsia"/>
          <w:b/>
          <w:sz w:val="28"/>
          <w:szCs w:val="28"/>
        </w:rPr>
        <w:t>学期后勤条线</w:t>
      </w:r>
      <w:r w:rsidR="008A521D">
        <w:rPr>
          <w:rFonts w:cs="Times New Roman" w:hint="eastAsia"/>
          <w:b/>
          <w:sz w:val="28"/>
          <w:szCs w:val="28"/>
        </w:rPr>
        <w:t>总结</w:t>
      </w:r>
    </w:p>
    <w:p w:rsidR="008A521D" w:rsidRDefault="00F4399D" w:rsidP="008A521D">
      <w:pPr>
        <w:widowControl/>
        <w:shd w:val="clear" w:color="FCFCFC" w:fill="auto"/>
        <w:autoSpaceDN w:val="0"/>
        <w:spacing w:line="440" w:lineRule="exact"/>
        <w:ind w:firstLineChars="200" w:firstLine="482"/>
        <w:jc w:val="left"/>
        <w:rPr>
          <w:rFonts w:asciiTheme="minorEastAsia" w:hAnsiTheme="minorEastAsia" w:hint="eastAsia"/>
          <w:color w:val="333333"/>
          <w:sz w:val="24"/>
          <w:szCs w:val="24"/>
          <w:shd w:val="clear" w:color="auto" w:fill="FFFFFF"/>
        </w:rPr>
      </w:pPr>
      <w:r>
        <w:rPr>
          <w:rFonts w:asciiTheme="minorEastAsia" w:hAnsiTheme="minorEastAsia" w:hint="eastAsia"/>
          <w:b/>
          <w:sz w:val="24"/>
          <w:szCs w:val="24"/>
        </w:rPr>
        <w:t>一、</w:t>
      </w:r>
      <w:r>
        <w:rPr>
          <w:rFonts w:asciiTheme="minorEastAsia" w:hAnsiTheme="minorEastAsia" w:cs="宋体" w:hint="eastAsia"/>
          <w:b/>
          <w:color w:val="333333"/>
          <w:kern w:val="0"/>
          <w:sz w:val="24"/>
          <w:szCs w:val="24"/>
        </w:rPr>
        <w:t>严格落实</w:t>
      </w:r>
      <w:r w:rsidR="008A521D">
        <w:rPr>
          <w:rFonts w:asciiTheme="minorEastAsia" w:hAnsiTheme="minorEastAsia" w:cs="宋体" w:hint="eastAsia"/>
          <w:b/>
          <w:color w:val="333333"/>
          <w:kern w:val="0"/>
          <w:sz w:val="24"/>
          <w:szCs w:val="24"/>
        </w:rPr>
        <w:t>“三制”（</w:t>
      </w:r>
      <w:r>
        <w:rPr>
          <w:rFonts w:asciiTheme="minorEastAsia" w:hAnsiTheme="minorEastAsia" w:hint="eastAsia"/>
          <w:b/>
          <w:color w:val="333333"/>
          <w:sz w:val="24"/>
          <w:szCs w:val="24"/>
          <w:shd w:val="clear" w:color="auto" w:fill="FFFFFF"/>
        </w:rPr>
        <w:t>校园“日巡视制”</w:t>
      </w:r>
      <w:r>
        <w:rPr>
          <w:rFonts w:asciiTheme="minorEastAsia" w:hAnsiTheme="minorEastAsia" w:hint="eastAsia"/>
          <w:b/>
          <w:color w:val="333333"/>
          <w:sz w:val="24"/>
          <w:szCs w:val="24"/>
          <w:shd w:val="clear" w:color="auto" w:fill="FFFFFF"/>
        </w:rPr>
        <w:t xml:space="preserve"> </w:t>
      </w:r>
      <w:r>
        <w:rPr>
          <w:rFonts w:asciiTheme="minorEastAsia" w:hAnsiTheme="minorEastAsia" w:hint="eastAsia"/>
          <w:b/>
          <w:color w:val="333333"/>
          <w:sz w:val="24"/>
          <w:szCs w:val="24"/>
          <w:shd w:val="clear" w:color="auto" w:fill="FFFFFF"/>
        </w:rPr>
        <w:t>“月检查制”，</w:t>
      </w:r>
      <w:r>
        <w:rPr>
          <w:rFonts w:asciiTheme="minorEastAsia" w:hAnsiTheme="minorEastAsia" w:hint="eastAsia"/>
          <w:b/>
          <w:color w:val="333333"/>
          <w:sz w:val="24"/>
          <w:szCs w:val="24"/>
          <w:shd w:val="clear" w:color="auto" w:fill="FFFFFF"/>
        </w:rPr>
        <w:t xml:space="preserve"> </w:t>
      </w:r>
      <w:r>
        <w:rPr>
          <w:rFonts w:asciiTheme="minorEastAsia" w:hAnsiTheme="minorEastAsia" w:hint="eastAsia"/>
          <w:b/>
          <w:color w:val="333333"/>
          <w:sz w:val="24"/>
          <w:szCs w:val="24"/>
          <w:shd w:val="clear" w:color="auto" w:fill="FFFFFF"/>
        </w:rPr>
        <w:t>“</w:t>
      </w:r>
      <w:r>
        <w:rPr>
          <w:rFonts w:asciiTheme="minorEastAsia" w:hAnsiTheme="minorEastAsia" w:hint="eastAsia"/>
          <w:b/>
          <w:color w:val="333333"/>
          <w:sz w:val="24"/>
          <w:szCs w:val="24"/>
          <w:shd w:val="clear" w:color="auto" w:fill="FFFFFF"/>
        </w:rPr>
        <w:t>专项问题集中检查制”</w:t>
      </w:r>
      <w:r w:rsidR="008A521D" w:rsidRPr="008A521D">
        <w:rPr>
          <w:rFonts w:asciiTheme="minorEastAsia" w:hAnsiTheme="minorEastAsia" w:cs="宋体" w:hint="eastAsia"/>
          <w:b/>
          <w:color w:val="333333"/>
          <w:kern w:val="0"/>
          <w:sz w:val="24"/>
          <w:szCs w:val="24"/>
        </w:rPr>
        <w:t xml:space="preserve"> </w:t>
      </w:r>
      <w:r w:rsidR="008A521D">
        <w:rPr>
          <w:rFonts w:asciiTheme="minorEastAsia" w:hAnsiTheme="minorEastAsia" w:cs="宋体" w:hint="eastAsia"/>
          <w:b/>
          <w:color w:val="333333"/>
          <w:kern w:val="0"/>
          <w:sz w:val="24"/>
          <w:szCs w:val="24"/>
        </w:rPr>
        <w:t>）</w:t>
      </w:r>
      <w:r>
        <w:rPr>
          <w:rFonts w:asciiTheme="minorEastAsia" w:hAnsiTheme="minorEastAsia" w:hint="eastAsia"/>
          <w:b/>
          <w:color w:val="333333"/>
          <w:sz w:val="24"/>
          <w:szCs w:val="24"/>
          <w:shd w:val="clear" w:color="auto" w:fill="FFFFFF"/>
        </w:rPr>
        <w:t>。</w:t>
      </w:r>
      <w:r>
        <w:rPr>
          <w:rFonts w:asciiTheme="minorEastAsia" w:hAnsiTheme="minorEastAsia" w:hint="eastAsia"/>
          <w:color w:val="000000"/>
          <w:sz w:val="24"/>
          <w:szCs w:val="24"/>
        </w:rPr>
        <w:t xml:space="preserve"> </w:t>
      </w:r>
      <w:r w:rsidR="008A521D">
        <w:rPr>
          <w:rFonts w:asciiTheme="minorEastAsia" w:hAnsiTheme="minorEastAsia" w:hint="eastAsia"/>
          <w:color w:val="000000"/>
          <w:sz w:val="24"/>
          <w:szCs w:val="24"/>
        </w:rPr>
        <w:t>后勤管理人员每日都能坚持巡视校园，每月组织安全管理小组成员对校园安全进行全面检查，发现问题及时记录和整改，</w:t>
      </w:r>
      <w:r>
        <w:rPr>
          <w:rFonts w:asciiTheme="minorEastAsia" w:hAnsiTheme="minorEastAsia" w:hint="eastAsia"/>
          <w:color w:val="000000"/>
          <w:sz w:val="24"/>
          <w:szCs w:val="24"/>
        </w:rPr>
        <w:t>重点关注校舍及各项设备设施的安全，本部校区重点关注基建区域，确保安全</w:t>
      </w:r>
      <w:proofErr w:type="gramStart"/>
      <w:r>
        <w:rPr>
          <w:rFonts w:asciiTheme="minorEastAsia" w:hAnsiTheme="minorEastAsia" w:hint="eastAsia"/>
          <w:color w:val="000000"/>
          <w:sz w:val="24"/>
          <w:szCs w:val="24"/>
        </w:rPr>
        <w:t>隐患第</w:t>
      </w:r>
      <w:proofErr w:type="gramEnd"/>
      <w:r>
        <w:rPr>
          <w:rFonts w:asciiTheme="minorEastAsia" w:hAnsiTheme="minorEastAsia" w:hint="eastAsia"/>
          <w:color w:val="000000"/>
          <w:sz w:val="24"/>
          <w:szCs w:val="24"/>
        </w:rPr>
        <w:t>一时间发现，第一时间处理，并做好检查记录和整改</w:t>
      </w:r>
      <w:r>
        <w:rPr>
          <w:rFonts w:asciiTheme="minorEastAsia" w:hAnsiTheme="minorEastAsia" w:hint="eastAsia"/>
          <w:color w:val="333333"/>
          <w:sz w:val="24"/>
          <w:szCs w:val="24"/>
          <w:shd w:val="clear" w:color="auto" w:fill="FFFFFF"/>
        </w:rPr>
        <w:t>回访。</w:t>
      </w:r>
      <w:r>
        <w:rPr>
          <w:rFonts w:asciiTheme="minorEastAsia" w:hAnsiTheme="minorEastAsia" w:hint="eastAsia"/>
          <w:color w:val="333333"/>
          <w:sz w:val="24"/>
          <w:szCs w:val="24"/>
          <w:shd w:val="clear" w:color="auto" w:fill="FFFFFF"/>
        </w:rPr>
        <w:t>关注校车安全，摸排掌握本校学生乘车需求，建立校车信息卡、接送联系卡、乘车学生信息库等台账，与校车服务公司签订安全责任书，加强校车的安全日常监管，排好值日表，每日要清点人数，加强对学生的乘车安全教育，开展应急演练，监督驾驶员与家长签订安全协议并备案，会同有关部门对校车行驶路线安全隐患排查等。</w:t>
      </w:r>
    </w:p>
    <w:p w:rsidR="008A521D" w:rsidRDefault="008A521D" w:rsidP="008A521D">
      <w:pPr>
        <w:widowControl/>
        <w:shd w:val="clear" w:color="FCFCFC" w:fill="auto"/>
        <w:autoSpaceDN w:val="0"/>
        <w:spacing w:line="440" w:lineRule="exact"/>
        <w:ind w:firstLineChars="200" w:firstLine="480"/>
        <w:jc w:val="left"/>
        <w:rPr>
          <w:rFonts w:asciiTheme="minorEastAsia" w:hAnsiTheme="minorEastAsia" w:hint="eastAsia"/>
          <w:color w:val="333333"/>
          <w:sz w:val="24"/>
          <w:szCs w:val="24"/>
          <w:shd w:val="clear" w:color="auto" w:fill="FFFFFF"/>
        </w:rPr>
      </w:pPr>
      <w:r>
        <w:rPr>
          <w:rFonts w:asciiTheme="minorEastAsia" w:hAnsiTheme="minorEastAsia" w:hint="eastAsia"/>
          <w:color w:val="333333"/>
          <w:sz w:val="24"/>
          <w:szCs w:val="24"/>
          <w:shd w:val="clear" w:color="auto" w:fill="FFFFFF"/>
        </w:rPr>
        <w:t>二、丰富安全宣教形式</w:t>
      </w:r>
    </w:p>
    <w:p w:rsidR="003B2C39" w:rsidRPr="008A521D" w:rsidRDefault="00F4399D" w:rsidP="008A521D">
      <w:pPr>
        <w:widowControl/>
        <w:shd w:val="clear" w:color="FCFCFC" w:fill="auto"/>
        <w:autoSpaceDN w:val="0"/>
        <w:spacing w:line="440" w:lineRule="exact"/>
        <w:ind w:firstLineChars="200" w:firstLine="482"/>
        <w:jc w:val="left"/>
        <w:rPr>
          <w:rFonts w:asciiTheme="minorEastAsia" w:hAnsiTheme="minorEastAsia" w:cs="宋体"/>
          <w:b/>
          <w:color w:val="333333"/>
          <w:kern w:val="0"/>
          <w:sz w:val="24"/>
          <w:szCs w:val="24"/>
        </w:rPr>
      </w:pPr>
      <w:r>
        <w:rPr>
          <w:rFonts w:asciiTheme="minorEastAsia" w:hAnsiTheme="minorEastAsia" w:cs="Times New Roman" w:hint="eastAsia"/>
          <w:b/>
          <w:color w:val="000000"/>
          <w:sz w:val="24"/>
        </w:rPr>
        <w:t>。</w:t>
      </w:r>
      <w:bookmarkStart w:id="0" w:name="_GoBack"/>
      <w:r>
        <w:rPr>
          <w:rFonts w:asciiTheme="minorEastAsia" w:hAnsiTheme="minorEastAsia" w:cs="Times New Roman" w:hint="eastAsia"/>
          <w:b/>
          <w:color w:val="000000"/>
          <w:sz w:val="24"/>
        </w:rPr>
        <w:t>定时间：</w:t>
      </w:r>
      <w:r>
        <w:rPr>
          <w:rFonts w:asciiTheme="minorEastAsia" w:hAnsiTheme="minorEastAsia" w:cs="Times New Roman" w:hint="eastAsia"/>
          <w:color w:val="000000"/>
          <w:sz w:val="24"/>
        </w:rPr>
        <w:t>每周五夕会进行主题式的安全教育</w:t>
      </w:r>
      <w:r>
        <w:rPr>
          <w:rFonts w:asciiTheme="minorEastAsia" w:hAnsiTheme="minorEastAsia" w:cs="Times New Roman" w:hint="eastAsia"/>
          <w:color w:val="000000"/>
          <w:sz w:val="24"/>
        </w:rPr>
        <w:t>（</w:t>
      </w:r>
      <w:r>
        <w:rPr>
          <w:rFonts w:asciiTheme="minorEastAsia" w:hAnsiTheme="minorEastAsia" w:cs="Times New Roman" w:hint="eastAsia"/>
          <w:color w:val="000000"/>
          <w:sz w:val="24"/>
        </w:rPr>
        <w:t>备好课）</w:t>
      </w:r>
      <w:r>
        <w:rPr>
          <w:rFonts w:asciiTheme="minorEastAsia" w:hAnsiTheme="minorEastAsia" w:cs="Times New Roman" w:hint="eastAsia"/>
          <w:color w:val="000000"/>
          <w:sz w:val="24"/>
        </w:rPr>
        <w:t>；</w:t>
      </w:r>
      <w:r>
        <w:rPr>
          <w:rFonts w:asciiTheme="minorEastAsia" w:hAnsiTheme="minorEastAsia" w:cs="Times New Roman" w:hint="eastAsia"/>
          <w:color w:val="000000"/>
          <w:sz w:val="24"/>
        </w:rPr>
        <w:t>每月围绕安全的主题上一节班队课。</w:t>
      </w:r>
      <w:r>
        <w:rPr>
          <w:rFonts w:asciiTheme="minorEastAsia" w:hAnsiTheme="minorEastAsia" w:cs="Times New Roman" w:hint="eastAsia"/>
          <w:b/>
          <w:bCs/>
          <w:color w:val="000000"/>
          <w:sz w:val="24"/>
        </w:rPr>
        <w:t>定内容：</w:t>
      </w:r>
      <w:r>
        <w:rPr>
          <w:rFonts w:asciiTheme="minorEastAsia" w:hAnsiTheme="minorEastAsia" w:cs="Times New Roman" w:hint="eastAsia"/>
          <w:color w:val="000000"/>
          <w:sz w:val="24"/>
        </w:rPr>
        <w:t>本学期，主要围绕</w:t>
      </w:r>
      <w:r>
        <w:rPr>
          <w:rFonts w:asciiTheme="minorEastAsia" w:hAnsiTheme="minorEastAsia" w:cs="Times New Roman" w:hint="eastAsia"/>
          <w:color w:val="000000"/>
          <w:sz w:val="24"/>
        </w:rPr>
        <w:t>防溺水、防校园欺凌</w:t>
      </w:r>
      <w:r>
        <w:rPr>
          <w:rFonts w:asciiTheme="minorEastAsia" w:hAnsiTheme="minorEastAsia" w:cs="Times New Roman" w:hint="eastAsia"/>
          <w:color w:val="000000"/>
          <w:sz w:val="24"/>
        </w:rPr>
        <w:t>、心理健康、防灾减灾、交通安全</w:t>
      </w:r>
      <w:r>
        <w:rPr>
          <w:rFonts w:asciiTheme="minorEastAsia" w:hAnsiTheme="minorEastAsia" w:cs="Times New Roman" w:hint="eastAsia"/>
          <w:color w:val="000000"/>
          <w:sz w:val="24"/>
        </w:rPr>
        <w:t>等主题</w:t>
      </w:r>
      <w:r>
        <w:rPr>
          <w:rFonts w:asciiTheme="minorEastAsia" w:hAnsiTheme="minorEastAsia" w:cs="Times New Roman" w:hint="eastAsia"/>
          <w:color w:val="000000"/>
          <w:sz w:val="24"/>
        </w:rPr>
        <w:t>进行教育</w:t>
      </w:r>
      <w:r>
        <w:rPr>
          <w:rFonts w:asciiTheme="minorEastAsia" w:hAnsiTheme="minorEastAsia" w:cs="Times New Roman" w:hint="eastAsia"/>
          <w:color w:val="000000"/>
          <w:sz w:val="24"/>
        </w:rPr>
        <w:t>。</w:t>
      </w:r>
      <w:r>
        <w:rPr>
          <w:rFonts w:asciiTheme="minorEastAsia" w:hAnsiTheme="minorEastAsia" w:cs="Times New Roman" w:hint="eastAsia"/>
          <w:b/>
          <w:bCs/>
          <w:color w:val="000000"/>
          <w:sz w:val="24"/>
        </w:rPr>
        <w:t>丰富教育形式</w:t>
      </w:r>
      <w:r>
        <w:rPr>
          <w:rFonts w:asciiTheme="minorEastAsia" w:hAnsiTheme="minorEastAsia" w:cs="Times New Roman" w:hint="eastAsia"/>
          <w:color w:val="000000"/>
          <w:sz w:val="24"/>
        </w:rPr>
        <w:t>：</w:t>
      </w:r>
      <w:proofErr w:type="gramStart"/>
      <w:r>
        <w:rPr>
          <w:rFonts w:asciiTheme="minorEastAsia" w:hAnsiTheme="minorEastAsia" w:cs="Times New Roman" w:hint="eastAsia"/>
          <w:color w:val="000000"/>
          <w:sz w:val="24"/>
        </w:rPr>
        <w:t>利用微信推送</w:t>
      </w:r>
      <w:proofErr w:type="gramEnd"/>
      <w:r>
        <w:rPr>
          <w:rFonts w:asciiTheme="minorEastAsia" w:hAnsiTheme="minorEastAsia" w:cs="Times New Roman" w:hint="eastAsia"/>
          <w:color w:val="000000"/>
          <w:sz w:val="24"/>
        </w:rPr>
        <w:t>、</w:t>
      </w:r>
      <w:proofErr w:type="gramStart"/>
      <w:r>
        <w:rPr>
          <w:rFonts w:asciiTheme="minorEastAsia" w:hAnsiTheme="minorEastAsia" w:cs="Times New Roman" w:hint="eastAsia"/>
          <w:color w:val="000000"/>
          <w:sz w:val="24"/>
        </w:rPr>
        <w:t>告家长书</w:t>
      </w:r>
      <w:proofErr w:type="gramEnd"/>
      <w:r>
        <w:rPr>
          <w:rFonts w:asciiTheme="minorEastAsia" w:hAnsiTheme="minorEastAsia" w:cs="Times New Roman" w:hint="eastAsia"/>
          <w:color w:val="000000"/>
          <w:sz w:val="24"/>
        </w:rPr>
        <w:t>等渠道进行宣传；用好安全教育平台；</w:t>
      </w:r>
      <w:r>
        <w:rPr>
          <w:rFonts w:asciiTheme="minorEastAsia" w:hAnsiTheme="minorEastAsia" w:cs="Times New Roman" w:hint="eastAsia"/>
          <w:color w:val="000000"/>
          <w:sz w:val="24"/>
        </w:rPr>
        <w:t>每月策划一个安全为主题的升旗仪式</w:t>
      </w:r>
      <w:r>
        <w:rPr>
          <w:rFonts w:asciiTheme="minorEastAsia" w:hAnsiTheme="minorEastAsia" w:cs="Times New Roman" w:hint="eastAsia"/>
          <w:color w:val="000000"/>
          <w:sz w:val="24"/>
        </w:rPr>
        <w:t>；</w:t>
      </w:r>
      <w:r>
        <w:rPr>
          <w:rFonts w:asciiTheme="minorEastAsia" w:hAnsiTheme="minorEastAsia" w:cs="Times New Roman" w:hint="eastAsia"/>
          <w:color w:val="000000"/>
          <w:sz w:val="24"/>
        </w:rPr>
        <w:t>采用请进来、走出去的方式，进行专家讲学、外出开展活动等。</w:t>
      </w:r>
      <w:r>
        <w:rPr>
          <w:rFonts w:asciiTheme="minorEastAsia" w:hAnsiTheme="minorEastAsia" w:cs="Times New Roman" w:hint="eastAsia"/>
          <w:b/>
          <w:bCs/>
          <w:color w:val="000000"/>
          <w:sz w:val="24"/>
        </w:rPr>
        <w:t>3</w:t>
      </w:r>
      <w:r>
        <w:rPr>
          <w:rFonts w:asciiTheme="minorEastAsia" w:hAnsiTheme="minorEastAsia" w:cs="Times New Roman" w:hint="eastAsia"/>
          <w:b/>
          <w:bCs/>
          <w:color w:val="000000"/>
          <w:sz w:val="24"/>
        </w:rPr>
        <w:t>、落实月演练</w:t>
      </w:r>
      <w:r>
        <w:rPr>
          <w:rFonts w:asciiTheme="minorEastAsia" w:hAnsiTheme="minorEastAsia" w:cs="Times New Roman" w:hint="eastAsia"/>
          <w:color w:val="000000"/>
          <w:sz w:val="24"/>
        </w:rPr>
        <w:t>：综合管理处统筹</w:t>
      </w:r>
      <w:r>
        <w:rPr>
          <w:rFonts w:asciiTheme="minorEastAsia" w:hAnsiTheme="minorEastAsia" w:cs="Times New Roman" w:hint="eastAsia"/>
          <w:color w:val="000000"/>
          <w:sz w:val="24"/>
        </w:rPr>
        <w:t>安排每月</w:t>
      </w:r>
      <w:r>
        <w:rPr>
          <w:rFonts w:asciiTheme="minorEastAsia" w:hAnsiTheme="minorEastAsia" w:cs="Times New Roman" w:hint="eastAsia"/>
          <w:color w:val="000000"/>
          <w:sz w:val="24"/>
        </w:rPr>
        <w:t>一次的应急</w:t>
      </w:r>
      <w:r>
        <w:rPr>
          <w:rFonts w:asciiTheme="minorEastAsia" w:hAnsiTheme="minorEastAsia" w:cs="Times New Roman" w:hint="eastAsia"/>
          <w:color w:val="000000"/>
          <w:sz w:val="24"/>
        </w:rPr>
        <w:t>演练</w:t>
      </w:r>
      <w:r>
        <w:rPr>
          <w:rFonts w:asciiTheme="minorEastAsia" w:hAnsiTheme="minorEastAsia" w:cs="Times New Roman" w:hint="eastAsia"/>
          <w:color w:val="000000"/>
          <w:sz w:val="24"/>
        </w:rPr>
        <w:t>，</w:t>
      </w:r>
      <w:r>
        <w:rPr>
          <w:rFonts w:asciiTheme="minorEastAsia" w:hAnsiTheme="minorEastAsia" w:cs="Times New Roman" w:hint="eastAsia"/>
          <w:color w:val="000000"/>
          <w:sz w:val="24"/>
        </w:rPr>
        <w:t>做到有方案、有部署，有总结点评。</w:t>
      </w:r>
      <w:bookmarkEnd w:id="0"/>
      <w:r>
        <w:rPr>
          <w:rFonts w:asciiTheme="minorEastAsia" w:hAnsiTheme="minorEastAsia" w:cs="Times New Roman" w:hint="eastAsia"/>
          <w:b/>
          <w:color w:val="000000"/>
          <w:sz w:val="24"/>
        </w:rPr>
        <w:t>4</w:t>
      </w:r>
      <w:r>
        <w:rPr>
          <w:rFonts w:asciiTheme="minorEastAsia" w:hAnsiTheme="minorEastAsia" w:cs="Times New Roman" w:hint="eastAsia"/>
          <w:b/>
          <w:color w:val="000000"/>
          <w:sz w:val="24"/>
        </w:rPr>
        <w:t>、加强楼层值日，</w:t>
      </w:r>
      <w:r>
        <w:rPr>
          <w:rFonts w:asciiTheme="minorEastAsia" w:hAnsiTheme="minorEastAsia" w:cs="Times New Roman" w:hint="eastAsia"/>
          <w:color w:val="000000"/>
          <w:sz w:val="24"/>
        </w:rPr>
        <w:t>关注学生课间行为，督促学生文明游戏</w:t>
      </w:r>
      <w:r>
        <w:rPr>
          <w:rFonts w:asciiTheme="minorEastAsia" w:hAnsiTheme="minorEastAsia" w:cs="Times New Roman" w:hint="eastAsia"/>
          <w:color w:val="000000"/>
          <w:sz w:val="24"/>
        </w:rPr>
        <w:t>，（</w:t>
      </w:r>
      <w:r>
        <w:rPr>
          <w:rFonts w:asciiTheme="minorEastAsia" w:hAnsiTheme="minorEastAsia" w:cs="Times New Roman" w:hint="eastAsia"/>
          <w:color w:val="000000"/>
          <w:sz w:val="24"/>
        </w:rPr>
        <w:t>如有因为值日老师不到岗或者履职不到位发生学生安全事故并造成一定影响的，扣除全部值日奖以及安全绩效奖）。</w:t>
      </w:r>
      <w:r>
        <w:rPr>
          <w:rFonts w:asciiTheme="minorEastAsia" w:hAnsiTheme="minorEastAsia" w:cs="Times New Roman" w:hint="eastAsia"/>
          <w:color w:val="000000"/>
          <w:sz w:val="24"/>
        </w:rPr>
        <w:t>学校与家长志愿者、交警、行政值日等共同构筑保障学生安全的防线，确保校园及周边安全、有序。</w:t>
      </w:r>
      <w:r>
        <w:rPr>
          <w:rFonts w:asciiTheme="minorEastAsia" w:hAnsiTheme="minorEastAsia" w:cs="Times New Roman" w:hint="eastAsia"/>
          <w:b/>
          <w:color w:val="000000"/>
          <w:sz w:val="24"/>
        </w:rPr>
        <w:t>5</w:t>
      </w:r>
      <w:r>
        <w:rPr>
          <w:rFonts w:asciiTheme="minorEastAsia" w:hAnsiTheme="minorEastAsia" w:cs="Times New Roman" w:hint="eastAsia"/>
          <w:b/>
          <w:color w:val="000000"/>
          <w:sz w:val="24"/>
        </w:rPr>
        <w:t>、做好考评工作，</w:t>
      </w:r>
      <w:r>
        <w:rPr>
          <w:rFonts w:asciiTheme="minorEastAsia" w:hAnsiTheme="minorEastAsia" w:cs="Times New Roman" w:hint="eastAsia"/>
          <w:b/>
          <w:color w:val="000000"/>
          <w:sz w:val="24"/>
        </w:rPr>
        <w:t>与教师月考核挂</w:t>
      </w:r>
      <w:r>
        <w:rPr>
          <w:rFonts w:asciiTheme="minorEastAsia" w:hAnsiTheme="minorEastAsia" w:cs="Times New Roman" w:hint="eastAsia"/>
          <w:b/>
          <w:color w:val="000000"/>
          <w:sz w:val="24"/>
        </w:rPr>
        <w:t>钩，谁的课堂谁负责，课堂如由于教师没有履职或者组织不到位导致学生发生安全事故，扣除月考核奖；</w:t>
      </w:r>
      <w:r>
        <w:rPr>
          <w:rFonts w:asciiTheme="minorEastAsia" w:hAnsiTheme="minorEastAsia" w:cs="Times New Roman" w:hint="eastAsia"/>
          <w:color w:val="000000"/>
          <w:sz w:val="24"/>
        </w:rPr>
        <w:t>与班主任工作考核结合，督促学生完成安全平台的学习。</w:t>
      </w:r>
      <w:r>
        <w:rPr>
          <w:rFonts w:asciiTheme="minorEastAsia" w:hAnsiTheme="minorEastAsia" w:cs="Times New Roman" w:hint="eastAsia"/>
          <w:color w:val="000000"/>
          <w:sz w:val="24"/>
        </w:rPr>
        <w:t>与善真中队评比结合</w:t>
      </w:r>
      <w:r>
        <w:rPr>
          <w:rFonts w:asciiTheme="minorEastAsia" w:hAnsiTheme="minorEastAsia" w:cs="Times New Roman" w:hint="eastAsia"/>
          <w:color w:val="000000"/>
          <w:sz w:val="24"/>
        </w:rPr>
        <w:t>，</w:t>
      </w:r>
      <w:r>
        <w:rPr>
          <w:rFonts w:asciiTheme="minorEastAsia" w:hAnsiTheme="minorEastAsia" w:cs="Times New Roman" w:hint="eastAsia"/>
          <w:color w:val="000000"/>
          <w:sz w:val="24"/>
        </w:rPr>
        <w:t>班级发生安全事故一票否决。评选“安全小卫士”，增强学生的安全意识，提升安全素养，最终成为习惯。</w:t>
      </w:r>
    </w:p>
    <w:p w:rsidR="003B2C39" w:rsidRDefault="00F4399D">
      <w:pPr>
        <w:widowControl/>
        <w:shd w:val="clear" w:color="FCFCFC" w:fill="auto"/>
        <w:autoSpaceDN w:val="0"/>
        <w:spacing w:line="440" w:lineRule="exact"/>
        <w:ind w:firstLineChars="200" w:firstLine="482"/>
        <w:jc w:val="left"/>
        <w:rPr>
          <w:rFonts w:asciiTheme="minorEastAsia" w:hAnsiTheme="minorEastAsia" w:cs="宋体"/>
          <w:b/>
          <w:sz w:val="24"/>
          <w:szCs w:val="24"/>
        </w:rPr>
      </w:pPr>
      <w:r>
        <w:rPr>
          <w:rFonts w:asciiTheme="minorEastAsia" w:hAnsiTheme="minorEastAsia" w:hint="eastAsia"/>
          <w:b/>
          <w:sz w:val="24"/>
          <w:szCs w:val="24"/>
        </w:rPr>
        <w:t>二、</w:t>
      </w:r>
      <w:r>
        <w:rPr>
          <w:rFonts w:asciiTheme="minorEastAsia" w:hAnsiTheme="minorEastAsia" w:cs="宋体" w:hint="eastAsia"/>
          <w:b/>
          <w:sz w:val="24"/>
          <w:szCs w:val="24"/>
        </w:rPr>
        <w:t>精管</w:t>
      </w:r>
      <w:r>
        <w:rPr>
          <w:rFonts w:asciiTheme="minorEastAsia" w:hAnsiTheme="minorEastAsia" w:cs="宋体" w:hint="eastAsia"/>
          <w:b/>
          <w:sz w:val="24"/>
          <w:szCs w:val="24"/>
        </w:rPr>
        <w:t>细作</w:t>
      </w:r>
      <w:r>
        <w:rPr>
          <w:rFonts w:asciiTheme="minorEastAsia" w:hAnsiTheme="minorEastAsia" w:cs="宋体" w:hint="eastAsia"/>
          <w:b/>
          <w:sz w:val="24"/>
          <w:szCs w:val="24"/>
        </w:rPr>
        <w:t>，提</w:t>
      </w:r>
      <w:r>
        <w:rPr>
          <w:rFonts w:asciiTheme="minorEastAsia" w:hAnsiTheme="minorEastAsia" w:cs="宋体" w:hint="eastAsia"/>
          <w:b/>
          <w:sz w:val="24"/>
          <w:szCs w:val="24"/>
        </w:rPr>
        <w:t>升</w:t>
      </w:r>
      <w:r>
        <w:rPr>
          <w:rFonts w:asciiTheme="minorEastAsia" w:hAnsiTheme="minorEastAsia" w:cs="宋体" w:hint="eastAsia"/>
          <w:b/>
          <w:sz w:val="24"/>
          <w:szCs w:val="24"/>
        </w:rPr>
        <w:t>服务品质</w:t>
      </w:r>
      <w:r>
        <w:rPr>
          <w:rFonts w:asciiTheme="minorEastAsia" w:hAnsiTheme="minorEastAsia" w:cs="宋体" w:hint="eastAsia"/>
          <w:sz w:val="24"/>
          <w:szCs w:val="24"/>
        </w:rPr>
        <w:t>。</w:t>
      </w:r>
    </w:p>
    <w:p w:rsidR="003B2C39" w:rsidRDefault="00F4399D">
      <w:pPr>
        <w:adjustRightInd w:val="0"/>
        <w:snapToGrid w:val="0"/>
        <w:spacing w:line="440" w:lineRule="exact"/>
        <w:ind w:firstLineChars="200" w:firstLine="482"/>
        <w:jc w:val="left"/>
        <w:rPr>
          <w:rFonts w:asciiTheme="minorEastAsia" w:hAnsiTheme="minorEastAsia"/>
          <w:sz w:val="24"/>
          <w:szCs w:val="24"/>
        </w:rPr>
      </w:pPr>
      <w:r>
        <w:rPr>
          <w:rFonts w:asciiTheme="minorEastAsia" w:hAnsiTheme="minorEastAsia"/>
          <w:b/>
          <w:bCs/>
          <w:snapToGrid w:val="0"/>
          <w:color w:val="000000"/>
          <w:sz w:val="24"/>
          <w:szCs w:val="24"/>
        </w:rPr>
        <w:t>1.</w:t>
      </w:r>
      <w:r>
        <w:rPr>
          <w:rFonts w:asciiTheme="minorEastAsia" w:hAnsiTheme="minorEastAsia" w:hint="eastAsia"/>
          <w:b/>
          <w:bCs/>
          <w:sz w:val="24"/>
          <w:szCs w:val="24"/>
        </w:rPr>
        <w:t xml:space="preserve"> </w:t>
      </w:r>
      <w:r>
        <w:rPr>
          <w:rFonts w:asciiTheme="minorEastAsia" w:hAnsiTheme="minorEastAsia" w:hint="eastAsia"/>
          <w:b/>
          <w:bCs/>
          <w:sz w:val="24"/>
          <w:szCs w:val="24"/>
        </w:rPr>
        <w:t>加强培训，明确要求</w:t>
      </w:r>
      <w:r>
        <w:rPr>
          <w:rFonts w:asciiTheme="minorEastAsia" w:hAnsiTheme="minorEastAsia" w:hint="eastAsia"/>
          <w:sz w:val="24"/>
          <w:szCs w:val="24"/>
        </w:rPr>
        <w:t>：精心设计期初后勤会议，精准把握存在问题，针对问题提出有效的改进措施。组织员工进行相关专业知识的培训，提升业务素养。善于挖掘金牌员工工作的闪光点，放大优点，提升正能量。</w:t>
      </w:r>
    </w:p>
    <w:p w:rsidR="003B2C39" w:rsidRDefault="00F4399D">
      <w:pPr>
        <w:adjustRightInd w:val="0"/>
        <w:snapToGrid w:val="0"/>
        <w:spacing w:line="440" w:lineRule="exact"/>
        <w:ind w:firstLineChars="200" w:firstLine="482"/>
        <w:jc w:val="left"/>
        <w:rPr>
          <w:rFonts w:asciiTheme="minorEastAsia" w:hAnsiTheme="minorEastAsia"/>
          <w:snapToGrid w:val="0"/>
          <w:color w:val="000000"/>
          <w:sz w:val="24"/>
          <w:szCs w:val="24"/>
        </w:rPr>
      </w:pPr>
      <w:r>
        <w:rPr>
          <w:rFonts w:asciiTheme="minorEastAsia" w:hAnsiTheme="minorEastAsia" w:hint="eastAsia"/>
          <w:b/>
          <w:bCs/>
          <w:sz w:val="24"/>
          <w:szCs w:val="24"/>
        </w:rPr>
        <w:t>2</w:t>
      </w:r>
      <w:r>
        <w:rPr>
          <w:rFonts w:asciiTheme="minorEastAsia" w:hAnsiTheme="minorEastAsia" w:hint="eastAsia"/>
          <w:b/>
          <w:bCs/>
          <w:sz w:val="24"/>
          <w:szCs w:val="24"/>
        </w:rPr>
        <w:t>、巡检考评，深入细致</w:t>
      </w:r>
      <w:r>
        <w:rPr>
          <w:rFonts w:asciiTheme="minorEastAsia" w:hAnsiTheme="minorEastAsia" w:hint="eastAsia"/>
          <w:b/>
          <w:bCs/>
          <w:sz w:val="24"/>
          <w:szCs w:val="24"/>
        </w:rPr>
        <w:t>。</w:t>
      </w:r>
      <w:r>
        <w:rPr>
          <w:rFonts w:asciiTheme="minorEastAsia" w:hAnsiTheme="minorEastAsia" w:hint="eastAsia"/>
          <w:sz w:val="24"/>
          <w:szCs w:val="24"/>
        </w:rPr>
        <w:t>后勤管理人员每天要在不同时间、采用不同方式</w:t>
      </w:r>
      <w:r>
        <w:rPr>
          <w:rFonts w:asciiTheme="minorEastAsia" w:hAnsiTheme="minorEastAsia" w:hint="eastAsia"/>
          <w:sz w:val="24"/>
          <w:szCs w:val="24"/>
        </w:rPr>
        <w:lastRenderedPageBreak/>
        <w:t>走进员工的工作地点，关注员工每一个操作环节的行为，是否合乎规范。月考核要实事求是，一视同仁，奖惩分明，凡是扣分点要通报到员工个人，晓之以理。继续评选金牌员工。</w:t>
      </w:r>
    </w:p>
    <w:p w:rsidR="003B2C39" w:rsidRDefault="00F4399D">
      <w:pPr>
        <w:adjustRightInd w:val="0"/>
        <w:snapToGrid w:val="0"/>
        <w:spacing w:line="440" w:lineRule="exact"/>
        <w:ind w:firstLineChars="200" w:firstLine="482"/>
        <w:jc w:val="left"/>
        <w:rPr>
          <w:rFonts w:asciiTheme="minorEastAsia" w:hAnsiTheme="minorEastAsia" w:cs="Tahoma"/>
          <w:sz w:val="24"/>
        </w:rPr>
      </w:pPr>
      <w:r>
        <w:rPr>
          <w:rFonts w:asciiTheme="minorEastAsia" w:hAnsiTheme="minorEastAsia" w:hint="eastAsia"/>
          <w:b/>
          <w:bCs/>
          <w:snapToGrid w:val="0"/>
          <w:color w:val="000000"/>
          <w:sz w:val="24"/>
          <w:szCs w:val="24"/>
        </w:rPr>
        <w:t>3</w:t>
      </w:r>
      <w:r>
        <w:rPr>
          <w:rFonts w:asciiTheme="minorEastAsia" w:hAnsiTheme="minorEastAsia" w:hint="eastAsia"/>
          <w:b/>
          <w:bCs/>
          <w:snapToGrid w:val="0"/>
          <w:color w:val="000000"/>
          <w:sz w:val="24"/>
          <w:szCs w:val="24"/>
        </w:rPr>
        <w:t>．</w:t>
      </w:r>
      <w:r>
        <w:rPr>
          <w:rFonts w:asciiTheme="minorEastAsia" w:hAnsiTheme="minorEastAsia" w:hint="eastAsia"/>
          <w:b/>
          <w:bCs/>
          <w:snapToGrid w:val="0"/>
          <w:color w:val="000000"/>
          <w:sz w:val="24"/>
          <w:szCs w:val="24"/>
        </w:rPr>
        <w:t>技能大赛，不断优化</w:t>
      </w:r>
      <w:r>
        <w:rPr>
          <w:rFonts w:asciiTheme="minorEastAsia" w:hAnsiTheme="minorEastAsia" w:hint="eastAsia"/>
          <w:b/>
          <w:bCs/>
          <w:snapToGrid w:val="0"/>
          <w:color w:val="000000"/>
          <w:sz w:val="24"/>
          <w:szCs w:val="24"/>
        </w:rPr>
        <w:t>。</w:t>
      </w:r>
      <w:r>
        <w:rPr>
          <w:rFonts w:asciiTheme="minorEastAsia" w:hAnsiTheme="minorEastAsia" w:hint="eastAsia"/>
          <w:snapToGrid w:val="0"/>
          <w:color w:val="000000"/>
          <w:sz w:val="24"/>
          <w:szCs w:val="24"/>
        </w:rPr>
        <w:t>周密</w:t>
      </w:r>
      <w:r>
        <w:rPr>
          <w:rFonts w:asciiTheme="minorEastAsia" w:hAnsiTheme="minorEastAsia" w:hint="eastAsia"/>
          <w:bCs/>
          <w:snapToGrid w:val="0"/>
          <w:color w:val="000000"/>
          <w:sz w:val="24"/>
          <w:szCs w:val="24"/>
        </w:rPr>
        <w:t>组织员工进行技能评比活动，以</w:t>
      </w:r>
      <w:proofErr w:type="gramStart"/>
      <w:r>
        <w:rPr>
          <w:rFonts w:asciiTheme="minorEastAsia" w:hAnsiTheme="minorEastAsia" w:hint="eastAsia"/>
          <w:bCs/>
          <w:snapToGrid w:val="0"/>
          <w:color w:val="000000"/>
          <w:sz w:val="24"/>
          <w:szCs w:val="24"/>
        </w:rPr>
        <w:t>赛促进</w:t>
      </w:r>
      <w:proofErr w:type="gramEnd"/>
      <w:r>
        <w:rPr>
          <w:rFonts w:asciiTheme="minorEastAsia" w:hAnsiTheme="minorEastAsia" w:hint="eastAsia"/>
          <w:bCs/>
          <w:snapToGrid w:val="0"/>
          <w:color w:val="000000"/>
          <w:sz w:val="24"/>
          <w:szCs w:val="24"/>
        </w:rPr>
        <w:t>日常工作的提升</w:t>
      </w:r>
      <w:r>
        <w:rPr>
          <w:rFonts w:asciiTheme="minorEastAsia" w:hAnsiTheme="minorEastAsia" w:hint="eastAsia"/>
          <w:bCs/>
          <w:snapToGrid w:val="0"/>
          <w:color w:val="000000"/>
          <w:sz w:val="24"/>
          <w:szCs w:val="24"/>
        </w:rPr>
        <w:t>。</w:t>
      </w:r>
    </w:p>
    <w:p w:rsidR="003B2C39" w:rsidRDefault="00F4399D">
      <w:pPr>
        <w:widowControl/>
        <w:shd w:val="clear" w:color="FCFCFC" w:fill="auto"/>
        <w:autoSpaceDN w:val="0"/>
        <w:spacing w:line="440" w:lineRule="exact"/>
        <w:ind w:firstLineChars="200" w:firstLine="482"/>
        <w:jc w:val="left"/>
        <w:rPr>
          <w:rFonts w:asciiTheme="minorEastAsia" w:hAnsiTheme="minorEastAsia" w:cs="宋体"/>
          <w:b/>
          <w:sz w:val="24"/>
          <w:szCs w:val="24"/>
        </w:rPr>
      </w:pPr>
      <w:r>
        <w:rPr>
          <w:rFonts w:asciiTheme="minorEastAsia" w:hAnsiTheme="minorEastAsia" w:cs="Times New Roman" w:hint="eastAsia"/>
          <w:b/>
          <w:sz w:val="24"/>
          <w:szCs w:val="24"/>
        </w:rPr>
        <w:t>三、</w:t>
      </w:r>
      <w:r>
        <w:rPr>
          <w:rFonts w:asciiTheme="minorEastAsia" w:hAnsiTheme="minorEastAsia" w:cs="宋体" w:hint="eastAsia"/>
          <w:sz w:val="24"/>
          <w:szCs w:val="24"/>
        </w:rPr>
        <w:t>落实日常</w:t>
      </w:r>
      <w:r>
        <w:rPr>
          <w:rFonts w:asciiTheme="minorEastAsia" w:hAnsiTheme="minorEastAsia" w:cs="宋体" w:hint="eastAsia"/>
          <w:sz w:val="24"/>
          <w:szCs w:val="24"/>
        </w:rPr>
        <w:t>，</w:t>
      </w:r>
      <w:r>
        <w:rPr>
          <w:rFonts w:asciiTheme="minorEastAsia" w:hAnsiTheme="minorEastAsia" w:cs="宋体" w:hint="eastAsia"/>
          <w:sz w:val="24"/>
          <w:szCs w:val="24"/>
        </w:rPr>
        <w:t>加强装备管理</w:t>
      </w:r>
      <w:r>
        <w:rPr>
          <w:rFonts w:asciiTheme="minorEastAsia" w:hAnsiTheme="minorEastAsia" w:cs="宋体" w:hint="eastAsia"/>
          <w:sz w:val="24"/>
          <w:szCs w:val="24"/>
        </w:rPr>
        <w:t>。</w:t>
      </w:r>
    </w:p>
    <w:p w:rsidR="003B2C39" w:rsidRDefault="00F4399D">
      <w:pPr>
        <w:widowControl/>
        <w:shd w:val="clear" w:color="FCFCFC" w:fill="auto"/>
        <w:autoSpaceDN w:val="0"/>
        <w:spacing w:line="440" w:lineRule="exact"/>
        <w:ind w:firstLineChars="200" w:firstLine="482"/>
        <w:jc w:val="left"/>
        <w:rPr>
          <w:rFonts w:asciiTheme="minorEastAsia" w:hAnsiTheme="minorEastAsia"/>
          <w:sz w:val="24"/>
          <w:szCs w:val="24"/>
        </w:rPr>
      </w:pPr>
      <w:r>
        <w:rPr>
          <w:rFonts w:asciiTheme="minorEastAsia" w:hAnsiTheme="minorEastAsia" w:hint="eastAsia"/>
          <w:b/>
          <w:color w:val="333333"/>
          <w:sz w:val="24"/>
          <w:szCs w:val="24"/>
        </w:rPr>
        <w:t>1.</w:t>
      </w:r>
      <w:r>
        <w:rPr>
          <w:rFonts w:asciiTheme="minorEastAsia" w:hAnsiTheme="minorEastAsia" w:hint="eastAsia"/>
          <w:b/>
          <w:color w:val="333333"/>
          <w:sz w:val="24"/>
          <w:szCs w:val="24"/>
        </w:rPr>
        <w:t>规范</w:t>
      </w:r>
      <w:r>
        <w:rPr>
          <w:rFonts w:asciiTheme="minorEastAsia" w:hAnsiTheme="minorEastAsia" w:hint="eastAsia"/>
          <w:b/>
          <w:color w:val="333333"/>
          <w:sz w:val="24"/>
          <w:szCs w:val="24"/>
        </w:rPr>
        <w:t>程序</w:t>
      </w:r>
      <w:r>
        <w:rPr>
          <w:rFonts w:asciiTheme="minorEastAsia" w:hAnsiTheme="minorEastAsia" w:hint="eastAsia"/>
          <w:color w:val="333333"/>
          <w:sz w:val="24"/>
          <w:szCs w:val="24"/>
        </w:rPr>
        <w:t>：</w:t>
      </w:r>
      <w:r>
        <w:rPr>
          <w:rFonts w:asciiTheme="minorEastAsia" w:hAnsiTheme="minorEastAsia" w:hint="eastAsia"/>
          <w:sz w:val="24"/>
          <w:szCs w:val="24"/>
        </w:rPr>
        <w:t>各项</w:t>
      </w:r>
      <w:r>
        <w:rPr>
          <w:rFonts w:asciiTheme="minorEastAsia" w:hAnsiTheme="minorEastAsia" w:hint="eastAsia"/>
          <w:sz w:val="24"/>
          <w:szCs w:val="24"/>
        </w:rPr>
        <w:t>大宗设备及日常</w:t>
      </w:r>
      <w:r>
        <w:rPr>
          <w:rFonts w:asciiTheme="minorEastAsia" w:hAnsiTheme="minorEastAsia" w:cs="仿宋_GB2312" w:hint="eastAsia"/>
          <w:sz w:val="24"/>
          <w:szCs w:val="24"/>
        </w:rPr>
        <w:t>物品采购及</w:t>
      </w:r>
      <w:r>
        <w:rPr>
          <w:rFonts w:asciiTheme="minorEastAsia" w:hAnsiTheme="minorEastAsia" w:cs="仿宋_GB2312" w:hint="eastAsia"/>
          <w:sz w:val="24"/>
          <w:szCs w:val="24"/>
        </w:rPr>
        <w:t>日常</w:t>
      </w:r>
      <w:r>
        <w:rPr>
          <w:rFonts w:asciiTheme="minorEastAsia" w:hAnsiTheme="minorEastAsia" w:cs="仿宋_GB2312" w:hint="eastAsia"/>
          <w:sz w:val="24"/>
          <w:szCs w:val="24"/>
        </w:rPr>
        <w:t>维修</w:t>
      </w:r>
      <w:r>
        <w:rPr>
          <w:rFonts w:asciiTheme="minorEastAsia" w:hAnsiTheme="minorEastAsia" w:cs="仿宋_GB2312" w:hint="eastAsia"/>
          <w:sz w:val="24"/>
          <w:szCs w:val="24"/>
        </w:rPr>
        <w:t>，</w:t>
      </w:r>
      <w:r>
        <w:rPr>
          <w:rFonts w:asciiTheme="minorEastAsia" w:hAnsiTheme="minorEastAsia" w:cs="仿宋_GB2312" w:hint="eastAsia"/>
          <w:sz w:val="24"/>
          <w:szCs w:val="24"/>
        </w:rPr>
        <w:t>格按</w:t>
      </w:r>
      <w:proofErr w:type="gramStart"/>
      <w:r>
        <w:rPr>
          <w:rFonts w:asciiTheme="minorEastAsia" w:hAnsiTheme="minorEastAsia" w:cs="仿宋_GB2312" w:hint="eastAsia"/>
          <w:sz w:val="24"/>
          <w:szCs w:val="24"/>
        </w:rPr>
        <w:t>规</w:t>
      </w:r>
      <w:proofErr w:type="gramEnd"/>
      <w:r>
        <w:rPr>
          <w:rFonts w:asciiTheme="minorEastAsia" w:hAnsiTheme="minorEastAsia" w:cs="仿宋_GB2312" w:hint="eastAsia"/>
          <w:sz w:val="24"/>
          <w:szCs w:val="24"/>
        </w:rPr>
        <w:t>操作：事先申报，共同讨论</w:t>
      </w:r>
      <w:r>
        <w:rPr>
          <w:rFonts w:asciiTheme="minorEastAsia" w:hAnsiTheme="minorEastAsia" w:hint="eastAsia"/>
          <w:sz w:val="24"/>
          <w:szCs w:val="24"/>
        </w:rPr>
        <w:t>，采购按</w:t>
      </w:r>
      <w:proofErr w:type="gramStart"/>
      <w:r>
        <w:rPr>
          <w:rFonts w:asciiTheme="minorEastAsia" w:hAnsiTheme="minorEastAsia" w:hint="eastAsia"/>
          <w:sz w:val="24"/>
          <w:szCs w:val="24"/>
        </w:rPr>
        <w:t>规</w:t>
      </w:r>
      <w:proofErr w:type="gramEnd"/>
      <w:r>
        <w:rPr>
          <w:rFonts w:asciiTheme="minorEastAsia" w:hAnsiTheme="minorEastAsia" w:hint="eastAsia"/>
          <w:sz w:val="24"/>
          <w:szCs w:val="24"/>
        </w:rPr>
        <w:t>，验收严格，结算有据</w:t>
      </w:r>
      <w:r>
        <w:rPr>
          <w:rFonts w:asciiTheme="minorEastAsia" w:hAnsiTheme="minorEastAsia" w:hint="eastAsia"/>
          <w:sz w:val="24"/>
          <w:szCs w:val="24"/>
        </w:rPr>
        <w:t>，</w:t>
      </w:r>
      <w:r>
        <w:rPr>
          <w:rFonts w:asciiTheme="minorEastAsia" w:hAnsiTheme="minorEastAsia" w:hint="eastAsia"/>
          <w:sz w:val="24"/>
          <w:szCs w:val="24"/>
        </w:rPr>
        <w:t>收支清晰，最大程度为学校节约开支。</w:t>
      </w:r>
    </w:p>
    <w:p w:rsidR="003B2C39" w:rsidRDefault="00F4399D">
      <w:pPr>
        <w:spacing w:line="440" w:lineRule="exact"/>
        <w:ind w:firstLineChars="200" w:firstLine="482"/>
        <w:jc w:val="left"/>
        <w:rPr>
          <w:rFonts w:asciiTheme="minorEastAsia" w:hAnsiTheme="minorEastAsia" w:cs="Tahoma"/>
          <w:sz w:val="24"/>
          <w:szCs w:val="24"/>
        </w:rPr>
      </w:pPr>
      <w:r>
        <w:rPr>
          <w:rFonts w:asciiTheme="minorEastAsia" w:hAnsiTheme="minorEastAsia" w:hint="eastAsia"/>
          <w:b/>
          <w:sz w:val="24"/>
          <w:szCs w:val="24"/>
        </w:rPr>
        <w:t>2</w:t>
      </w:r>
      <w:r>
        <w:rPr>
          <w:rFonts w:asciiTheme="minorEastAsia" w:hAnsiTheme="minorEastAsia" w:hint="eastAsia"/>
          <w:b/>
          <w:sz w:val="24"/>
          <w:szCs w:val="24"/>
        </w:rPr>
        <w:t>．加强管理</w:t>
      </w:r>
      <w:r>
        <w:rPr>
          <w:rFonts w:asciiTheme="minorEastAsia" w:hAnsiTheme="minorEastAsia" w:hint="eastAsia"/>
          <w:sz w:val="24"/>
          <w:szCs w:val="24"/>
        </w:rPr>
        <w:t>：期</w:t>
      </w:r>
      <w:proofErr w:type="gramStart"/>
      <w:r>
        <w:rPr>
          <w:rFonts w:asciiTheme="minorEastAsia" w:hAnsiTheme="minorEastAsia" w:hint="eastAsia"/>
          <w:sz w:val="24"/>
          <w:szCs w:val="24"/>
        </w:rPr>
        <w:t>初</w:t>
      </w:r>
      <w:r>
        <w:rPr>
          <w:rFonts w:asciiTheme="minorEastAsia" w:hAnsiTheme="minorEastAsia" w:hint="eastAsia"/>
          <w:sz w:val="24"/>
          <w:szCs w:val="24"/>
        </w:rPr>
        <w:t>落实</w:t>
      </w:r>
      <w:proofErr w:type="gramEnd"/>
      <w:r>
        <w:rPr>
          <w:rFonts w:asciiTheme="minorEastAsia" w:hAnsiTheme="minorEastAsia" w:hint="eastAsia"/>
          <w:sz w:val="24"/>
          <w:szCs w:val="24"/>
        </w:rPr>
        <w:t>各室资产登记工作</w:t>
      </w:r>
      <w:r>
        <w:rPr>
          <w:rFonts w:asciiTheme="minorEastAsia" w:hAnsiTheme="minorEastAsia" w:hint="eastAsia"/>
          <w:sz w:val="24"/>
          <w:szCs w:val="24"/>
        </w:rPr>
        <w:t>，</w:t>
      </w:r>
      <w:r>
        <w:rPr>
          <w:rFonts w:asciiTheme="minorEastAsia" w:hAnsiTheme="minorEastAsia" w:hint="eastAsia"/>
          <w:sz w:val="24"/>
          <w:szCs w:val="24"/>
        </w:rPr>
        <w:t>过程中</w:t>
      </w:r>
      <w:r>
        <w:rPr>
          <w:rFonts w:asciiTheme="minorEastAsia" w:hAnsiTheme="minorEastAsia" w:hint="eastAsia"/>
          <w:sz w:val="24"/>
          <w:szCs w:val="24"/>
        </w:rPr>
        <w:t>要及时、准确地做好</w:t>
      </w:r>
      <w:r>
        <w:rPr>
          <w:rFonts w:asciiTheme="minorEastAsia" w:hAnsiTheme="minorEastAsia" w:cs="Tahoma" w:hint="eastAsia"/>
          <w:sz w:val="24"/>
          <w:szCs w:val="24"/>
        </w:rPr>
        <w:t>新增</w:t>
      </w:r>
      <w:r>
        <w:rPr>
          <w:rFonts w:asciiTheme="minorEastAsia" w:hAnsiTheme="minorEastAsia" w:hint="eastAsia"/>
          <w:sz w:val="24"/>
          <w:szCs w:val="24"/>
        </w:rPr>
        <w:t>资产的录入登记工作，以及</w:t>
      </w:r>
      <w:r>
        <w:rPr>
          <w:rFonts w:asciiTheme="minorEastAsia" w:hAnsiTheme="minorEastAsia" w:cs="Tahoma" w:hint="eastAsia"/>
          <w:sz w:val="24"/>
          <w:szCs w:val="24"/>
        </w:rPr>
        <w:t>资产处置报废工作。</w:t>
      </w:r>
      <w:r>
        <w:rPr>
          <w:rFonts w:asciiTheme="minorEastAsia" w:hAnsiTheme="minorEastAsia" w:hint="eastAsia"/>
          <w:sz w:val="24"/>
          <w:szCs w:val="24"/>
        </w:rPr>
        <w:t>建立</w:t>
      </w:r>
      <w:r>
        <w:rPr>
          <w:rFonts w:asciiTheme="minorEastAsia" w:hAnsiTheme="minorEastAsia" w:hint="eastAsia"/>
          <w:sz w:val="24"/>
          <w:szCs w:val="24"/>
        </w:rPr>
        <w:t>物品领用</w:t>
      </w:r>
      <w:r>
        <w:rPr>
          <w:rFonts w:asciiTheme="minorEastAsia" w:hAnsiTheme="minorEastAsia" w:hint="eastAsia"/>
          <w:sz w:val="24"/>
          <w:szCs w:val="24"/>
        </w:rPr>
        <w:t>和归还</w:t>
      </w:r>
      <w:r>
        <w:rPr>
          <w:rFonts w:asciiTheme="minorEastAsia" w:hAnsiTheme="minorEastAsia" w:hint="eastAsia"/>
          <w:sz w:val="24"/>
          <w:szCs w:val="24"/>
        </w:rPr>
        <w:t>清单，</w:t>
      </w:r>
      <w:r>
        <w:rPr>
          <w:rFonts w:asciiTheme="minorEastAsia" w:hAnsiTheme="minorEastAsia" w:hint="eastAsia"/>
          <w:sz w:val="24"/>
          <w:szCs w:val="24"/>
        </w:rPr>
        <w:t>谁领用谁</w:t>
      </w:r>
      <w:proofErr w:type="gramStart"/>
      <w:r>
        <w:rPr>
          <w:rFonts w:asciiTheme="minorEastAsia" w:hAnsiTheme="minorEastAsia" w:hint="eastAsia"/>
          <w:sz w:val="24"/>
          <w:szCs w:val="24"/>
        </w:rPr>
        <w:t>保管谁</w:t>
      </w:r>
      <w:proofErr w:type="gramEnd"/>
      <w:r>
        <w:rPr>
          <w:rFonts w:asciiTheme="minorEastAsia" w:hAnsiTheme="minorEastAsia" w:hint="eastAsia"/>
          <w:sz w:val="24"/>
          <w:szCs w:val="24"/>
        </w:rPr>
        <w:t>归还（日常消耗品除外），谁损坏谁赔偿。加强对师生员工的爱护公物及节约资源的教育，借助</w:t>
      </w:r>
      <w:proofErr w:type="gramStart"/>
      <w:r>
        <w:rPr>
          <w:rFonts w:asciiTheme="minorEastAsia" w:hAnsiTheme="minorEastAsia" w:hint="eastAsia"/>
          <w:sz w:val="24"/>
          <w:szCs w:val="24"/>
        </w:rPr>
        <w:t>行政巡课及</w:t>
      </w:r>
      <w:proofErr w:type="gramEnd"/>
      <w:r>
        <w:rPr>
          <w:rFonts w:asciiTheme="minorEastAsia" w:hAnsiTheme="minorEastAsia" w:hint="eastAsia"/>
          <w:sz w:val="24"/>
          <w:szCs w:val="24"/>
        </w:rPr>
        <w:t>每月</w:t>
      </w:r>
      <w:r>
        <w:rPr>
          <w:rFonts w:asciiTheme="minorEastAsia" w:hAnsiTheme="minorEastAsia" w:hint="eastAsia"/>
          <w:sz w:val="24"/>
          <w:szCs w:val="24"/>
        </w:rPr>
        <w:t>检查，对相关情况进行通报，</w:t>
      </w:r>
      <w:r>
        <w:rPr>
          <w:rFonts w:asciiTheme="minorEastAsia" w:hAnsiTheme="minorEastAsia" w:hint="eastAsia"/>
          <w:sz w:val="24"/>
          <w:szCs w:val="24"/>
        </w:rPr>
        <w:t>与善真中队评比</w:t>
      </w:r>
      <w:r>
        <w:rPr>
          <w:rFonts w:asciiTheme="minorEastAsia" w:hAnsiTheme="minorEastAsia" w:hint="eastAsia"/>
          <w:sz w:val="24"/>
          <w:szCs w:val="24"/>
        </w:rPr>
        <w:t>等</w:t>
      </w:r>
      <w:r>
        <w:rPr>
          <w:rFonts w:asciiTheme="minorEastAsia" w:hAnsiTheme="minorEastAsia" w:hint="eastAsia"/>
          <w:sz w:val="24"/>
          <w:szCs w:val="24"/>
        </w:rPr>
        <w:t>结合</w:t>
      </w:r>
      <w:r>
        <w:rPr>
          <w:rFonts w:asciiTheme="minorEastAsia" w:hAnsiTheme="minorEastAsia" w:hint="eastAsia"/>
          <w:sz w:val="24"/>
          <w:szCs w:val="24"/>
        </w:rPr>
        <w:t>。</w:t>
      </w:r>
      <w:r>
        <w:rPr>
          <w:rFonts w:asciiTheme="minorEastAsia" w:hAnsiTheme="minorEastAsia" w:hint="eastAsia"/>
          <w:sz w:val="24"/>
          <w:szCs w:val="24"/>
        </w:rPr>
        <w:t>每月</w:t>
      </w:r>
      <w:r>
        <w:rPr>
          <w:rFonts w:asciiTheme="minorEastAsia" w:hAnsiTheme="minorEastAsia" w:hint="eastAsia"/>
          <w:sz w:val="24"/>
          <w:szCs w:val="24"/>
        </w:rPr>
        <w:t>或每学</w:t>
      </w:r>
      <w:proofErr w:type="gramStart"/>
      <w:r>
        <w:rPr>
          <w:rFonts w:asciiTheme="minorEastAsia" w:hAnsiTheme="minorEastAsia" w:hint="eastAsia"/>
          <w:sz w:val="24"/>
          <w:szCs w:val="24"/>
        </w:rPr>
        <w:t>期末由</w:t>
      </w:r>
      <w:proofErr w:type="gramEnd"/>
      <w:r>
        <w:rPr>
          <w:rFonts w:asciiTheme="minorEastAsia" w:hAnsiTheme="minorEastAsia" w:hint="eastAsia"/>
          <w:sz w:val="24"/>
          <w:szCs w:val="24"/>
        </w:rPr>
        <w:t>相关人员进行盘库，做到收支清晰，</w:t>
      </w:r>
      <w:r>
        <w:rPr>
          <w:rFonts w:asciiTheme="minorEastAsia" w:hAnsiTheme="minorEastAsia" w:hint="eastAsia"/>
          <w:sz w:val="24"/>
          <w:szCs w:val="24"/>
        </w:rPr>
        <w:t>发放按量，</w:t>
      </w:r>
      <w:r>
        <w:rPr>
          <w:rFonts w:asciiTheme="minorEastAsia" w:hAnsiTheme="minorEastAsia" w:hint="eastAsia"/>
          <w:sz w:val="24"/>
          <w:szCs w:val="24"/>
        </w:rPr>
        <w:t>杜绝浪费。</w:t>
      </w:r>
    </w:p>
    <w:p w:rsidR="003B2C39" w:rsidRDefault="00F4399D">
      <w:pPr>
        <w:adjustRightInd w:val="0"/>
        <w:snapToGrid w:val="0"/>
        <w:spacing w:line="440" w:lineRule="exact"/>
        <w:ind w:firstLineChars="200" w:firstLine="480"/>
        <w:jc w:val="left"/>
        <w:rPr>
          <w:rFonts w:asciiTheme="minorEastAsia" w:hAnsiTheme="minorEastAsia"/>
          <w:color w:val="000000"/>
          <w:sz w:val="24"/>
        </w:rPr>
      </w:pPr>
      <w:r>
        <w:rPr>
          <w:rFonts w:asciiTheme="minorEastAsia" w:hAnsiTheme="minorEastAsia" w:hint="eastAsia"/>
          <w:color w:val="000000"/>
          <w:sz w:val="24"/>
        </w:rPr>
        <w:t>继续优化校园网、</w:t>
      </w:r>
      <w:proofErr w:type="gramStart"/>
      <w:r>
        <w:rPr>
          <w:rFonts w:asciiTheme="minorEastAsia" w:hAnsiTheme="minorEastAsia" w:hint="eastAsia"/>
          <w:color w:val="000000"/>
          <w:sz w:val="24"/>
        </w:rPr>
        <w:t>微信公众号</w:t>
      </w:r>
      <w:proofErr w:type="gramEnd"/>
      <w:r>
        <w:rPr>
          <w:rFonts w:asciiTheme="minorEastAsia" w:hAnsiTheme="minorEastAsia" w:hint="eastAsia"/>
          <w:color w:val="000000"/>
          <w:sz w:val="24"/>
        </w:rPr>
        <w:t>等信息平台运行结构和安全保障系统，提升其在塑造学校形象中的效</w:t>
      </w:r>
      <w:r>
        <w:rPr>
          <w:rFonts w:asciiTheme="minorEastAsia" w:hAnsiTheme="minorEastAsia" w:hint="eastAsia"/>
          <w:color w:val="000000"/>
          <w:sz w:val="24"/>
        </w:rPr>
        <w:t>能</w:t>
      </w:r>
      <w:r>
        <w:rPr>
          <w:rFonts w:asciiTheme="minorEastAsia" w:hAnsiTheme="minorEastAsia" w:hint="eastAsia"/>
          <w:color w:val="000000"/>
          <w:sz w:val="24"/>
        </w:rPr>
        <w:t>。</w:t>
      </w:r>
    </w:p>
    <w:p w:rsidR="003B2C39" w:rsidRDefault="00F4399D">
      <w:pPr>
        <w:widowControl/>
        <w:shd w:val="clear" w:color="FCFCFC" w:fill="auto"/>
        <w:autoSpaceDN w:val="0"/>
        <w:spacing w:line="440" w:lineRule="exact"/>
        <w:ind w:firstLineChars="200" w:firstLine="482"/>
        <w:jc w:val="left"/>
        <w:rPr>
          <w:rFonts w:asciiTheme="minorEastAsia" w:hAnsiTheme="minorEastAsia" w:cs="宋体"/>
          <w:b/>
          <w:sz w:val="24"/>
          <w:szCs w:val="24"/>
        </w:rPr>
      </w:pPr>
      <w:r>
        <w:rPr>
          <w:rFonts w:asciiTheme="minorEastAsia" w:hAnsiTheme="minorEastAsia" w:hint="eastAsia"/>
          <w:b/>
          <w:sz w:val="24"/>
          <w:szCs w:val="24"/>
        </w:rPr>
        <w:t>四</w:t>
      </w:r>
      <w:r>
        <w:rPr>
          <w:rFonts w:asciiTheme="minorEastAsia" w:hAnsiTheme="minorEastAsia" w:hint="eastAsia"/>
          <w:b/>
          <w:sz w:val="24"/>
          <w:szCs w:val="24"/>
        </w:rPr>
        <w:t>.</w:t>
      </w:r>
      <w:r>
        <w:rPr>
          <w:rFonts w:asciiTheme="minorEastAsia" w:hAnsiTheme="minorEastAsia" w:cs="宋体" w:hint="eastAsia"/>
          <w:b/>
          <w:sz w:val="24"/>
          <w:szCs w:val="24"/>
        </w:rPr>
        <w:t>创新活动，</w:t>
      </w:r>
      <w:r>
        <w:rPr>
          <w:rFonts w:asciiTheme="minorEastAsia" w:hAnsiTheme="minorEastAsia" w:cs="宋体" w:hint="eastAsia"/>
          <w:b/>
          <w:sz w:val="24"/>
          <w:szCs w:val="24"/>
        </w:rPr>
        <w:t>助力善真</w:t>
      </w:r>
      <w:r>
        <w:rPr>
          <w:rFonts w:asciiTheme="minorEastAsia" w:hAnsiTheme="minorEastAsia" w:cs="宋体" w:hint="eastAsia"/>
          <w:b/>
          <w:sz w:val="24"/>
          <w:szCs w:val="24"/>
        </w:rPr>
        <w:t>团队。</w:t>
      </w:r>
    </w:p>
    <w:p w:rsidR="003B2C39" w:rsidRDefault="00F4399D">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日常工作尽心尽力：配合上级工会做好相关工作</w:t>
      </w:r>
      <w:r>
        <w:rPr>
          <w:rFonts w:asciiTheme="minorEastAsia" w:hAnsiTheme="minorEastAsia" w:hint="eastAsia"/>
          <w:sz w:val="24"/>
          <w:szCs w:val="24"/>
        </w:rPr>
        <w:t>，</w:t>
      </w:r>
      <w:r>
        <w:rPr>
          <w:rFonts w:asciiTheme="minorEastAsia" w:hAnsiTheme="minorEastAsia" w:hint="eastAsia"/>
          <w:sz w:val="24"/>
          <w:szCs w:val="24"/>
        </w:rPr>
        <w:t>针对各类比赛型的活动，努力提升活动的质量，提升获奖比例</w:t>
      </w:r>
      <w:r>
        <w:rPr>
          <w:rFonts w:asciiTheme="minorEastAsia" w:hAnsiTheme="minorEastAsia" w:hint="eastAsia"/>
          <w:sz w:val="24"/>
          <w:szCs w:val="24"/>
        </w:rPr>
        <w:t>。妥善安排好教师应该享有的各项福利，努力让教师满意，提升幸福指数。走进教师，倾听心声，建立工会谈心日，帮助教师解决工作、生活上的困难，从而提高教师对学校的认可度，增强爱校意识。协助退休协会，做好相关事宜，让退休教师感受组织的温暖。</w:t>
      </w:r>
    </w:p>
    <w:p w:rsidR="003B2C39" w:rsidRDefault="00F4399D">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工会活动不断创新：</w:t>
      </w:r>
      <w:r>
        <w:rPr>
          <w:rFonts w:asciiTheme="minorEastAsia" w:hAnsiTheme="minorEastAsia" w:hint="eastAsia"/>
          <w:sz w:val="24"/>
          <w:szCs w:val="24"/>
        </w:rPr>
        <w:t>视疫情情况，开展相关活动</w:t>
      </w:r>
      <w:r>
        <w:rPr>
          <w:rFonts w:asciiTheme="minorEastAsia" w:hAnsiTheme="minorEastAsia" w:hint="eastAsia"/>
          <w:sz w:val="24"/>
          <w:szCs w:val="24"/>
        </w:rPr>
        <w:t>。</w:t>
      </w:r>
      <w:r>
        <w:rPr>
          <w:rFonts w:asciiTheme="minorEastAsia" w:hAnsiTheme="minorEastAsia" w:hint="eastAsia"/>
          <w:sz w:val="24"/>
          <w:szCs w:val="24"/>
        </w:rPr>
        <w:t>开展</w:t>
      </w:r>
      <w:r>
        <w:rPr>
          <w:rFonts w:asciiTheme="minorEastAsia" w:hAnsiTheme="minorEastAsia" w:hint="eastAsia"/>
          <w:sz w:val="24"/>
          <w:szCs w:val="24"/>
        </w:rPr>
        <w:t>道德讲堂活动，</w:t>
      </w:r>
      <w:r>
        <w:rPr>
          <w:rFonts w:asciiTheme="minorEastAsia" w:hAnsiTheme="minorEastAsia" w:hint="eastAsia"/>
          <w:sz w:val="24"/>
          <w:szCs w:val="24"/>
        </w:rPr>
        <w:t>聚焦“师德提升”“修身养性”等主题</w:t>
      </w:r>
      <w:r>
        <w:rPr>
          <w:rFonts w:asciiTheme="minorEastAsia" w:hAnsiTheme="minorEastAsia" w:hint="eastAsia"/>
          <w:sz w:val="24"/>
          <w:szCs w:val="24"/>
        </w:rPr>
        <w:t>开展</w:t>
      </w:r>
      <w:r>
        <w:rPr>
          <w:rFonts w:asciiTheme="minorEastAsia" w:hAnsiTheme="minorEastAsia" w:hint="eastAsia"/>
          <w:sz w:val="24"/>
          <w:szCs w:val="24"/>
        </w:rPr>
        <w:t>各类</w:t>
      </w:r>
      <w:r>
        <w:rPr>
          <w:rFonts w:asciiTheme="minorEastAsia" w:hAnsiTheme="minorEastAsia" w:hint="eastAsia"/>
          <w:sz w:val="24"/>
          <w:szCs w:val="24"/>
        </w:rPr>
        <w:t>活动，</w:t>
      </w:r>
      <w:r>
        <w:rPr>
          <w:rFonts w:asciiTheme="minorEastAsia" w:hAnsiTheme="minorEastAsia" w:hint="eastAsia"/>
          <w:sz w:val="24"/>
          <w:szCs w:val="24"/>
        </w:rPr>
        <w:t>增强凝聚力，</w:t>
      </w:r>
      <w:r>
        <w:rPr>
          <w:rFonts w:asciiTheme="minorEastAsia" w:hAnsiTheme="minorEastAsia" w:hint="eastAsia"/>
          <w:sz w:val="24"/>
          <w:szCs w:val="24"/>
        </w:rPr>
        <w:t>提升教师的道德素养</w:t>
      </w:r>
      <w:r>
        <w:rPr>
          <w:rFonts w:asciiTheme="minorEastAsia" w:hAnsiTheme="minorEastAsia" w:hint="eastAsia"/>
          <w:sz w:val="24"/>
          <w:szCs w:val="24"/>
        </w:rPr>
        <w:t>和生活情趣</w:t>
      </w:r>
      <w:r>
        <w:rPr>
          <w:rFonts w:asciiTheme="minorEastAsia" w:hAnsiTheme="minorEastAsia" w:hint="eastAsia"/>
          <w:sz w:val="24"/>
          <w:szCs w:val="24"/>
        </w:rPr>
        <w:t>。</w:t>
      </w:r>
    </w:p>
    <w:p w:rsidR="003B2C39" w:rsidRDefault="00F4399D">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新学期的后勤管理将以</w:t>
      </w:r>
      <w:r>
        <w:rPr>
          <w:rFonts w:asciiTheme="minorEastAsia" w:hAnsiTheme="minorEastAsia" w:hint="eastAsia"/>
          <w:sz w:val="24"/>
          <w:szCs w:val="24"/>
        </w:rPr>
        <w:t>《</w:t>
      </w:r>
      <w:r>
        <w:rPr>
          <w:rFonts w:asciiTheme="minorEastAsia" w:hAnsiTheme="minorEastAsia" w:hint="eastAsia"/>
          <w:sz w:val="24"/>
          <w:szCs w:val="24"/>
        </w:rPr>
        <w:t>学校三年发展规划》为指针，以创建新优质为目标，</w:t>
      </w:r>
      <w:r>
        <w:rPr>
          <w:rFonts w:ascii="宋体" w:eastAsia="宋体" w:hAnsi="宋体" w:cs="宋体" w:hint="eastAsia"/>
          <w:sz w:val="24"/>
          <w:szCs w:val="24"/>
        </w:rPr>
        <w:t>坚守</w:t>
      </w:r>
      <w:r>
        <w:rPr>
          <w:rFonts w:ascii="宋体" w:eastAsia="宋体" w:hAnsi="宋体" w:cs="宋体" w:hint="eastAsia"/>
          <w:sz w:val="24"/>
          <w:szCs w:val="24"/>
        </w:rPr>
        <w:t>规范</w:t>
      </w:r>
      <w:r>
        <w:rPr>
          <w:rFonts w:ascii="宋体" w:eastAsia="宋体" w:hAnsi="宋体" w:cs="宋体" w:hint="eastAsia"/>
          <w:sz w:val="24"/>
          <w:szCs w:val="24"/>
        </w:rPr>
        <w:t>的</w:t>
      </w:r>
      <w:r>
        <w:rPr>
          <w:rFonts w:ascii="宋体" w:eastAsia="宋体" w:hAnsi="宋体" w:cs="宋体" w:hint="eastAsia"/>
          <w:sz w:val="24"/>
          <w:szCs w:val="24"/>
        </w:rPr>
        <w:t>底线，追求管理提质</w:t>
      </w:r>
      <w:r>
        <w:rPr>
          <w:rFonts w:ascii="宋体" w:eastAsia="宋体" w:hAnsi="宋体" w:cs="宋体" w:hint="eastAsia"/>
          <w:sz w:val="24"/>
          <w:szCs w:val="24"/>
        </w:rPr>
        <w:t>，</w:t>
      </w:r>
      <w:r>
        <w:rPr>
          <w:rFonts w:ascii="宋体" w:eastAsia="宋体" w:hAnsi="宋体" w:cs="宋体" w:hint="eastAsia"/>
          <w:sz w:val="24"/>
          <w:szCs w:val="24"/>
        </w:rPr>
        <w:t>不断创新工作方式，在后勤管理上求新作为。</w:t>
      </w:r>
    </w:p>
    <w:sectPr w:rsidR="003B2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9D" w:rsidRDefault="00F4399D" w:rsidP="008A521D">
      <w:r>
        <w:separator/>
      </w:r>
    </w:p>
  </w:endnote>
  <w:endnote w:type="continuationSeparator" w:id="0">
    <w:p w:rsidR="00F4399D" w:rsidRDefault="00F4399D" w:rsidP="008A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9D" w:rsidRDefault="00F4399D" w:rsidP="008A521D">
      <w:r>
        <w:separator/>
      </w:r>
    </w:p>
  </w:footnote>
  <w:footnote w:type="continuationSeparator" w:id="0">
    <w:p w:rsidR="00F4399D" w:rsidRDefault="00F4399D" w:rsidP="008A5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2883"/>
    <w:rsid w:val="00053106"/>
    <w:rsid w:val="000C192F"/>
    <w:rsid w:val="000E258A"/>
    <w:rsid w:val="000E376F"/>
    <w:rsid w:val="001145E3"/>
    <w:rsid w:val="00123C1B"/>
    <w:rsid w:val="001507C7"/>
    <w:rsid w:val="001B0EEE"/>
    <w:rsid w:val="001C4EE5"/>
    <w:rsid w:val="001F2B22"/>
    <w:rsid w:val="00235218"/>
    <w:rsid w:val="0025288B"/>
    <w:rsid w:val="00260188"/>
    <w:rsid w:val="00272391"/>
    <w:rsid w:val="0028044A"/>
    <w:rsid w:val="002A66C0"/>
    <w:rsid w:val="002A695F"/>
    <w:rsid w:val="003121F8"/>
    <w:rsid w:val="00327EF7"/>
    <w:rsid w:val="003324C7"/>
    <w:rsid w:val="00363CFA"/>
    <w:rsid w:val="003B2C39"/>
    <w:rsid w:val="003C0E71"/>
    <w:rsid w:val="003C72ED"/>
    <w:rsid w:val="00410E68"/>
    <w:rsid w:val="00425F34"/>
    <w:rsid w:val="00456F63"/>
    <w:rsid w:val="0046693A"/>
    <w:rsid w:val="004814A1"/>
    <w:rsid w:val="00481672"/>
    <w:rsid w:val="00486E6B"/>
    <w:rsid w:val="004B5E11"/>
    <w:rsid w:val="004B613D"/>
    <w:rsid w:val="00553146"/>
    <w:rsid w:val="005C1720"/>
    <w:rsid w:val="005E693A"/>
    <w:rsid w:val="00646202"/>
    <w:rsid w:val="007022C2"/>
    <w:rsid w:val="0074578B"/>
    <w:rsid w:val="00750637"/>
    <w:rsid w:val="007726C0"/>
    <w:rsid w:val="00786B41"/>
    <w:rsid w:val="007C7B8B"/>
    <w:rsid w:val="007D090C"/>
    <w:rsid w:val="007F53C4"/>
    <w:rsid w:val="007F6A05"/>
    <w:rsid w:val="00843E7D"/>
    <w:rsid w:val="0086059B"/>
    <w:rsid w:val="008A521D"/>
    <w:rsid w:val="008D131E"/>
    <w:rsid w:val="008F4508"/>
    <w:rsid w:val="00900D32"/>
    <w:rsid w:val="00903751"/>
    <w:rsid w:val="009C2289"/>
    <w:rsid w:val="00A76489"/>
    <w:rsid w:val="00AC0080"/>
    <w:rsid w:val="00AE1538"/>
    <w:rsid w:val="00B63DCB"/>
    <w:rsid w:val="00BA1F7F"/>
    <w:rsid w:val="00BC1A74"/>
    <w:rsid w:val="00BD40A0"/>
    <w:rsid w:val="00BD42B5"/>
    <w:rsid w:val="00BE37F9"/>
    <w:rsid w:val="00C326A8"/>
    <w:rsid w:val="00C349F7"/>
    <w:rsid w:val="00C452EB"/>
    <w:rsid w:val="00C76D79"/>
    <w:rsid w:val="00C81966"/>
    <w:rsid w:val="00C90D1B"/>
    <w:rsid w:val="00D06227"/>
    <w:rsid w:val="00D21080"/>
    <w:rsid w:val="00DD74FB"/>
    <w:rsid w:val="00E00097"/>
    <w:rsid w:val="00E228D4"/>
    <w:rsid w:val="00EC486F"/>
    <w:rsid w:val="00ED245F"/>
    <w:rsid w:val="00F01F3F"/>
    <w:rsid w:val="00F33B9A"/>
    <w:rsid w:val="00F4399D"/>
    <w:rsid w:val="00F72883"/>
    <w:rsid w:val="00FA500A"/>
    <w:rsid w:val="00FB2460"/>
    <w:rsid w:val="00FB7B83"/>
    <w:rsid w:val="00FC07C8"/>
    <w:rsid w:val="00FD660A"/>
    <w:rsid w:val="10B857C1"/>
    <w:rsid w:val="206B58B5"/>
    <w:rsid w:val="24BC255B"/>
    <w:rsid w:val="29A04D7C"/>
    <w:rsid w:val="4EDB0F92"/>
    <w:rsid w:val="6CDB4F88"/>
    <w:rsid w:val="7CD85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99"/>
    <w:qFormat/>
    <w:rPr>
      <w:rFonts w:cs="Times New Roman"/>
      <w:b/>
      <w:bCs/>
    </w:rPr>
  </w:style>
  <w:style w:type="paragraph" w:customStyle="1" w:styleId="Char">
    <w:name w:val="Char"/>
    <w:basedOn w:val="a"/>
    <w:qFormat/>
    <w:pPr>
      <w:tabs>
        <w:tab w:val="left" w:pos="360"/>
      </w:tabs>
    </w:pPr>
    <w:rPr>
      <w:rFonts w:ascii="Times New Roman" w:eastAsia="宋体" w:hAnsi="Times New Roman" w:cs="Times New Roman"/>
      <w:sz w:val="24"/>
      <w:szCs w:val="24"/>
    </w:rPr>
  </w:style>
  <w:style w:type="paragraph" w:styleId="a5">
    <w:name w:val="header"/>
    <w:basedOn w:val="a"/>
    <w:link w:val="Char0"/>
    <w:uiPriority w:val="99"/>
    <w:unhideWhenUsed/>
    <w:rsid w:val="008A52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A521D"/>
    <w:rPr>
      <w:kern w:val="2"/>
      <w:sz w:val="18"/>
      <w:szCs w:val="18"/>
    </w:rPr>
  </w:style>
  <w:style w:type="paragraph" w:styleId="a6">
    <w:name w:val="footer"/>
    <w:basedOn w:val="a"/>
    <w:link w:val="Char1"/>
    <w:uiPriority w:val="99"/>
    <w:unhideWhenUsed/>
    <w:rsid w:val="008A521D"/>
    <w:pPr>
      <w:tabs>
        <w:tab w:val="center" w:pos="4153"/>
        <w:tab w:val="right" w:pos="8306"/>
      </w:tabs>
      <w:snapToGrid w:val="0"/>
      <w:jc w:val="left"/>
    </w:pPr>
    <w:rPr>
      <w:sz w:val="18"/>
      <w:szCs w:val="18"/>
    </w:rPr>
  </w:style>
  <w:style w:type="character" w:customStyle="1" w:styleId="Char1">
    <w:name w:val="页脚 Char"/>
    <w:basedOn w:val="a0"/>
    <w:link w:val="a6"/>
    <w:uiPriority w:val="99"/>
    <w:rsid w:val="008A521D"/>
    <w:rPr>
      <w:kern w:val="2"/>
      <w:sz w:val="18"/>
      <w:szCs w:val="18"/>
    </w:rPr>
  </w:style>
  <w:style w:type="paragraph" w:styleId="a7">
    <w:name w:val="List Paragraph"/>
    <w:basedOn w:val="a"/>
    <w:uiPriority w:val="99"/>
    <w:unhideWhenUsed/>
    <w:rsid w:val="008A52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260</Words>
  <Characters>1485</Characters>
  <Application>Microsoft Office Word</Application>
  <DocSecurity>0</DocSecurity>
  <Lines>12</Lines>
  <Paragraphs>3</Paragraphs>
  <ScaleCrop>false</ScaleCrop>
  <Company>ms</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19</cp:revision>
  <dcterms:created xsi:type="dcterms:W3CDTF">2019-01-09T03:09:00Z</dcterms:created>
  <dcterms:modified xsi:type="dcterms:W3CDTF">2021-05-11T08:13:00Z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