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五4班 “抗疫之星”——丁雨鑫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  </w:t>
      </w:r>
      <w:r>
        <w:rPr>
          <w:rFonts w:hint="eastAsia"/>
          <w:lang w:eastAsia="zh-CN"/>
        </w:rPr>
        <w:drawing>
          <wp:inline distT="0" distB="0" distL="114300" distR="114300">
            <wp:extent cx="3589655" cy="4784725"/>
            <wp:effectExtent l="0" t="0" r="5080" b="4445"/>
            <wp:docPr id="2" name="图片 2" descr="2022-03-28 12:41:12.16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-03-28 12:41:12.169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47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。        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 一场疫情突袭了我们的城市，我们不得不停学居家。原本校园里开心的课堂被线上课堂所取代。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 首先我根据老师发的作息表制定了我自己的学习表，每天坚持早睡早起，第一时间完成各科老师布置的作业。阅读课外书籍，在允许的范围内锻炼身体，还帮助家人做力所能及的家务……每天过得都很充实。虽然不能像冲在第一线的“大白”们守护每个人，我们安心居家，不出去乱跑，也算是为国家做的一点贡献！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我用实际行动证明了，学习不关环境，而是自己的勤奋努力，疫情能阻挡我们去学校的脚步却不能阻挡我们对学习的热情。</w:t>
      </w:r>
      <w:bookmarkStart w:id="0" w:name="_GoBack"/>
      <w:bookmarkEnd w:id="0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2022-03-28T12:39:09Z</dcterms:created>
  <dc:creator>丁云龙的iPhone</dc:creator>
  <cp:lastModifiedBy>丁云龙的iPhone</cp:lastModifiedBy>
  <dcterms:modified xsi:type="dcterms:W3CDTF">2022-03-28T13:00:05Z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2052-11.10.1</vt:lpwstr>
  </property>
  <property fmtid="{D5CDD505-2E9C-101B-9397-08002B2CF9AE}" pid="3" name="ICV">
    <vt:lpwstr>29468E047EF45277ED3B4162432B1692</vt:lpwstr>
  </property>
</Properties>
</file>