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交往互动式教学设计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0"/>
        <w:gridCol w:w="1080"/>
        <w:gridCol w:w="1044"/>
        <w:gridCol w:w="576"/>
        <w:gridCol w:w="2880"/>
      </w:tblGrid>
      <w:tr>
        <w:trPr>
          <w:trHeight w:val="316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46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8"/>
                <w:szCs w:val="21"/>
                <w:lang w:eastAsia="zh-CN"/>
              </w:rPr>
              <w:t>风筝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教时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31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　　　日</w:t>
            </w:r>
          </w:p>
        </w:tc>
      </w:tr>
      <w:tr>
        <w:trPr>
          <w:trHeight w:val="1537" w:hRule="atLeast"/>
          <w:jc w:val="center"/>
        </w:trPr>
        <w:tc>
          <w:tcPr>
            <w:tcW w:w="558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教学目标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通过PPT详细了解风筝的造型特点、种类。理解风筝的飞行（放飞）原理，掌握飞行物的基本常识。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回忆并表现放风筝的场景，培养学生的审美和表现美的能力。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通过本课学习，增强学生的民族自豪感，感受中国民间艺术独特的魅力。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 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难 点</w:t>
            </w:r>
          </w:p>
        </w:tc>
        <w:tc>
          <w:tcPr>
            <w:tcW w:w="3456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教学重点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了解风筝的相关知识和风筝在生活的各个领域的应用。</w:t>
            </w:r>
          </w:p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教学难点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用绘画的形式，再现放风筝的情景。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10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 学   过   程</w:t>
            </w:r>
          </w:p>
        </w:tc>
      </w:tr>
      <w:tr>
        <w:trPr>
          <w:trHeight w:val="31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板块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活动内容与呈现方式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学生活动方式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4"/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一、</w:t>
            </w:r>
          </w:p>
          <w:p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导入阶段 ，激发兴趣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pStyle w:val="4"/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师：同学们，我们先来欣赏一段视频 </w:t>
            </w:r>
          </w:p>
          <w:p>
            <w:pPr>
              <w:pStyle w:val="4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同学们看到了什么？对！是风筝比赛，这节课就让我们来认识一下我国各式各样的风筝和风筝的各种玩法，好不好？（板书课题：风筝）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widowControl w:val="0"/>
              <w:spacing w:line="240" w:lineRule="atLeast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通过视频引入新课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pStyle w:val="4"/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二、</w:t>
            </w:r>
          </w:p>
          <w:p>
            <w:pPr>
              <w:pStyle w:val="4"/>
              <w:spacing w:line="240" w:lineRule="auto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发展阶段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，设疑探索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4"/>
              <w:spacing w:line="240" w:lineRule="auto"/>
              <w:ind w:firstLine="42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师：你知道风筝在我国有着2000多年的历史吗？有外国朋友把中国的风筝称为中国的“第五大发明”，在美国的华盛顿史密斯宇航馆里，挂着一只中国风筝，它的边上写着：“人类最早的飞行器是中国的风筝和火箭”。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分别展示：板子风筝、软翅风筝、硬翅风筝、立体风筝、软体风筝、串子风筝等。</w:t>
            </w:r>
          </w:p>
          <w:p>
            <w:pPr>
              <w:pStyle w:val="4"/>
              <w:spacing w:line="240" w:lineRule="auto"/>
              <w:ind w:firstLine="42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   师：好多同学都放过风筝，请你说说看，你放过什么样的风筝？</w:t>
            </w:r>
          </w:p>
          <w:p>
            <w:pPr>
              <w:pStyle w:val="4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   师：同学们讲述了自己放过的风筝，有的放得高，有的放得远，还有的放到高空中很逼真。下面就让我们一起来详细了解一下我们中国民间风筝的种类。（）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师：看了这么多风筝的图片，现在老师提一个问题，大家思考一下，这些风筝的造型不管是飞鸟还是昆虫，也不论是人物或是动物，它们有一个共同的特点，你们找找看！</w:t>
            </w:r>
          </w:p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分别认识不同种类的风筝。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通过观察、比较总结出风筝能够飞行（放飞）的基本原理——对称。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引导学生关注风筝的造型和性能。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pStyle w:val="4"/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三、</w:t>
            </w:r>
          </w:p>
          <w:p>
            <w:pPr>
              <w:pStyle w:val="4"/>
              <w:spacing w:line="240" w:lineRule="auto"/>
              <w:rPr>
                <w:rFonts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回忆情景，激发创作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师：同学们看了这么多，说了这么多，总结出了风筝飞行的原理就是——对称！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那么同学们再仔细观察一下，这些风筝的色彩和真实的物体的色彩一样吗？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师：对！风筝的色彩很鲜艳醒目，比真实的物体的颜色更夸张。这是为什么呢？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  生：好看、美观……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　师：同学们，你们放风筝一般是在什么季节？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生：春季、秋季……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师：为什么是在春季或秋季呢？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生：春暖花开，踏春郊游是放风筝的好季节。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生：秋高气爽，登高望远是放风筝的好季节。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师：回忆一下，春天和秋天的天空一样吗？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生：春天会有沙尘暴，天空比较灰暗。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生：秋天是秋高气爽，万里无云，天空比较蓝。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　师：是啊，不管是春天还是秋季，天空是灰蓝色的，所以风筝的色彩要很鲜艳才能看得清楚呀！你们放风筝都是在什么地方呀？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生：广场、郊外、山顶、河边、田野……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师：看来我们放风筝都是选择在开阔的地方，放风筝一定要注意安全哦！这些放风筝地方周边都是什么样子的？</w:t>
            </w: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师：你放风筝的时候，边上还有哪些人？他们在干什么？</w:t>
            </w:r>
          </w:p>
          <w:p>
            <w:pPr>
              <w:spacing w:line="240" w:lineRule="auto"/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  <w:t>师：你放风筝的时候是什么样子的？哪位同学上来给大家模仿一下？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  <w:t>师：风太小了，你怎么办？（生：拉着风筝跑）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  <w:t>　师：呀，风大了，拉不住了。你怎么办？（生：拼命的拽着风筝线）</w:t>
            </w: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FF"/>
                <w:sz w:val="24"/>
                <w:szCs w:val="24"/>
                <w:lang w:eastAsia="zh-CN"/>
              </w:rPr>
              <w:t>　师：不好了，边上的小朋友风筝线断了。你怎么办？（生：惊讶……）</w:t>
            </w:r>
          </w:p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师：你还见过风筝种类吗？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widowControl w:val="0"/>
              <w:spacing w:line="240" w:lineRule="atLeast"/>
              <w:jc w:val="both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hint="eastAsia"/>
                <w:sz w:val="24"/>
                <w:szCs w:val="22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引导学生关注风筝的色彩和图案。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通过PPT，系统地了解风筝的种类和各种风筝的结构特点。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假设情景，让学生回忆放风筝的动作和表情。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四、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示范及演示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师：让我们来看看外国小朋友他们是怎么表现放风筝的场景的！（幻灯展示）</w:t>
            </w:r>
          </w:p>
          <w:p>
            <w:pPr>
              <w:spacing w:line="240" w:lineRule="auto"/>
              <w:ind w:firstLine="240" w:firstLineChars="10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　师：再看看中国小朋友的作品！（幻灯展示）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师：如果让你来画一幅放风筝的情景，你会怎么画？画些什么呢？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　　师：让我们用手里的画笔，把咱们放风筝的有趣情景画出来吧！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240" w:firstLineChars="10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学生创作，教师巡视指导。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学生创作，教师巡视指导。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pStyle w:val="4"/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五、</w:t>
            </w:r>
          </w:p>
          <w:p>
            <w:pPr>
              <w:pStyle w:val="4"/>
              <w:spacing w:line="240" w:lineRule="auto"/>
              <w:rPr>
                <w:rFonts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评价总结，为下一课时做好铺垫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　　师：同学们都画出了放风筝的情景和乐趣，如果再给你一节课时间，你会在你的画中再画些什么呢？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师：同学们放风筝除了好玩，还有哪些好处呢？风筝还有哪些作用呢？课后我们可以向家长请教一下哦。风筝是人类最早的飞行器，现代的飞行器有哪些呢？我们下节课来共同探讨吧。下课。</w:t>
            </w:r>
          </w:p>
          <w:p>
            <w:pPr>
              <w:widowControl w:val="0"/>
              <w:spacing w:line="24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cs="Arial"/>
                <w:sz w:val="24"/>
                <w:szCs w:val="24"/>
                <w:lang w:eastAsia="zh-CN"/>
              </w:rPr>
              <w:t>中国风筝的玩法，可谓千姿百态竞争辉。</w:t>
            </w:r>
            <w:r>
              <w:rPr>
                <w:rFonts w:ascii="宋体" w:hAnsi="宋体" w:cs="Arial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宋体" w:hAnsi="宋体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widowControl w:val="0"/>
              <w:spacing w:line="240" w:lineRule="atLeast"/>
              <w:jc w:val="both"/>
              <w:rPr>
                <w:rFonts w:ascii="宋体" w:hAnsi="宋体" w:cs="Arial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ascii="宋体" w:hAnsi="宋体" w:cs="Arial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ascii="宋体" w:hAnsi="宋体" w:cs="Arial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ascii="宋体" w:hAnsi="宋体" w:cs="Arial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ascii="宋体" w:hAnsi="宋体" w:cs="Arial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ascii="宋体" w:hAnsi="宋体" w:cs="Arial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240" w:lineRule="atLeast"/>
              <w:jc w:val="both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  <w:lang w:eastAsia="zh-CN"/>
              </w:rPr>
              <w:t>一、斗风筝 二、装响器 三、“送饭”。四、挂灯 五、操纵 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widowControl w:val="0"/>
              <w:spacing w:line="240" w:lineRule="atLeast"/>
              <w:jc w:val="both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9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板书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设计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80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风筝的分类                 特点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25D78"/>
    <w:rsid w:val="BDD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2022-03-27T20:42:00Z</dcterms:created>
  <dc:creator>taoyanjin</dc:creator>
  <cp:lastModifiedBy>taoyanjin</cp:lastModifiedBy>
  <dcterms:modified xsi:type="dcterms:W3CDTF">2022-03-27T20:43:17Z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