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3.28-4.1三年级学生居家自主学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，学校积极响应区教育局“停课不停学”的号召，在这期间开展线上导学工作，目前学校将开展第三期导学计划和学生居家自主学习建议，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textAlignment w:val="auto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三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739"/>
        <w:gridCol w:w="364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3.28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13课《花钟》第一课时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1.自学练写生字词。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2.朗读课文，借助关键语句概括1-2自然段的大意。</w:t>
            </w:r>
          </w:p>
        </w:tc>
        <w:tc>
          <w:tcPr>
            <w:tcW w:w="2435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1.课文教学视频：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"https://mskzkt.jse.edu.cn/cloudCourse/seyk/detail.php?resource_id=11491" </w:instrText>
            </w:r>
            <w:r>
              <w:fldChar w:fldCharType="separate"/>
            </w:r>
            <w:r>
              <w:rPr>
                <w:rStyle w:val="12"/>
                <w:rFonts w:ascii="宋体" w:hAnsi="宋体" w:cs="宋体"/>
                <w:szCs w:val="21"/>
              </w:rPr>
              <w:t>https://mskzkt.jse.edu.cn/cloudCourse/seyk/detail.php?resource_id=11491</w:t>
            </w:r>
            <w:r>
              <w:rPr>
                <w:rStyle w:val="12"/>
                <w:rFonts w:ascii="宋体" w:hAnsi="宋体" w:cs="宋体"/>
                <w:szCs w:val="21"/>
              </w:rPr>
              <w:fldChar w:fldCharType="end"/>
            </w:r>
          </w:p>
          <w:p>
            <w:pPr>
              <w:jc w:val="left"/>
            </w:pPr>
            <w:r>
              <w:rPr>
                <w:rFonts w:hint="eastAsia"/>
              </w:rPr>
              <w:t>2.拓展阅读推荐：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/>
              </w:rPr>
              <w:t>语文拓展阅读 p68《动物的“钟表”》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3.29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13课《花钟》第二课时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1.流利背诵第一自然段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2.完成课后习题3，体会鲜花开放的不同表达方式，仿照此方式写一写你喜欢的花。</w:t>
            </w:r>
          </w:p>
        </w:tc>
        <w:tc>
          <w:tcPr>
            <w:tcW w:w="24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3.30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739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14课《蜜蜂》第一课时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1.自学练写生字词。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2.朗读课文，了解法布尔最实验的原因，概括他的实验目的。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435" w:type="dxa"/>
            <w:vMerge w:val="restart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1.课文教学视频：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"https://mskzkt.jse.edu.cn/cloudCourse/seyk/detail.php?resource_id=11492" </w:instrText>
            </w:r>
            <w:r>
              <w:fldChar w:fldCharType="separate"/>
            </w:r>
            <w:r>
              <w:rPr>
                <w:rStyle w:val="12"/>
                <w:rFonts w:ascii="宋体" w:hAnsi="宋体" w:cs="宋体"/>
                <w:szCs w:val="21"/>
              </w:rPr>
              <w:t>https://mskzkt.jse.edu.cn/cloudCourse/seyk/detail.php?resource_id=11492</w:t>
            </w:r>
            <w:r>
              <w:rPr>
                <w:rStyle w:val="12"/>
                <w:rFonts w:ascii="宋体" w:hAnsi="宋体" w:cs="宋体"/>
                <w:szCs w:val="21"/>
              </w:rPr>
              <w:fldChar w:fldCharType="end"/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2.拓展阅读推荐：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语文拓展阅读 p73《“可恶的小傻瓜”》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3.31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739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default"/>
              </w:rPr>
            </w:pPr>
            <w:r>
              <w:rPr>
                <w:b w:val="0"/>
                <w:kern w:val="2"/>
                <w:sz w:val="21"/>
                <w:szCs w:val="21"/>
              </w:rPr>
              <w:t>14课《蜜蜂》第二课时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1.学会用上“先、接着、然后、最后”等表示先后的词语梳理法布尔的实验过程。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2.完成课后习题1</w:t>
            </w:r>
          </w:p>
        </w:tc>
        <w:tc>
          <w:tcPr>
            <w:tcW w:w="2435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15课《小虾》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1.自主识记二会字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2.默读课文，了解第三自然段的主要内容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3.摘抄文中细致生动的语句。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435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1.课文教学视频：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"https://mskzkt.jse.edu.cn/cloudCourse/seyk/detail.php?resource_id=16984" </w:instrText>
            </w:r>
            <w:r>
              <w:fldChar w:fldCharType="separate"/>
            </w:r>
            <w:r>
              <w:rPr>
                <w:rStyle w:val="12"/>
                <w:rFonts w:ascii="宋体" w:hAnsi="宋体" w:cs="宋体"/>
                <w:szCs w:val="21"/>
              </w:rPr>
              <w:t>https://mskzkt.jse.edu.cn/cloudCourse/seyk/detail.php?resource_id=16984</w:t>
            </w:r>
            <w:r>
              <w:rPr>
                <w:rStyle w:val="12"/>
                <w:rFonts w:ascii="宋体" w:hAnsi="宋体" w:cs="宋体"/>
                <w:szCs w:val="21"/>
              </w:rPr>
              <w:fldChar w:fldCharType="end"/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2.拓展阅读推荐：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语文拓展阅读 p79《虾趣》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739"/>
        <w:gridCol w:w="364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3.28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除与加减法的混合运算（1）</w:t>
            </w:r>
          </w:p>
        </w:tc>
        <w:tc>
          <w:tcPr>
            <w:tcW w:w="3645" w:type="dxa"/>
            <w:vAlign w:val="center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结合视频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习：</w:t>
            </w:r>
            <w:r>
              <w:rPr>
                <w:rFonts w:hint="eastAsia" w:ascii="宋体" w:hAnsi="宋体"/>
                <w:sz w:val="18"/>
                <w:szCs w:val="18"/>
              </w:rPr>
              <w:t>教材P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宋体" w:hAnsi="宋体"/>
                <w:sz w:val="18"/>
                <w:szCs w:val="18"/>
              </w:rPr>
              <w:t>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2和试一试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练习：</w:t>
            </w:r>
            <w:r>
              <w:rPr>
                <w:rFonts w:hint="eastAsia" w:ascii="宋体" w:hAnsi="宋体"/>
                <w:sz w:val="18"/>
                <w:szCs w:val="18"/>
              </w:rPr>
              <w:t>完成教材P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37</w:t>
            </w:r>
            <w:r>
              <w:rPr>
                <w:rFonts w:hint="eastAsia" w:ascii="宋体" w:hAnsi="宋体"/>
                <w:sz w:val="18"/>
                <w:szCs w:val="18"/>
              </w:rPr>
              <w:t>想想做做第1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-2</w:t>
            </w:r>
            <w:r>
              <w:rPr>
                <w:rFonts w:hint="eastAsia" w:ascii="宋体" w:hAnsi="宋体"/>
                <w:sz w:val="18"/>
                <w:szCs w:val="18"/>
              </w:rPr>
              <w:t>题。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需提交的作业：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2205355" cy="922020"/>
                  <wp:effectExtent l="0" t="0" r="4445" b="5080"/>
                  <wp:docPr id="1" name="图片 1" descr="4月1日导学作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月1日导学作业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355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3.29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除法与加减法混合运算（2）练习</w:t>
            </w:r>
          </w:p>
        </w:tc>
        <w:tc>
          <w:tcPr>
            <w:tcW w:w="3645" w:type="dxa"/>
            <w:vAlign w:val="center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结合视频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练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习：</w:t>
            </w:r>
            <w:r>
              <w:rPr>
                <w:rFonts w:hint="eastAsia" w:ascii="宋体" w:hAnsi="宋体"/>
                <w:sz w:val="18"/>
                <w:szCs w:val="18"/>
              </w:rPr>
              <w:t>完成教材P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37想想做做</w:t>
            </w:r>
            <w:r>
              <w:rPr>
                <w:rFonts w:hint="eastAsia" w:ascii="宋体" w:hAnsi="宋体"/>
                <w:sz w:val="18"/>
                <w:szCs w:val="18"/>
              </w:rPr>
              <w:t>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题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需提交的作业：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2200910" cy="675640"/>
                  <wp:effectExtent l="0" t="0" r="8890" b="10160"/>
                  <wp:docPr id="7" name="图片 7" descr="4月2日导学作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月2日导学作业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10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3.30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739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含有小括号的混合运算（1）</w:t>
            </w:r>
          </w:p>
        </w:tc>
        <w:tc>
          <w:tcPr>
            <w:tcW w:w="3645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结合视频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习：</w:t>
            </w:r>
            <w:r>
              <w:rPr>
                <w:rFonts w:hint="eastAsia" w:ascii="宋体" w:hAnsi="宋体"/>
                <w:sz w:val="18"/>
                <w:szCs w:val="18"/>
              </w:rPr>
              <w:t>教材P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 w:ascii="宋体" w:hAnsi="宋体"/>
                <w:sz w:val="18"/>
                <w:szCs w:val="18"/>
              </w:rPr>
              <w:t>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3和试一试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  <w:p>
            <w:pPr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理解和掌握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含有小括号的混合运算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的运算顺序；掌握递等式的书写格式。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练习：</w:t>
            </w:r>
            <w:r>
              <w:rPr>
                <w:rFonts w:hint="eastAsia" w:ascii="宋体" w:hAnsi="宋体"/>
                <w:sz w:val="18"/>
                <w:szCs w:val="18"/>
              </w:rPr>
              <w:t>完成教材P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39</w:t>
            </w:r>
            <w:r>
              <w:rPr>
                <w:rFonts w:hint="eastAsia" w:ascii="宋体" w:hAnsi="宋体"/>
                <w:sz w:val="18"/>
                <w:szCs w:val="18"/>
              </w:rPr>
              <w:t>想想做做第1-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题。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需提交的作业：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2204720" cy="689610"/>
                  <wp:effectExtent l="0" t="0" r="5080" b="8890"/>
                  <wp:docPr id="8" name="图片 8" descr="4月3日导学作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月3日导学作业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3.31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739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jc w:val="center"/>
              <w:rPr>
                <w:rFonts w:hint="default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含有小括号的混合运算（2）练习</w:t>
            </w:r>
          </w:p>
        </w:tc>
        <w:tc>
          <w:tcPr>
            <w:tcW w:w="3645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结合视频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练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习：</w:t>
            </w:r>
            <w:r>
              <w:rPr>
                <w:rFonts w:hint="eastAsia" w:ascii="宋体" w:hAnsi="宋体"/>
                <w:sz w:val="18"/>
                <w:szCs w:val="18"/>
              </w:rPr>
              <w:t>教材P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39</w:t>
            </w:r>
            <w:r>
              <w:rPr>
                <w:rFonts w:hint="eastAsia" w:ascii="宋体" w:hAnsi="宋体"/>
                <w:sz w:val="18"/>
                <w:szCs w:val="18"/>
              </w:rPr>
              <w:t>想想做做第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题。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需提交的作业：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2203450" cy="1088390"/>
                  <wp:effectExtent l="0" t="0" r="6350" b="3810"/>
                  <wp:docPr id="9" name="图片 9" descr="4月7日导学作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月7日导学作业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08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练习五（1）</w:t>
            </w:r>
          </w:p>
        </w:tc>
        <w:tc>
          <w:tcPr>
            <w:tcW w:w="3645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结合视频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练习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完成</w:t>
            </w:r>
            <w:r>
              <w:rPr>
                <w:rFonts w:hint="eastAsia" w:ascii="宋体" w:hAnsi="宋体"/>
                <w:sz w:val="18"/>
                <w:szCs w:val="18"/>
              </w:rPr>
              <w:t>教材P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40练习五1、2、4题。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需提交的作业：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2202815" cy="809625"/>
                  <wp:effectExtent l="0" t="0" r="6985" b="3175"/>
                  <wp:docPr id="10" name="图片 10" descr="4月8日导学作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月8日导学作业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81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https://mskzkt.jse.edu.cn/cloudCourse/seyk/detail.php?resource_id=11244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英语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W w:w="9490" w:type="dxa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010"/>
        <w:gridCol w:w="2118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学习要求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学习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/>
                <w:szCs w:val="21"/>
              </w:rPr>
              <w:t xml:space="preserve"> Story time</w:t>
            </w:r>
            <w:r>
              <w:rPr>
                <w:rFonts w:hint="eastAsia" w:ascii="Times New Roman" w:hAnsi="Times New Roman"/>
                <w:szCs w:val="21"/>
              </w:rPr>
              <w:t>第一课时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熟读</w:t>
            </w:r>
            <w:r>
              <w:rPr>
                <w:rFonts w:hint="eastAsia" w:ascii="Times New Roman" w:hAnsi="Times New Roman"/>
                <w:szCs w:val="21"/>
              </w:rPr>
              <w:t>课文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理解大意。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能利用</w:t>
            </w:r>
            <w:r>
              <w:rPr>
                <w:rFonts w:hint="eastAsia" w:ascii="宋体" w:hAnsi="宋体" w:cs="宋体"/>
                <w:szCs w:val="21"/>
              </w:rPr>
              <w:t>所学内容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cs="宋体"/>
                <w:szCs w:val="21"/>
              </w:rPr>
              <w:t>交流</w:t>
            </w:r>
          </w:p>
        </w:tc>
        <w:tc>
          <w:tcPr>
            <w:tcW w:w="2118" w:type="dxa"/>
            <w:vMerge w:val="restart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课前预习当天所学内容；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 认真听课；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3.每天复习并过关当天所学的词汇句型等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4.课后跟读模仿，熟读相应版块内容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,及时提交作业，有问题与老师主动交流。</w:t>
            </w:r>
          </w:p>
          <w:p>
            <w:pPr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5.及时提问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听老师直播答疑。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6.每天完成一篇绘本阅读。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江苏省名师空中课堂https://mskzkt.jse.edu.cn/cloudCourse/seyk/mobile/</w:t>
            </w:r>
            <w:r>
              <w:rPr>
                <w:rFonts w:hint="eastAsia" w:ascii="宋体" w:hAnsi="宋体" w:cs="宋体"/>
                <w:szCs w:val="21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复习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/>
                <w:szCs w:val="21"/>
              </w:rPr>
              <w:t xml:space="preserve"> Story time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尝试复述文本内容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学习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Fun time和sound time</w:t>
            </w:r>
            <w:r>
              <w:rPr>
                <w:rFonts w:hint="eastAsia"/>
                <w:szCs w:val="21"/>
                <w:lang w:val="en-US" w:eastAsia="zh-CN"/>
              </w:rPr>
              <w:t>并进行</w:t>
            </w:r>
            <w:r>
              <w:rPr>
                <w:rFonts w:hint="eastAsia" w:ascii="宋体" w:hAnsi="宋体" w:cs="宋体"/>
                <w:szCs w:val="21"/>
              </w:rPr>
              <w:t>并进行互动交流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阅读与主题相关的绘本</w:t>
            </w:r>
          </w:p>
        </w:tc>
        <w:tc>
          <w:tcPr>
            <w:tcW w:w="2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江苏省名师空中课堂https://mskzkt.jse.edu.cn/cloudCourse/seyk/mobile/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复述Unit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课文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复习</w:t>
            </w:r>
            <w:r>
              <w:rPr>
                <w:rFonts w:ascii="Times New Roman" w:hAnsi="Times New Roman"/>
                <w:szCs w:val="21"/>
              </w:rPr>
              <w:t>Fun time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互动点评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3学习Cartoon time和Rhyme time,</w:t>
            </w:r>
            <w:r>
              <w:rPr>
                <w:rFonts w:hint="eastAsia"/>
                <w:szCs w:val="21"/>
                <w:lang w:val="en-US" w:eastAsia="zh-CN"/>
              </w:rPr>
              <w:t>熟读相关内容。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江苏省名师空中课堂https://mskzkt.jse.edu.cn/cloudCourse/seyk/mobile/</w:t>
            </w:r>
            <w:r>
              <w:rPr>
                <w:rFonts w:hint="eastAsia" w:ascii="宋体" w:hAnsi="宋体" w:cs="宋体"/>
                <w:szCs w:val="21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31日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复习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Cartoon time，</w:t>
            </w:r>
            <w:r>
              <w:rPr>
                <w:rFonts w:hint="eastAsia" w:ascii="宋体" w:hAnsi="宋体" w:cs="宋体"/>
                <w:szCs w:val="21"/>
              </w:rPr>
              <w:t>并谈论拓展想象的语言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学习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C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heckout</w:t>
            </w:r>
            <w:r>
              <w:rPr>
                <w:rFonts w:hint="eastAsia" w:ascii="Times New Roman" w:hAnsi="Times New Roman"/>
                <w:szCs w:val="21"/>
              </w:rPr>
              <w:t xml:space="preserve"> time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。</w:t>
            </w:r>
          </w:p>
        </w:tc>
        <w:tc>
          <w:tcPr>
            <w:tcW w:w="2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江苏省名师空中课堂https://mskzkt.jse.edu.cn/cloudCourse/seyk/mobile/</w:t>
            </w:r>
          </w:p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1日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学习</w:t>
            </w:r>
            <w:r>
              <w:rPr>
                <w:rFonts w:hint="eastAsia" w:ascii="宋体" w:hAnsi="宋体" w:cs="宋体"/>
                <w:szCs w:val="21"/>
              </w:rPr>
              <w:t>Unit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6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Ticking  </w:t>
            </w:r>
            <w:r>
              <w:rPr>
                <w:rFonts w:hint="eastAsia" w:ascii="Times New Roman" w:hAnsi="Times New Roman"/>
                <w:szCs w:val="21"/>
              </w:rPr>
              <w:t>time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, 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交流总结unit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所学内容</w:t>
            </w:r>
          </w:p>
        </w:tc>
        <w:tc>
          <w:tcPr>
            <w:tcW w:w="2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江苏省名师空中课堂https://mskzkt.jse.edu.cn/cloudCourse/seyk/mobile/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QQ直播答疑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科学艺术学科</w:t>
      </w:r>
    </w:p>
    <w:tbl>
      <w:tblPr>
        <w:tblStyle w:val="7"/>
        <w:tblW w:w="9540" w:type="dxa"/>
        <w:tblInd w:w="-12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510"/>
        <w:gridCol w:w="1250"/>
        <w:gridCol w:w="1695"/>
        <w:gridCol w:w="3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周一及每天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（居家劳动）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2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居家期间可以做力所能及的事，帮助家人分担家务，今天你劳动了吗？把你的劳动视频或照片分享给老师吧！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可以做的事：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洗一洗：洗碗、洗菜、洗衣物……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擦一擦：书柜、门窗、地板……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整一整：书桌、床铺、房间、客厅……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做一做：做饭、浇花、拖地……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《厨房》</w:t>
            </w:r>
          </w:p>
        </w:tc>
        <w:tc>
          <w:tcPr>
            <w:tcW w:w="2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1.观看教学视频。2.用自己喜欢的工具表现“我家的厨房”，添上自己活家人在厨房忙碌的场景，想办法让厨房动起来。3.作业上传形式：横拍图片上传。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"https://mskzkt.jse.edu.cn/cloudCourse/seyk/detail.php?resource_id=11160"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https://mskzkt.jse.edu.cn/cloudCourse/seyk/detail.php?resource_id=11160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《沙漠中的植物》第一课时    </w:t>
            </w:r>
          </w:p>
        </w:tc>
        <w:tc>
          <w:tcPr>
            <w:tcW w:w="2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观看视频课，认识沙漠中的植物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"https://mskzkt.jse.edu.cn/cloudCourse/seyk/detail.php?resource_id=11094" \o "https://mskzkt.jse.edu.cn/cloudCourse/seyk/detail.php?resource_id=11094"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https://mskzkt.jse.edu.cn/cloudCourse/seyk/detail.php?resource_id=11094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欣赏《赶花会》</w:t>
            </w:r>
          </w:p>
        </w:tc>
        <w:tc>
          <w:tcPr>
            <w:tcW w:w="2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1.感受乐曲的情绪及乐段变化。2.能用身体、图谱表现乐曲，也能自己制作合适的小乐器跟着为音乐伴奏。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https://mskzkt.jse.edu.cn/cloudCourse/seyk/detail.php?resource_id=11424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（心理健康）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《非常假期，让心情晒太阳》</w:t>
            </w:r>
          </w:p>
        </w:tc>
        <w:tc>
          <w:tcPr>
            <w:tcW w:w="2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根据老师布置的学习视频进行观看。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"https://haokan.baidu.com/v?pd=wisenatural&amp;vid=6376077971034073998"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https://haokan.baidu.com/v?pd=wisenatural&amp;vid=6376077971034073998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W w:w="9490" w:type="dxa"/>
        <w:tblInd w:w="-1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2140"/>
        <w:gridCol w:w="4370"/>
        <w:gridCol w:w="13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上午广播操，下午军体拳，跳短绳，蜘蛛爬，十字跳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臀部不着地爬行，正面朝上，三组。运动的时候请身边的家人给你拍个照片或视频，分享给老师吧。记得把手机横过来拍哦！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两点距离五米，左右各碰三次为一组，做两组。运动的时候请身边的家人给你拍个照片或视频，分享给老师吧。记得把手机横过来拍哦！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两点距离五米，左右各碰三次为一组，做两组。运动的时候请身边的家人给你拍个照片或视频，分享给老师吧。记得把手机横过来拍哦！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上午广播操，下午军体拳，跳短绳，蜘蛛爬，十字跳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臀部不着地爬行，正面朝上，三组。运动的时候请身边的家人给你拍个照片或视频，分享给老师吧。记得把手机横过来拍哦！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上午广播操，下午军体拳，跳短绳，蜘蛛爬，十字跳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臀部不着地爬行，正面朝上，三组。运动的时候请身边的家人给你拍个照片或视频，分享给老师吧。记得把手机横过来拍哦！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（1）苏e优课_江苏省名师空中课堂https://mskzkt.jse.edu.cn/cloudCourse/index/pc/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（2）常老师云上课堂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https://mp.weixin.qq.com/s/GMiUzr1exbz2YSF3klCpSQ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（3）教学新视野 https://kczy.29029.com/main/index.html?type=1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（4）江苏省语音学习系统 https://fh.yyxx.edu.cn/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（5）新冠肺炎疫情影响下未成年人心理辅导系列微讲座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https://mp.weixin.qq.com/s/XIj_SLZiMs5CcQ6Dw06gOA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（6）抖音直播 常州市“同心抗疫 真爱护航”家庭教育公益课程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年3月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27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196644"/>
    <w:multiLevelType w:val="singleLevel"/>
    <w:tmpl w:val="B319664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60CDAA6"/>
    <w:multiLevelType w:val="singleLevel"/>
    <w:tmpl w:val="B60CDAA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5093D73"/>
    <w:multiLevelType w:val="singleLevel"/>
    <w:tmpl w:val="D5093D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7770088"/>
    <w:multiLevelType w:val="singleLevel"/>
    <w:tmpl w:val="E777008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9B300CD"/>
    <w:multiLevelType w:val="singleLevel"/>
    <w:tmpl w:val="79B300C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1892363"/>
    <w:rsid w:val="02852DDD"/>
    <w:rsid w:val="046E132E"/>
    <w:rsid w:val="04BC5278"/>
    <w:rsid w:val="05780768"/>
    <w:rsid w:val="06EC20A2"/>
    <w:rsid w:val="0A00398D"/>
    <w:rsid w:val="0CAF15D3"/>
    <w:rsid w:val="0DD1559E"/>
    <w:rsid w:val="0DE00A24"/>
    <w:rsid w:val="0F19231F"/>
    <w:rsid w:val="1043417E"/>
    <w:rsid w:val="1051774A"/>
    <w:rsid w:val="109D1177"/>
    <w:rsid w:val="11C2572C"/>
    <w:rsid w:val="11EB3720"/>
    <w:rsid w:val="13FB0BF5"/>
    <w:rsid w:val="14851323"/>
    <w:rsid w:val="150021A5"/>
    <w:rsid w:val="16E42F30"/>
    <w:rsid w:val="17484986"/>
    <w:rsid w:val="17913AAB"/>
    <w:rsid w:val="180472FF"/>
    <w:rsid w:val="1B3C1CA4"/>
    <w:rsid w:val="1BD169E0"/>
    <w:rsid w:val="1D1A11FA"/>
    <w:rsid w:val="1F7420B9"/>
    <w:rsid w:val="2079763F"/>
    <w:rsid w:val="21327B40"/>
    <w:rsid w:val="24675836"/>
    <w:rsid w:val="274239B7"/>
    <w:rsid w:val="28927B47"/>
    <w:rsid w:val="2BC5737C"/>
    <w:rsid w:val="2DF54F63"/>
    <w:rsid w:val="2E576668"/>
    <w:rsid w:val="2EA5705A"/>
    <w:rsid w:val="31E0137F"/>
    <w:rsid w:val="3352047B"/>
    <w:rsid w:val="34EC7B6F"/>
    <w:rsid w:val="35506716"/>
    <w:rsid w:val="3643442E"/>
    <w:rsid w:val="37F53A82"/>
    <w:rsid w:val="38D04C0A"/>
    <w:rsid w:val="39E107F6"/>
    <w:rsid w:val="3B9A7693"/>
    <w:rsid w:val="3C6847CA"/>
    <w:rsid w:val="3EB13583"/>
    <w:rsid w:val="40777701"/>
    <w:rsid w:val="41701926"/>
    <w:rsid w:val="41A83B5E"/>
    <w:rsid w:val="42ED7698"/>
    <w:rsid w:val="46BE57F7"/>
    <w:rsid w:val="47095416"/>
    <w:rsid w:val="4BBB1C46"/>
    <w:rsid w:val="4C564F74"/>
    <w:rsid w:val="4E1F5C50"/>
    <w:rsid w:val="4E5E285E"/>
    <w:rsid w:val="4EC25B95"/>
    <w:rsid w:val="50316E65"/>
    <w:rsid w:val="53654E1D"/>
    <w:rsid w:val="54A66835"/>
    <w:rsid w:val="572276EC"/>
    <w:rsid w:val="576B12F8"/>
    <w:rsid w:val="57FD7922"/>
    <w:rsid w:val="5829374F"/>
    <w:rsid w:val="5847519F"/>
    <w:rsid w:val="59A703EB"/>
    <w:rsid w:val="5C8A3B9B"/>
    <w:rsid w:val="5D3A7D96"/>
    <w:rsid w:val="5E474523"/>
    <w:rsid w:val="5EEC5CD7"/>
    <w:rsid w:val="62DA34BC"/>
    <w:rsid w:val="64770115"/>
    <w:rsid w:val="68541BCE"/>
    <w:rsid w:val="689B022A"/>
    <w:rsid w:val="68BB130F"/>
    <w:rsid w:val="690E2BA1"/>
    <w:rsid w:val="69DC0777"/>
    <w:rsid w:val="6D4318D3"/>
    <w:rsid w:val="73726A6F"/>
    <w:rsid w:val="77677688"/>
    <w:rsid w:val="785507B6"/>
    <w:rsid w:val="7A0B52B2"/>
    <w:rsid w:val="7BBF6116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2486</Words>
  <Characters>4127</Characters>
  <Lines>43</Lines>
  <Paragraphs>12</Paragraphs>
  <TotalTime>1</TotalTime>
  <ScaleCrop>false</ScaleCrop>
  <LinksUpToDate>false</LinksUpToDate>
  <CharactersWithSpaces>4200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2022-03-26T10:26:10Z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159AFED709A0450EAA41BE53AF8F28BA</vt:lpwstr>
  </property>
</Properties>
</file>