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第 六 周 工 作 安 排（3月21日—3月25日）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 安安静静懂礼貌，精神抖擞有气质，我是最美抗疫娃。</w:t>
      </w:r>
    </w:p>
    <w:tbl>
      <w:tblPr>
        <w:tblStyle w:val="5"/>
        <w:tblW w:w="15240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40"/>
        <w:gridCol w:w="1275"/>
        <w:gridCol w:w="8217"/>
        <w:gridCol w:w="1520"/>
        <w:gridCol w:w="176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用心用力用情做好学校疫情防控及居家导学工作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各部门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(3月21日）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小学数学线上教学研讨活动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教研组长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18: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全校线上家长会（暂定）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（3月22日）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-15"/>
                <w:sz w:val="21"/>
                <w:szCs w:val="21"/>
              </w:rPr>
              <w:t>2022年省中小学课程基地与学校文化建设项目、前瞻性教学改革实验项目申报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副校长室（2）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张丽、姚建法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区小学语文一、二、三年级线上教学研讨活动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孙雯嘉、殷琳、吴倩、陈剑利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区小学语文四、五、六年级线上教学研讨活动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孙雯嘉、包佳莉、徐洁芳、张秀秀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数学学科评优课比赛集训（三）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指导专家：蒋敏杰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潜力团、青年团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17：00前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上交“新活力”班级文化建设展评材料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各年级组长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（3月23日）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各教研组集体备课（内容：研讨下周导学方案）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学科责任人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教研组长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青队教师线上读书分享活动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副校长室（4）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全体青队教师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19:00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全校线上班队课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17：00前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完成《涵养儿童诗性智慧的小学学科教学变革研究》开题报告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叶凌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（3月24日）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全体行政会议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校长室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项目研究工作室”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线上指导活动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指导专家：吴永军）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各部门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相关行政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17:00前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上报“优秀志愿者服务项目及优秀个人”材料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副校长室（2）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人力资源中心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姚建法、周雨龙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（3月25日）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9:30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参加“常老师在线”2022年春学期阶段性总结会暨新团队上线部署会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张红梅、章丽红、叶凌、罗雯娟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16:00前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完成下周各年级学生居家生活和学习建议方案汇总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副校长室（2）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各学科责任人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17:00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8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完成《2022年春季学期省中小学教职工信息管理系统信息维护》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副校长室（4）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丁丽萍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1800" w:right="1440" w:bottom="180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1E091DD2"/>
    <w:rsid w:val="22B96C5E"/>
    <w:rsid w:val="2D7D3264"/>
    <w:rsid w:val="30456175"/>
    <w:rsid w:val="30927F6D"/>
    <w:rsid w:val="36772279"/>
    <w:rsid w:val="434067C1"/>
    <w:rsid w:val="445E68E5"/>
    <w:rsid w:val="568D20C3"/>
    <w:rsid w:val="5757737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19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向阳花开</cp:lastModifiedBy>
  <dcterms:modified xsi:type="dcterms:W3CDTF">2022-03-21T03:13:54Z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486913A83EAD4A6ABCA18C49AC06CB3E</vt:lpwstr>
  </property>
</Properties>
</file>