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泰山小学2021-2022学年特色中队建设计划</w:t>
      </w:r>
    </w:p>
    <w:tbl>
      <w:tblPr>
        <w:tblStyle w:val="5"/>
        <w:tblW w:w="84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2811"/>
        <w:gridCol w:w="1425"/>
        <w:gridCol w:w="27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44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班级</w:t>
            </w:r>
          </w:p>
        </w:tc>
        <w:tc>
          <w:tcPr>
            <w:tcW w:w="2811" w:type="dxa"/>
            <w:noWrap w:val="0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hint="default" w:ascii="Arial" w:hAnsi="Arial" w:cs="Arial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24"/>
                <w:lang w:val="en-US" w:eastAsia="zh-CN"/>
              </w:rPr>
              <w:t>四1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班主任</w:t>
            </w:r>
          </w:p>
        </w:tc>
        <w:tc>
          <w:tcPr>
            <w:tcW w:w="2763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芮剑琪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144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个性名称</w:t>
            </w:r>
          </w:p>
        </w:tc>
        <w:tc>
          <w:tcPr>
            <w:tcW w:w="2811" w:type="dxa"/>
            <w:noWrap w:val="0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hint="eastAsia" w:ascii="Arial" w:hAnsi="Arial" w:cs="Arial"/>
                <w:kern w:val="0"/>
                <w:sz w:val="24"/>
                <w:lang w:eastAsia="zh-CN"/>
              </w:rPr>
            </w:pPr>
            <w:r>
              <w:rPr>
                <w:rFonts w:hint="eastAsia" w:ascii="Arial" w:hAnsi="Arial" w:cs="Arial"/>
                <w:kern w:val="0"/>
                <w:sz w:val="24"/>
                <w:lang w:eastAsia="zh-CN"/>
              </w:rPr>
              <w:t>快乐中队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班徽</w:t>
            </w:r>
          </w:p>
        </w:tc>
        <w:tc>
          <w:tcPr>
            <w:tcW w:w="2763" w:type="dxa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607185" cy="1607185"/>
                  <wp:effectExtent l="0" t="0" r="12065" b="12065"/>
                  <wp:docPr id="1" name="图片 1" descr="米兰达安小琪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米兰达安小琪-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44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eastAsia="仿宋_GB2312"/>
                <w:color w:val="FF0000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班歌</w:t>
            </w:r>
          </w:p>
        </w:tc>
        <w:tc>
          <w:tcPr>
            <w:tcW w:w="6999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hint="eastAsia" w:ascii="Arial" w:hAnsi="Arial" w:cs="Arial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Arial" w:hAnsi="Arial" w:cs="Arial"/>
                <w:kern w:val="0"/>
                <w:sz w:val="24"/>
                <w:lang w:eastAsia="zh-CN"/>
              </w:rPr>
              <w:t>最美的太阳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440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仿宋_GB2312" w:eastAsia="仿宋_GB2312"/>
                <w:color w:val="FF0000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班级口号</w:t>
            </w:r>
          </w:p>
        </w:tc>
        <w:tc>
          <w:tcPr>
            <w:tcW w:w="6999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hint="default" w:ascii="Arial" w:hAnsi="Arial" w:cs="Arial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24"/>
                <w:lang w:val="en-US" w:eastAsia="zh-CN"/>
              </w:rPr>
              <w:t>四1四1，快乐第一，未来可期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440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仿宋_GB2312" w:eastAsia="仿宋_GB2312"/>
                <w:color w:val="FF0000"/>
                <w:sz w:val="24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班级目标</w:t>
            </w:r>
          </w:p>
        </w:tc>
        <w:tc>
          <w:tcPr>
            <w:tcW w:w="6999" w:type="dxa"/>
            <w:gridSpan w:val="3"/>
            <w:noWrap w:val="0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hint="eastAsia" w:ascii="Arial" w:hAnsi="Arial" w:cs="Arial"/>
                <w:kern w:val="0"/>
                <w:sz w:val="24"/>
                <w:lang w:eastAsia="zh-CN"/>
              </w:rPr>
            </w:pPr>
            <w:r>
              <w:rPr>
                <w:rFonts w:hint="eastAsia" w:ascii="Arial" w:hAnsi="Arial" w:cs="Arial"/>
                <w:kern w:val="0"/>
                <w:sz w:val="24"/>
                <w:lang w:eastAsia="zh-CN"/>
              </w:rPr>
              <w:t>成为德智体美劳全面发展的阳光少年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439" w:type="dxa"/>
            <w:gridSpan w:val="4"/>
            <w:noWrap w:val="0"/>
            <w:vAlign w:val="center"/>
          </w:tcPr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中队集体照片：（贴照片）</w:t>
            </w:r>
          </w:p>
          <w:p>
            <w:pPr>
              <w:spacing w:line="240" w:lineRule="auto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drawing>
                <wp:inline distT="0" distB="0" distL="114300" distR="114300">
                  <wp:extent cx="5181600" cy="3886200"/>
                  <wp:effectExtent l="0" t="0" r="0" b="0"/>
                  <wp:docPr id="5" name="图片 5" descr="IMG_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7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439" w:type="dxa"/>
            <w:gridSpan w:val="4"/>
            <w:noWrap w:val="0"/>
            <w:vAlign w:val="center"/>
          </w:tcPr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一、阵地建设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1、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t>小小队角（班队口号、班徽以及全体照片）</w:t>
            </w:r>
          </w:p>
          <w:p>
            <w:pPr>
              <w:spacing w:line="480" w:lineRule="exact"/>
              <w:jc w:val="left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2、读书角</w:t>
            </w:r>
          </w:p>
          <w:p>
            <w:pPr>
              <w:spacing w:line="480" w:lineRule="exact"/>
              <w:jc w:val="left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每月固定举行读书交流，留下照片痕迹。读书小报月月更换。</w:t>
            </w:r>
          </w:p>
          <w:p>
            <w:pPr>
              <w:spacing w:line="480" w:lineRule="exact"/>
              <w:jc w:val="left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3、每次活动快乐的剪影都会留在后面的板报上。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439" w:type="dxa"/>
            <w:gridSpan w:val="4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组织建设</w:t>
            </w:r>
          </w:p>
          <w:p>
            <w:pPr>
              <w:numPr>
                <w:ilvl w:val="0"/>
                <w:numId w:val="0"/>
              </w:num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1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t>）小班干部每人都有固定的考核内容，一周下来总结班级的分数，分发单色花。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color w:val="auto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color w:val="auto"/>
                <w:sz w:val="24"/>
                <w:lang w:eastAsia="zh-CN"/>
              </w:rPr>
              <w:t>班长：（统筹安排各项工作的进行并进行班委的考核）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副班长：（外出上课的考核）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学习委员：（学习练习的考核）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卫生委员：（班级卫生工作以及卫生常规的考核）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纪律委员：（课堂、常规的考核）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各科课代表：（各科作业的考核）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t>）与家委会及时沟通，了解班级其他家长的诉求，有则改之，无则加勉。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439" w:type="dxa"/>
            <w:gridSpan w:val="4"/>
            <w:noWrap w:val="0"/>
            <w:vAlign w:val="center"/>
          </w:tcPr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三、活动规划</w:t>
            </w:r>
          </w:p>
          <w:p>
            <w:pPr>
              <w:spacing w:line="480" w:lineRule="exact"/>
              <w:jc w:val="left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val="en-US" w:eastAsia="zh-CN"/>
              </w:rPr>
              <w:t>（1）班歌比赛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首先全班小朋友利用闲暇时间学会班歌，穿插符合班歌特色的动作，争取在班歌比赛中获取好成绩。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2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t>）团体辅导活动</w:t>
            </w:r>
          </w:p>
          <w:p>
            <w:pPr>
              <w:spacing w:line="480" w:lineRule="exact"/>
              <w:jc w:val="left"/>
              <w:rPr>
                <w:rFonts w:hint="default" w:ascii="黑体" w:hAnsi="黑体" w:eastAsia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目的是为了凝聚四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1班小朋友的班魂，培养小朋友们团结一致，不畏艰难的精神。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/>
                <w:sz w:val="24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t>）六一吟诵比赛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439" w:type="dxa"/>
            <w:gridSpan w:val="4"/>
            <w:noWrap w:val="0"/>
            <w:vAlign w:val="center"/>
          </w:tcPr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四、评价机制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黑体" w:hAnsi="黑体" w:eastAsia="黑体"/>
                <w:sz w:val="24"/>
                <w:lang w:eastAsia="zh-CN"/>
              </w:rPr>
              <w:t>金字塔的模式，层层把关，设置各位班委岗位，每个班委到岗到职。一个星期进行一次总结，给班级表现好的小朋友分发单色花。班委进行两周一次的班委会议，总结班上的问题，并提出建议进行改正。</w:t>
            </w: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  <w:p>
            <w:pPr>
              <w:spacing w:line="480" w:lineRule="exact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E9C1C8"/>
    <w:multiLevelType w:val="singleLevel"/>
    <w:tmpl w:val="4DE9C1C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8C618F"/>
    <w:rsid w:val="08595CD5"/>
    <w:rsid w:val="087B0911"/>
    <w:rsid w:val="16C92662"/>
    <w:rsid w:val="1B1A1E9B"/>
    <w:rsid w:val="24A143A4"/>
    <w:rsid w:val="326F731F"/>
    <w:rsid w:val="648C618F"/>
    <w:rsid w:val="6BA8600A"/>
    <w:rsid w:val="780D6F90"/>
    <w:rsid w:val="7B8B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2020-07-20T08:50:00Z</dcterms:created>
  <dc:creator>悠然</dc:creator>
  <cp:lastModifiedBy>小赞XYZ</cp:lastModifiedBy>
  <dcterms:modified xsi:type="dcterms:W3CDTF">2022-03-03T01:47:03Z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754B7ABC9D0F4391A5DE0EA8A58BF75C</vt:lpwstr>
  </property>
</Properties>
</file>