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2"/>
        <w:jc w:val="center"/>
        <w:textAlignment w:val="auto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携手共进，未来可期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2"/>
        <w:jc w:val="righ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——20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年度第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年级英语教研组计划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2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新的一学期又开始了，本学期我们既要追求学业质量的提高，又要更加注重减轻学生的学业负担，对我们整个六年级来说都是不小的挑战。今天我教研组计划的主题是携手共进，未来可期。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enter" w:pos="4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" w:hAnsi="楷体" w:eastAsia="楷体" w:cs="楷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教研组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分析</w:t>
      </w: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ab/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我们年级三位老师从四年级到五年级， 再到六年级，我们三个都在同一个教研组，我们已经是个很稳固的铁三角了，</w:t>
      </w:r>
      <w:r>
        <w:rPr>
          <w:rFonts w:hint="eastAsia" w:ascii="宋体" w:hAnsi="宋体" w:eastAsia="宋体" w:cs="宋体"/>
          <w:sz w:val="24"/>
          <w:szCs w:val="24"/>
        </w:rPr>
        <w:t>经过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两年多</w:t>
      </w:r>
      <w:r>
        <w:rPr>
          <w:rFonts w:hint="eastAsia" w:ascii="宋体" w:hAnsi="宋体" w:eastAsia="宋体" w:cs="宋体"/>
          <w:sz w:val="24"/>
          <w:szCs w:val="24"/>
        </w:rPr>
        <w:t>的共处，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教研组内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sz w:val="24"/>
          <w:szCs w:val="24"/>
        </w:rPr>
        <w:t>形成了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非常和谐</w:t>
      </w:r>
      <w:r>
        <w:rPr>
          <w:rFonts w:hint="eastAsia" w:ascii="宋体" w:hAnsi="宋体" w:eastAsia="宋体" w:cs="宋体"/>
          <w:sz w:val="24"/>
          <w:szCs w:val="24"/>
        </w:rPr>
        <w:t>的工作、学习氛围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年级三</w:t>
      </w:r>
      <w:r>
        <w:rPr>
          <w:rFonts w:hint="eastAsia" w:ascii="宋体" w:hAnsi="宋体" w:eastAsia="宋体" w:cs="宋体"/>
          <w:sz w:val="24"/>
          <w:szCs w:val="24"/>
        </w:rPr>
        <w:t>位英语老师会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延续</w:t>
      </w:r>
      <w:r>
        <w:rPr>
          <w:rFonts w:hint="eastAsia" w:ascii="宋体" w:hAnsi="宋体" w:eastAsia="宋体" w:cs="宋体"/>
          <w:sz w:val="24"/>
          <w:szCs w:val="24"/>
        </w:rPr>
        <w:t>互帮互助，合作共享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的教研氛围，</w:t>
      </w:r>
      <w:r>
        <w:rPr>
          <w:rFonts w:hint="eastAsia" w:ascii="宋体" w:hAnsi="宋体" w:eastAsia="宋体" w:cs="宋体"/>
          <w:sz w:val="24"/>
          <w:szCs w:val="24"/>
        </w:rPr>
        <w:t>迸发彼此的智慧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打好最后一仗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老师是我们组内的经验担当，有着十年以上的教龄，可以给我们许多帮助，而我和杨文婷老师也已经有了一定的教学经验，掌握了一定的教学技巧。而对于六年级的教学，薛老师和我教过六年级，但我只是在第二年教过一次，薛老师也是在好几年之前了，所以相对来说对于后面的总复习对我们来说也是个挑战，还要多向其他老师寻求帮助。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学生分析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以上学期的情况来看，我们梳理了本年级的优生、中等生、和学困生的比例，情况还是比较严峻的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40%为优秀生，55%为中等生，5%为学困生。我们也将这些学困生的情况一一梳理。这里就不赘述。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把这些学困生分了几类，一类是很难转化的，学习态度非常消极，家长也不配合。一类是学习态度尚可，但基础差，较懒惰，这些学困生是我们想要重点攻克的，希望能转化。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而通过去年的试卷分析，并结合平时的学习情况，我们发现，学生普遍还是在语音、语法、阅读、方面表现较为薄弱。因此本学期我们将着重加强学生这几方面的提升。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分析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册教材重点为一般现在时，一般将来时的两种形式、一般过去时。大部分为旧知，或在旧知的基础上进行拓展。而本学期是小学阶段最后一个学期，比较特殊，它要求我们在日常教学中，除了学习新课，还要滚动复习相关旧知，将知识的复习融入平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发展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目标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文化建设方面：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打造绿色文化，绿色代表着清新、整洁，我们要保持自己的办公环境干净整洁，并与四年级一起，摆放绿植。绿色也象征蓬勃向上，希望我们每一天都蓬勃向上。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（二）教师方面：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1.日常教学：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 扎实落实各项常规工作，备课、听课、上课、作业批改等。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 理清本学期的组内教研重点，以“理论学习、网上集备、主题教研、反思交流”的基本形式开展每次的英语教研。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（3）做好对年级后进学生的辅导补差工作，在保证合格率的基础上提高优秀率。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（4）教学过程中把握好教学质量关，通过备课、上课、作业、辅导、考核，减轻学生负担，做好质量分析和监控。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2.专业发展：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提升自己的词汇、口语、语法等语言知识，语言能力，提升自己的专业素养。加强自己的教学技能，英语组织教学、板书设计、评价、课堂观察的能力。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3.教科研能力发展：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（1）认真落实课题研究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（2）勤写善思，撰写论文，力争发表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（三）学生方面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1.夯实语言基础知识：</w:t>
      </w:r>
      <w:r>
        <w:rPr>
          <w:rFonts w:hint="eastAsia" w:ascii="宋体" w:hAnsi="宋体" w:eastAsia="宋体" w:cs="宋体"/>
          <w:sz w:val="24"/>
          <w:szCs w:val="24"/>
        </w:rPr>
        <w:t>学习新单词117个，短语49个，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掌握运用8个交谈主题，掌握一般现在时、一般过去时、一般将来时。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激发并保持学生学习英语的兴趣，培养其积极的学习态度，使学生爱英语、有自信、乐学习。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right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3进一步加强学生的阅读与写作能力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4.培养学生良好的听、说、读、写习惯，使其能形成归纳、整理、推理、迁移的学习力，拥有良好的思维品质。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发展举措（聚焦——“微”、“轻”）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（一）扎实微教研，迸发智慧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  <w:t>把每一件简单的事做好就是不简单；把每一件平凡的事做好就是不平凡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——教育无小事，做好任何事都需努力于“微”，抓</w:t>
      </w:r>
      <w:r>
        <w:rPr>
          <w:rFonts w:hint="eastAsia" w:ascii="宋体" w:hAnsi="宋体" w:cs="宋体"/>
          <w:i w:val="0"/>
          <w:iCs w:val="0"/>
          <w:sz w:val="24"/>
          <w:szCs w:val="24"/>
          <w:u w:val="none"/>
          <w:lang w:eastAsia="zh-CN"/>
        </w:rPr>
        <w:t>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细节，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将每一件事做细、做精。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微备课序列化</w:t>
      </w:r>
    </w:p>
    <w:tbl>
      <w:tblPr>
        <w:tblW w:w="102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550"/>
        <w:gridCol w:w="1687"/>
        <w:gridCol w:w="1687"/>
        <w:gridCol w:w="3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中心发言人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备课内容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34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准备材料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周敏颖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1.中心发言人重点准备本单元的单元目标，重难点，拓展教学内容，在集备时交流。2.归纳本单元的单元知识点。3.收集整理与本单元相关的旧知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薛建萍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杨文婷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周敏颖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薛建萍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期中复习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杨文婷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周敏颖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第六单元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薛建萍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第七单元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杨文婷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第八单元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周敏颖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Project2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薛建萍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复习研讨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9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5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杨文婷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考前复习</w:t>
            </w:r>
          </w:p>
        </w:tc>
        <w:tc>
          <w:tcPr>
            <w:tcW w:w="168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4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480" w:firstLine="0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本学期，我们将继续有效</w:t>
      </w:r>
      <w:r>
        <w:rPr>
          <w:rFonts w:hint="eastAsia" w:ascii="宋体" w:hAnsi="宋体" w:eastAsia="宋体" w:cs="宋体"/>
          <w:sz w:val="24"/>
          <w:lang w:val="en-US" w:eastAsia="zh-CN"/>
        </w:rPr>
        <w:t>利用</w:t>
      </w:r>
      <w:r>
        <w:rPr>
          <w:rFonts w:hint="eastAsia" w:ascii="宋体" w:hAnsi="宋体" w:eastAsia="宋体" w:cs="宋体"/>
          <w:sz w:val="24"/>
          <w:u w:val="none"/>
        </w:rPr>
        <w:t>集体备课</w:t>
      </w:r>
      <w:r>
        <w:rPr>
          <w:rFonts w:hint="eastAsia" w:ascii="宋体" w:hAnsi="宋体" w:eastAsia="宋体" w:cs="宋体"/>
          <w:sz w:val="24"/>
        </w:rPr>
        <w:t>，有中心发言人，有反复研讨重建，活动内容包括：钻研教材，根据学生学情明确教学目标及重、难点，确定教学任务，设计教学活动。分析教学情况，特别是学生的学习情况，改进教法和学法。</w:t>
      </w:r>
      <w:r>
        <w:rPr>
          <w:rFonts w:hint="eastAsia" w:ascii="宋体" w:hAnsi="宋体" w:eastAsia="宋体" w:cs="宋体"/>
          <w:sz w:val="24"/>
          <w:lang w:val="en-US" w:eastAsia="zh-CN"/>
        </w:rPr>
        <w:t>定期分析学困生的学习进展及问题，集体探讨策略。</w:t>
      </w:r>
      <w:r>
        <w:rPr>
          <w:rFonts w:hint="eastAsia" w:ascii="宋体" w:hAnsi="宋体" w:eastAsia="宋体" w:cs="宋体"/>
          <w:sz w:val="24"/>
        </w:rPr>
        <w:t>同时我们将坚持进行反思性的随时随地的</w:t>
      </w:r>
      <w:r>
        <w:rPr>
          <w:rFonts w:hint="eastAsia" w:ascii="宋体" w:hAnsi="宋体" w:eastAsia="宋体" w:cs="宋体"/>
          <w:sz w:val="24"/>
          <w:u w:val="none"/>
        </w:rPr>
        <w:t>聊天式备课交流</w:t>
      </w:r>
      <w:r>
        <w:rPr>
          <w:rFonts w:hint="eastAsia" w:ascii="宋体" w:hAnsi="宋体" w:eastAsia="宋体" w:cs="宋体"/>
          <w:sz w:val="24"/>
        </w:rPr>
        <w:t>，共享共进，思维得到“点”的激发，“面”的拓展。另外，我们利用</w:t>
      </w:r>
      <w:r>
        <w:rPr>
          <w:rFonts w:hint="eastAsia" w:ascii="宋体" w:hAnsi="宋体" w:eastAsia="宋体" w:cs="宋体"/>
          <w:sz w:val="24"/>
          <w:u w:val="none"/>
        </w:rPr>
        <w:t>QQ群的线上交流</w:t>
      </w:r>
      <w:r>
        <w:rPr>
          <w:rFonts w:hint="eastAsia" w:ascii="宋体" w:hAnsi="宋体" w:eastAsia="宋体" w:cs="宋体"/>
          <w:sz w:val="24"/>
        </w:rPr>
        <w:t>，让资源即时共享，即时改进，让备课沟通无障碍。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我们梳理了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本册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教材每单元的主要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知识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点、每单元写作话题、需要滚动复习的内容以及在三~五年级我们学过的相关单元、提前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进行了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梳理，在每单元进行教学时，将三四五年级所学到的相关知识进行复习，将最后的总复习分解到平时。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（表格）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另外我们也细化了每单元每个板块的负责人，在每单元共同讨论、集体备课结束后，将备课做的更精、更细。每单元每个人负责一个部分。具体分工课件制作负责人、练习负责人、知识梳理负责人。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课件负责人收集整理，挑选出最优课件，并根据学情进行修改。再一起讨论，二次修改，精备每一节课，每个老师上课后，及时在qq群内将课上有问题、可以优化的地方分享沟通，为后面上课的老师再次优化。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本学期时间紧，任务重，效率是关键。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作业设计人负责将一整个单元的所有练习，包括补充习题、课课练、组合训练，全部提前做一遍，筛选出值得做的题目，并将一周作业设计好，具体作业内容，再在教研组内讨论出最终作业，并根据每天的实际情况适当修改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知识梳理负责人整理每单元的词组、重点语法，还要负责翻阅三~五年级的教材，把已学旧知梳理出来，融入新知的教学。</w:t>
      </w:r>
    </w:p>
    <w:tbl>
      <w:tblPr>
        <w:tblStyle w:val="7"/>
        <w:tblpPr w:leftFromText="180" w:rightFromText="180" w:vertAnchor="text" w:horzAnchor="page" w:tblpX="1139" w:tblpY="370"/>
        <w:tblOverlap w:val="never"/>
        <w:tblW w:w="81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593"/>
        <w:gridCol w:w="1769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课件负责人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练习负责人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知识梳理负责人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Unit1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Unit2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Unit3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Unit4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Unit5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Unit6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Unit7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Unit8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薛建萍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周敏颖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杨文婷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2.微研究日常化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（1）认真开展课堂研究（语篇教学+RS课型研究）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课堂是教师的主阵地，教师要通过实践，提升自己的课堂教学技能，结合教研组的研究专题，勤学善思。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本学期我们的研究专题为语篇教学与RS项目教学。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本学期教研组内上课安排表如下：</w:t>
      </w:r>
    </w:p>
    <w:tbl>
      <w:tblPr>
        <w:tblStyle w:val="7"/>
        <w:tblW w:w="726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3790"/>
        <w:gridCol w:w="2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     上课内容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上课人员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4月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RS项目教学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杨文婷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5月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Unit8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Dreams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周敏颖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5月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微课引领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薛建萍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期我们的RS项目主题设计方案如下：</w:t>
      </w:r>
    </w:p>
    <w:tbl>
      <w:tblPr>
        <w:tblW w:w="981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4725"/>
        <w:gridCol w:w="1920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教材单元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拓展内容</w:t>
            </w:r>
          </w:p>
        </w:tc>
        <w:tc>
          <w:tcPr>
            <w:tcW w:w="2654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本单元RS英语活动设计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Unit1The lion and the mouse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了解伊索寓言，拓展更多寓言故事，指导如何讲故事</w:t>
            </w:r>
          </w:p>
        </w:tc>
        <w:tc>
          <w:tcPr>
            <w:tcW w:w="2654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课本剧表演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Unit2Good habits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拓展绘本《My father is always busy》,拓展词汇tutoring，smusement等</w:t>
            </w:r>
          </w:p>
        </w:tc>
        <w:tc>
          <w:tcPr>
            <w:tcW w:w="2654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调查好朋友有哪些好习惯或坏习惯，介绍她的习惯并给出合理建议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Unit3A healthy diet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拓展绘本《What did you have for dinner yesterday》，拓展饮食相关词汇，如sausage，fried chicken，cucumber，salt，fresh等</w:t>
            </w:r>
          </w:p>
        </w:tc>
        <w:tc>
          <w:tcPr>
            <w:tcW w:w="2654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绘制食物金字塔，介绍如何合理饮食，并介绍自己的饮食习惯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Unit4Road safety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拓展绘本《We must follw the rules》，拓展道路规则相关词汇cut in line，mess，scribble等</w:t>
            </w:r>
          </w:p>
        </w:tc>
        <w:tc>
          <w:tcPr>
            <w:tcW w:w="2654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绘制道路安全思维导图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4" w:type="dxa"/>
          <w:trHeight w:val="186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Unit5A party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拓展绘本《I’m going to give you a gift》拓展词汇派对相关词汇gift，surprising，prepare等</w:t>
            </w:r>
          </w:p>
        </w:tc>
        <w:tc>
          <w:tcPr>
            <w:tcW w:w="1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开展班级毕业派对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4" w:type="dxa"/>
          <w:trHeight w:val="144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Unit6An interesting country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拓展绘本《I will visit China》，拓展中国的风景名胜、美食等，拓展词汇如West Lake，Mount Tai,Roast Duck等</w:t>
            </w:r>
          </w:p>
        </w:tc>
        <w:tc>
          <w:tcPr>
            <w:tcW w:w="1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制作澳大利亚旅游指南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4" w:type="dxa"/>
          <w:trHeight w:val="144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Unit7 Summer holiday plans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拓展绘本《What will you do in your holiday》，拓展假期活动词汇ride a horse，trip，barbecue等</w:t>
            </w:r>
          </w:p>
        </w:tc>
        <w:tc>
          <w:tcPr>
            <w:tcW w:w="1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制定自己的暑假计划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4" w:type="dxa"/>
          <w:trHeight w:val="1740" w:hRule="atLeast"/>
          <w:tblCellSpacing w:w="0" w:type="dxa"/>
        </w:trPr>
        <w:tc>
          <w:tcPr>
            <w:tcW w:w="24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Unit8Our dreams </w:t>
            </w:r>
          </w:p>
        </w:tc>
        <w:tc>
          <w:tcPr>
            <w:tcW w:w="472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拓展绘本《What do you want to be in the future》了解他人的梦想，引导学生思考自己的梦想。拓展词汇pilot，fireman，traveller，designer等</w:t>
            </w:r>
          </w:p>
        </w:tc>
        <w:tc>
          <w:tcPr>
            <w:tcW w:w="1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</w:rPr>
              <w:t>分享自己的梦想，制作班级梦想vlog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（2）深入课题研究（小学英语提升阅读能力的策略研究）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从</w:t>
      </w:r>
      <w:r>
        <w:rPr>
          <w:rFonts w:hint="eastAsia" w:ascii="宋体" w:hAnsi="宋体" w:eastAsia="宋体" w:cs="宋体"/>
          <w:sz w:val="24"/>
          <w:lang w:eastAsia="zh-CN"/>
        </w:rPr>
        <w:t>五下</w:t>
      </w:r>
      <w:r>
        <w:rPr>
          <w:rFonts w:hint="eastAsia" w:ascii="宋体" w:hAnsi="宋体" w:eastAsia="宋体" w:cs="宋体"/>
          <w:sz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lang w:eastAsia="zh-CN"/>
        </w:rPr>
        <w:t>我们在阅读提升方面有所尝试。本学期我们将继续进行阅读能力提升的研究。首先，我们统一购买《组合训练》，指导学生阅读的策略、技巧。每单元精选《组合训练》单元配套的阅读，利用午辅导、晚辅导的时间进行训练，并让学生作为小老师进行讲解，让学生积累阅读中反复出现的高频课外词汇，增大词汇量。我们</w:t>
      </w:r>
      <w:r>
        <w:rPr>
          <w:rFonts w:hint="eastAsia" w:ascii="宋体" w:hAnsi="宋体" w:cs="宋体"/>
          <w:sz w:val="24"/>
          <w:lang w:eastAsia="zh-CN"/>
        </w:rPr>
        <w:t>准备了一些英文绘本</w:t>
      </w:r>
      <w:r>
        <w:rPr>
          <w:rFonts w:hint="eastAsia" w:ascii="宋体" w:hAnsi="宋体" w:eastAsia="宋体" w:cs="宋体"/>
          <w:sz w:val="24"/>
          <w:lang w:eastAsia="zh-CN"/>
        </w:rPr>
        <w:t>，在教室里形成一个英语图书角，可以轮换阅读，在午辅导、晚辅导时，学习任务完成较快的学生可以阅读绘本。每周我们还会利用一起作业网，布置一些线上有趣的绘本，让学生进行朗读。</w:t>
      </w:r>
      <w:r>
        <w:rPr>
          <w:rFonts w:hint="eastAsia" w:ascii="宋体" w:hAnsi="宋体" w:cs="宋体"/>
          <w:sz w:val="24"/>
          <w:lang w:eastAsia="zh-CN"/>
        </w:rPr>
        <w:t>最后</w:t>
      </w:r>
      <w:r>
        <w:rPr>
          <w:rFonts w:hint="eastAsia" w:ascii="宋体" w:hAnsi="宋体" w:eastAsia="宋体" w:cs="宋体"/>
          <w:sz w:val="24"/>
          <w:lang w:eastAsia="zh-CN"/>
        </w:rPr>
        <w:t>在班级内选出阅读之星。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3.微学习多元化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（1）加强理论学习，积极撰写论文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48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本学期我们的共读书目为王蔷的《小学英语分级阅读教学》书中提到了分级阅读的内涵、意义及途径，正好与我们的研究的课题相关。我们要深入阅读这两本书，撰写心得体会及论文，服务于教学。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（2）学习各项技术，努力提升自我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借助学校基本功的平台，我们继续打磨基本功，小灶微课，课堂竞技，作业设计，我们组内老师都要积极参与，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学习各项技术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打磨基本功，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提高教学。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（二）打造“轻”师生，情趣共生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“兴趣是最好的老师。”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“多一把衡量的尺子，就会多出一批好学生。”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 w:firstLine="481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中激发学生“我想学”的兴趣，用多元的评价方式促进所有学生的发展，与学生建立“轻”关系，就是轻松、愉悦、和谐的师生关系。激趣促学、评价促学，走心走情，高质量、轻负担，师生共“减负”。具体措施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1.更新评价方式，促进学生抱团成长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们仍然坚持过程性评价，延续加星制定。学习去年耿老师介绍的成团方式，本学期我们年级组也实行“最正能量团”的评价方式，以此促进学生之间互帮互助，抱团成长。也结合学生情况进行部分调整。降低对后进生的要求，让他们的学习更有劲。重奖励轻惩罚，让他们能相对轻松地获得星星，也让团队内的其他学生不抵触后进生的加入。缩短反馈时效，每2周评选一次，持续不断的给他们刺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，除了评选最正能量团，还评选最佳团长、进步个人，让好学生更乐意带动其他同学，让后进生更有信心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。实行了一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以来，我们都发现这个新鲜的评价制度学生十分感兴趣，大多数学生都很起劲。六1班之前属于不太积极的，但最近上课发言也积极了，偶尔还会听到有人催促其他同学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快举手呀，顽固的邱浩冉同学也上进了一些。我们班的背书情况也有所改善。后进生背书可以得到双倍的星，他们也更加努力的在规定时间内完成。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我们将继续实行下去，并根据情况及时进行调整。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2.开展多样活动，激发学生兴趣</w:t>
      </w:r>
    </w:p>
    <w:tbl>
      <w:tblPr>
        <w:tblStyle w:val="7"/>
        <w:tblW w:w="8380" w:type="dxa"/>
        <w:tblCellSpacing w:w="0" w:type="dxa"/>
        <w:tblInd w:w="1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2900"/>
        <w:gridCol w:w="25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2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story 和cartoon的表演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课堂练习或午间微课程</w:t>
            </w:r>
          </w:p>
        </w:tc>
        <w:tc>
          <w:tcPr>
            <w:tcW w:w="258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评选“表演之星”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每日一读，每日晓报</w:t>
            </w:r>
          </w:p>
        </w:tc>
        <w:tc>
          <w:tcPr>
            <w:tcW w:w="2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课后作业</w:t>
            </w:r>
          </w:p>
        </w:tc>
        <w:tc>
          <w:tcPr>
            <w:tcW w:w="258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评选校级奖项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阅读分享</w:t>
            </w:r>
          </w:p>
        </w:tc>
        <w:tc>
          <w:tcPr>
            <w:tcW w:w="29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课后作业或午间微课程</w:t>
            </w:r>
          </w:p>
        </w:tc>
        <w:tc>
          <w:tcPr>
            <w:tcW w:w="258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评选“阅读之星”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3.减负增效，提优补差，努力提升教学质量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在双减政策的背景下，我们也要落实减轻学生作业负担，让学生在校的效率最大化。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先，我们要加强日常教学，进一步提升教学效果，课前我们的课件要做到精备，让课堂的40min做到最优，每个单元的习题进行筛选，将不太好的题目、重复的题目果断删除，摒弃题海战术，将提醒归类，讲解透彻，同时把练习分散到平时的课堂、午辅导、晚辅导上，尽量当堂练习，当堂练、当堂批、当堂改、当堂讲。每天的作业批改每个学生天天清，对于学习有困难的学生每天进行辅导，每周让学生将一周的错题，重难点进行整理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优化作业设计，减轻学生负担。减少机械化的抄写默写、重复性的练习等，实行分层作业，已掌握基础知识的同学免去抄默，以提高性的作业为主，如阅读、绘本、作文等，学困生以基础的背诵朗读为主。严格控制线上作业时间，每周一次的线上作业，以预习为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，外加电子绘本的朗读。我们也设计了每单元特色作业。</w:t>
      </w:r>
    </w:p>
    <w:tbl>
      <w:tblPr>
        <w:tblStyle w:val="7"/>
        <w:tblW w:w="1184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  <w:gridCol w:w="6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教材单元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特色作业设计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Unit1 The lion and the mouse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阅读《伊索寓言》，班内分享故事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Unit2 Good habits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调查好朋友的好习惯与坏习惯，介绍她的习惯，并给出合理建议，写成作文。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Unit3 A healthy diet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绘制食物金字塔，介绍如何合理饮食，介绍自己的饮食习惯。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Unit4 Road safety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绘制道路安全规则的思维导图。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Unit5 A party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制作毕业派对邀请卡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Unit6 An interesting country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制作澳大利亚旅游指南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Unit7 Summer holiday plans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制定暑假计划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tblCellSpacing w:w="0" w:type="dxa"/>
        </w:trPr>
        <w:tc>
          <w:tcPr>
            <w:tcW w:w="500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Unit8 Dreams</w:t>
            </w:r>
          </w:p>
        </w:tc>
        <w:tc>
          <w:tcPr>
            <w:tcW w:w="684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思考自己的梦想，拍摄成vlog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针对学生在语音，阅读，作文上的不足，本学期我们也要提优补差，对症下药，重点提升这几方面的不足。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语音方面，利用早读课进行phonics朗读，让学生对于字母、字母组合的发音规则通过反复诵读形成记忆，对于容易混淆的发音编成朗朗上口的口诀或chant，便于学生分辨。同时也让学生尝试编口诀，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借此培养学生的创造思维能力，让他们贡献智慧，生成更多资源。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语法也是一个难点，学生对于一些语法知识有所混淆，因此我们要加强</w:t>
      </w:r>
      <w:r>
        <w:rPr>
          <w:rFonts w:hint="eastAsia" w:ascii="宋体" w:hAnsi="宋体" w:eastAsia="宋体" w:cs="宋体"/>
          <w:sz w:val="24"/>
          <w:szCs w:val="24"/>
        </w:rPr>
        <w:t>语法时态教学，以单元话题为抓手，找出语言材料中的语块，给学生提供语境，进行大量的语块操练和实践，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hint="eastAsia" w:ascii="宋体" w:hAnsi="宋体" w:eastAsia="宋体" w:cs="宋体"/>
          <w:sz w:val="24"/>
          <w:szCs w:val="24"/>
        </w:rPr>
        <w:t>学生在使用中感悟所学语法知识结构，从而形成稳固的语法语感。并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</w:t>
      </w:r>
      <w:r>
        <w:rPr>
          <w:rFonts w:hint="eastAsia" w:ascii="宋体" w:hAnsi="宋体" w:eastAsia="宋体" w:cs="宋体"/>
          <w:sz w:val="24"/>
          <w:szCs w:val="24"/>
        </w:rPr>
        <w:t>用简单的思维导图或琅琅上口的chant归纳小结学习内容，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让学生对于语法规则形成结构。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阅读还是薄弱点。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写作对于六年级来说仍然是一个很重要的部分，所以我们本学期将更深入地进行主题式的作文指导，而不光是针对每单元的内容，并更加重视纠正学生在写作中出现的语法问题。这是提优方面。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48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补差方面，我们坚持不放弃每一个孩子，针对每个孩子的不同特点进行辅导。学困生由于学习能力弱，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降低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他们的要求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，多鼓励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，给他们以学习的成就感。我们努力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消灭不做作业，继续消灭不及格，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保持并进一步提高优秀率。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2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重点工作</w:t>
      </w:r>
    </w:p>
    <w:tbl>
      <w:tblPr>
        <w:tblStyle w:val="7"/>
        <w:tblW w:w="1208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6992"/>
        <w:gridCol w:w="4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弘雅学术委员会微课堂引领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薛建萍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弘雅骨干团课堂展示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杨文婷，周敏颖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“双减”系列活动：课堂提效、作业设计、课后服务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4月教研课展示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6月弘雅基本功朗读、演讲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6、7月份各类论文评比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7月中小学英语教师解题能力考试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学生课堂常规素养考核</w:t>
            </w:r>
          </w:p>
        </w:tc>
        <w:tc>
          <w:tcPr>
            <w:tcW w:w="4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全体学生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文化节活动</w:t>
            </w:r>
          </w:p>
        </w:tc>
        <w:tc>
          <w:tcPr>
            <w:tcW w:w="4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5月市抽测</w:t>
            </w:r>
          </w:p>
        </w:tc>
        <w:tc>
          <w:tcPr>
            <w:tcW w:w="4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区小学英语毕业班学业水平测试（口语，笔试）</w:t>
            </w:r>
          </w:p>
        </w:tc>
        <w:tc>
          <w:tcPr>
            <w:tcW w:w="4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关注细节，做好实事，这就是我们本学期的计划，相信只要我们携手努力，未来可期！</w:t>
      </w:r>
    </w:p>
    <w:p>
      <w:pPr>
        <w:tabs>
          <w:tab w:val="left" w:pos="890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4D83"/>
    <w:multiLevelType w:val="singleLevel"/>
    <w:tmpl w:val="846A4D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85350F"/>
    <w:multiLevelType w:val="singleLevel"/>
    <w:tmpl w:val="B28535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5842CDC"/>
    <w:multiLevelType w:val="singleLevel"/>
    <w:tmpl w:val="C5842C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9C6541"/>
    <w:multiLevelType w:val="singleLevel"/>
    <w:tmpl w:val="339C65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1E4E"/>
    <w:rsid w:val="00063167"/>
    <w:rsid w:val="00100812"/>
    <w:rsid w:val="00134A71"/>
    <w:rsid w:val="002E08B5"/>
    <w:rsid w:val="003816E3"/>
    <w:rsid w:val="00404EB5"/>
    <w:rsid w:val="00572C76"/>
    <w:rsid w:val="00766029"/>
    <w:rsid w:val="007C2E5F"/>
    <w:rsid w:val="009515EB"/>
    <w:rsid w:val="00AA7250"/>
    <w:rsid w:val="00AB05F0"/>
    <w:rsid w:val="00D17156"/>
    <w:rsid w:val="00D8201B"/>
    <w:rsid w:val="00EA2838"/>
    <w:rsid w:val="00EF1271"/>
    <w:rsid w:val="00FA1515"/>
    <w:rsid w:val="019B4723"/>
    <w:rsid w:val="02B81745"/>
    <w:rsid w:val="02DF310E"/>
    <w:rsid w:val="030D7665"/>
    <w:rsid w:val="03A53C94"/>
    <w:rsid w:val="048037D1"/>
    <w:rsid w:val="04886FD7"/>
    <w:rsid w:val="04A533CC"/>
    <w:rsid w:val="056F616B"/>
    <w:rsid w:val="06511C7A"/>
    <w:rsid w:val="07750DA0"/>
    <w:rsid w:val="07C35043"/>
    <w:rsid w:val="09957386"/>
    <w:rsid w:val="09FE681C"/>
    <w:rsid w:val="0C531A46"/>
    <w:rsid w:val="0C5B0680"/>
    <w:rsid w:val="0C5D5CDA"/>
    <w:rsid w:val="0C9E766E"/>
    <w:rsid w:val="0D3A04B9"/>
    <w:rsid w:val="0D5B3C82"/>
    <w:rsid w:val="0E27769C"/>
    <w:rsid w:val="0E3A4B28"/>
    <w:rsid w:val="0E6742CF"/>
    <w:rsid w:val="0F173000"/>
    <w:rsid w:val="0F3E39D2"/>
    <w:rsid w:val="1116447A"/>
    <w:rsid w:val="11623E72"/>
    <w:rsid w:val="12097A5F"/>
    <w:rsid w:val="134159EE"/>
    <w:rsid w:val="13C0046B"/>
    <w:rsid w:val="14662E01"/>
    <w:rsid w:val="14DA4C87"/>
    <w:rsid w:val="15B8038E"/>
    <w:rsid w:val="165B125A"/>
    <w:rsid w:val="169D2D51"/>
    <w:rsid w:val="175D3755"/>
    <w:rsid w:val="179F64A0"/>
    <w:rsid w:val="18112E9A"/>
    <w:rsid w:val="1A426372"/>
    <w:rsid w:val="1AAC3036"/>
    <w:rsid w:val="1B2C654D"/>
    <w:rsid w:val="1B56718A"/>
    <w:rsid w:val="1BC97DFC"/>
    <w:rsid w:val="1C3D4654"/>
    <w:rsid w:val="1C547362"/>
    <w:rsid w:val="1D704F6B"/>
    <w:rsid w:val="1DDE1300"/>
    <w:rsid w:val="1E355D31"/>
    <w:rsid w:val="1E4B2BB5"/>
    <w:rsid w:val="1F2721D3"/>
    <w:rsid w:val="205D1E4E"/>
    <w:rsid w:val="2094786F"/>
    <w:rsid w:val="20B6127D"/>
    <w:rsid w:val="20EC42F2"/>
    <w:rsid w:val="21100A71"/>
    <w:rsid w:val="215A5926"/>
    <w:rsid w:val="21A677C0"/>
    <w:rsid w:val="23E849B2"/>
    <w:rsid w:val="24401475"/>
    <w:rsid w:val="257B0CC7"/>
    <w:rsid w:val="27B96E2E"/>
    <w:rsid w:val="28A06976"/>
    <w:rsid w:val="28D91348"/>
    <w:rsid w:val="29C242ED"/>
    <w:rsid w:val="29C73796"/>
    <w:rsid w:val="2ADA4EF8"/>
    <w:rsid w:val="2AEF5318"/>
    <w:rsid w:val="2B2C2E4A"/>
    <w:rsid w:val="2B467295"/>
    <w:rsid w:val="2C1A644B"/>
    <w:rsid w:val="2CC030C5"/>
    <w:rsid w:val="2D2E5208"/>
    <w:rsid w:val="2E2B1ADA"/>
    <w:rsid w:val="2F100679"/>
    <w:rsid w:val="2F124D4A"/>
    <w:rsid w:val="2F8D45AA"/>
    <w:rsid w:val="2FA9503A"/>
    <w:rsid w:val="31223D4D"/>
    <w:rsid w:val="32295832"/>
    <w:rsid w:val="337D6D51"/>
    <w:rsid w:val="33FE1882"/>
    <w:rsid w:val="343A2E96"/>
    <w:rsid w:val="349C3C30"/>
    <w:rsid w:val="34E2349B"/>
    <w:rsid w:val="35337AAC"/>
    <w:rsid w:val="35DA7229"/>
    <w:rsid w:val="35FF1EF3"/>
    <w:rsid w:val="36FE40D6"/>
    <w:rsid w:val="371C58E2"/>
    <w:rsid w:val="3779211D"/>
    <w:rsid w:val="377F35A2"/>
    <w:rsid w:val="377F5BAD"/>
    <w:rsid w:val="37DC3BB8"/>
    <w:rsid w:val="38CA0463"/>
    <w:rsid w:val="3A762B93"/>
    <w:rsid w:val="3B9343B1"/>
    <w:rsid w:val="3C85116C"/>
    <w:rsid w:val="3CD64D4F"/>
    <w:rsid w:val="3D024F18"/>
    <w:rsid w:val="3D7269E0"/>
    <w:rsid w:val="3DC46E9B"/>
    <w:rsid w:val="41915CDB"/>
    <w:rsid w:val="436B4CA4"/>
    <w:rsid w:val="43F2473A"/>
    <w:rsid w:val="4431234C"/>
    <w:rsid w:val="44E4595A"/>
    <w:rsid w:val="470E6D54"/>
    <w:rsid w:val="47426627"/>
    <w:rsid w:val="48325681"/>
    <w:rsid w:val="48B135F4"/>
    <w:rsid w:val="48D919CB"/>
    <w:rsid w:val="48FA1450"/>
    <w:rsid w:val="491B3D8F"/>
    <w:rsid w:val="499E17DA"/>
    <w:rsid w:val="49EA73AF"/>
    <w:rsid w:val="49F505F2"/>
    <w:rsid w:val="4A376681"/>
    <w:rsid w:val="4A4F4535"/>
    <w:rsid w:val="4AF24078"/>
    <w:rsid w:val="4B0C7313"/>
    <w:rsid w:val="4B21019A"/>
    <w:rsid w:val="4B443B93"/>
    <w:rsid w:val="4BC278C4"/>
    <w:rsid w:val="4BCD3791"/>
    <w:rsid w:val="4C6D37CD"/>
    <w:rsid w:val="4DBC18E3"/>
    <w:rsid w:val="4DCD4477"/>
    <w:rsid w:val="4E9A6F6D"/>
    <w:rsid w:val="51105D99"/>
    <w:rsid w:val="53F242E7"/>
    <w:rsid w:val="5466604D"/>
    <w:rsid w:val="560E260E"/>
    <w:rsid w:val="56AB1CDD"/>
    <w:rsid w:val="572648F3"/>
    <w:rsid w:val="57857AE7"/>
    <w:rsid w:val="58BC01D2"/>
    <w:rsid w:val="58C30EB3"/>
    <w:rsid w:val="58C81B4E"/>
    <w:rsid w:val="595233E5"/>
    <w:rsid w:val="59AC4C7C"/>
    <w:rsid w:val="59B909EC"/>
    <w:rsid w:val="5A190160"/>
    <w:rsid w:val="5A94337C"/>
    <w:rsid w:val="5B38496A"/>
    <w:rsid w:val="5BF919B1"/>
    <w:rsid w:val="5C1A76DC"/>
    <w:rsid w:val="5CA16944"/>
    <w:rsid w:val="5D836EBF"/>
    <w:rsid w:val="5DE16CAE"/>
    <w:rsid w:val="5E28278F"/>
    <w:rsid w:val="5E6C582E"/>
    <w:rsid w:val="5ED539CD"/>
    <w:rsid w:val="5EE03DC7"/>
    <w:rsid w:val="5F4A0734"/>
    <w:rsid w:val="5F7C046F"/>
    <w:rsid w:val="60410636"/>
    <w:rsid w:val="60FD40E8"/>
    <w:rsid w:val="610A6C6F"/>
    <w:rsid w:val="6212570D"/>
    <w:rsid w:val="64391335"/>
    <w:rsid w:val="65087232"/>
    <w:rsid w:val="65273FB1"/>
    <w:rsid w:val="65E2782B"/>
    <w:rsid w:val="66681FD3"/>
    <w:rsid w:val="66AF4527"/>
    <w:rsid w:val="67405230"/>
    <w:rsid w:val="67672261"/>
    <w:rsid w:val="676842DA"/>
    <w:rsid w:val="679F7CA8"/>
    <w:rsid w:val="67C75FCE"/>
    <w:rsid w:val="68B01EE5"/>
    <w:rsid w:val="68DF4DA1"/>
    <w:rsid w:val="69471C19"/>
    <w:rsid w:val="695F11D6"/>
    <w:rsid w:val="6A6D54B6"/>
    <w:rsid w:val="6B5B3049"/>
    <w:rsid w:val="6B6B29D0"/>
    <w:rsid w:val="6B9E09F0"/>
    <w:rsid w:val="6C895CA9"/>
    <w:rsid w:val="6CF37D6B"/>
    <w:rsid w:val="6D1873D5"/>
    <w:rsid w:val="6D544217"/>
    <w:rsid w:val="6D6D521A"/>
    <w:rsid w:val="6E68357A"/>
    <w:rsid w:val="6ED03BB3"/>
    <w:rsid w:val="6ED721FF"/>
    <w:rsid w:val="6FD814A7"/>
    <w:rsid w:val="702E6521"/>
    <w:rsid w:val="719800E3"/>
    <w:rsid w:val="71C35AB3"/>
    <w:rsid w:val="71D2760D"/>
    <w:rsid w:val="75D43B24"/>
    <w:rsid w:val="763F2675"/>
    <w:rsid w:val="766C74C1"/>
    <w:rsid w:val="787F1D9D"/>
    <w:rsid w:val="78AF32EE"/>
    <w:rsid w:val="78D14B30"/>
    <w:rsid w:val="792809F8"/>
    <w:rsid w:val="794350D6"/>
    <w:rsid w:val="7A0065ED"/>
    <w:rsid w:val="7A470355"/>
    <w:rsid w:val="7A943FD7"/>
    <w:rsid w:val="7ACF08E0"/>
    <w:rsid w:val="7AD76D34"/>
    <w:rsid w:val="7AF572F6"/>
    <w:rsid w:val="7B2541DB"/>
    <w:rsid w:val="7DE22E64"/>
    <w:rsid w:val="7E7F60CD"/>
    <w:rsid w:val="7E9A52D0"/>
    <w:rsid w:val="7ED17F0D"/>
    <w:rsid w:val="7ED55685"/>
    <w:rsid w:val="7F0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631</Words>
  <Characters>3598</Characters>
  <Lines>29</Lines>
  <Paragraphs>8</Paragraphs>
  <TotalTime>23</TotalTime>
  <ScaleCrop>false</ScaleCrop>
  <LinksUpToDate>false</LinksUpToDate>
  <CharactersWithSpaces>4221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2017-06-24T13:22:00Z</dcterms:created>
  <dc:creator>Administrator</dc:creator>
  <cp:lastModifiedBy>Administrator</cp:lastModifiedBy>
  <cp:lastPrinted>2020-03-13T05:36:00Z</cp:lastPrinted>
  <dcterms:modified xsi:type="dcterms:W3CDTF">2022-02-18T01:42:45Z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F0B60A2071164E47A7D8E1B42A1B197F</vt:lpwstr>
  </property>
</Properties>
</file>