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A3B7" w14:textId="11E2542E" w:rsidR="003C7A20" w:rsidRPr="003C7A20" w:rsidRDefault="003C7A20" w:rsidP="003C7A20">
      <w:pPr>
        <w:jc w:val="center"/>
        <w:rPr>
          <w:rFonts w:hint="eastAsia"/>
        </w:rPr>
      </w:pPr>
      <w:r>
        <w:t>202</w:t>
      </w:r>
      <w:r>
        <w:t>1</w:t>
      </w:r>
      <w:r>
        <w:t>-202</w:t>
      </w:r>
      <w:r>
        <w:t>2</w:t>
      </w:r>
      <w:r>
        <w:t>第二学期六年级语文</w:t>
      </w:r>
      <w:proofErr w:type="gramStart"/>
      <w:r>
        <w:t>备课组</w:t>
      </w:r>
      <w:proofErr w:type="gramEnd"/>
      <w:r>
        <w:t>工作计划</w:t>
      </w:r>
    </w:p>
    <w:p w14:paraId="3F31B611" w14:textId="32C435AA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一、指导思想：</w:t>
      </w:r>
    </w:p>
    <w:p w14:paraId="52DF0E41" w14:textId="2C4B8324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根据学校工作意见以及语文教研组工作计划，进一步深化我校语文课堂教学改革，切实解决和研究教育教学改革中出现的新问题和新情况，进一步推进校本教研，坚持以人为本，培养创造型人才，努力探索一条科学、低负、高效的素质教育新路，使六年级语文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的各项工作更上一层楼。在这学期，加强语文教学研究，扎扎实实地做好语文知识的传授、学生兴趣的培养。通过理论学习、备课与说课、听课与评课、作业批改与学生辅导等活动，把教研工作落到实处，提高语文学科教</w:t>
      </w:r>
      <w:proofErr w:type="gramStart"/>
      <w:r>
        <w:rPr>
          <w:rFonts w:hint="eastAsia"/>
        </w:rPr>
        <w:t>学效益</w:t>
      </w:r>
      <w:proofErr w:type="gramEnd"/>
      <w:r>
        <w:rPr>
          <w:rFonts w:hint="eastAsia"/>
        </w:rPr>
        <w:t>与质量。</w:t>
      </w:r>
    </w:p>
    <w:p w14:paraId="006B27D4" w14:textId="67F2C162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二、工作要点：</w:t>
      </w:r>
    </w:p>
    <w:p w14:paraId="1E8AD8DC" w14:textId="66F1CD7A" w:rsidR="003C7A20" w:rsidRP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（一）加强备课组建</w:t>
      </w:r>
      <w:proofErr w:type="gramStart"/>
      <w:r>
        <w:rPr>
          <w:rFonts w:hint="eastAsia"/>
        </w:rPr>
        <w:t>设整体</w:t>
      </w:r>
      <w:proofErr w:type="gramEnd"/>
      <w:r>
        <w:rPr>
          <w:rFonts w:hint="eastAsia"/>
        </w:rPr>
        <w:t>构建备课组，进一步规范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活动制度：每周二进行集体备课和研讨活动；提高活动的实效性，每次活动有主题、有针对性，通过一系列活动将全组语文教师凝结为一个整体，强化整体意识，发挥整体作用，实现智慧共享。</w:t>
      </w:r>
    </w:p>
    <w:p w14:paraId="6A77B4C9" w14:textId="6564AB58" w:rsidR="003C7A20" w:rsidRP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（二）认真研究教材，领会教材精神，并且随时吸收新信息，探索教学方法，争取创造佳绩。</w:t>
      </w:r>
    </w:p>
    <w:p w14:paraId="1F630B1F" w14:textId="620E29A1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我们六年级要加强新教材研究，把握新教材的特点，注重培养学生学习高段语文的能力；及时发现并辅导有掉队迹象的学生，以避免在本学期出现两极分化现象。研究性学习继续督促，保证其按计划地有序进行，注重分析，力戒流于形式。</w:t>
      </w:r>
    </w:p>
    <w:p w14:paraId="7E0F4C51" w14:textId="545FFD73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平时的教学中要继续挖掘教学深度，要使学生的阅读分析能力方面有大的提高，在注重课堂知识积累基础上拓展阅读面，增加学生知识容量，帮助学生克服偏科现象，为最后一学期升入初中打基础。</w:t>
      </w:r>
    </w:p>
    <w:p w14:paraId="28B9A81A" w14:textId="018AF734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（三）听课要强化、扎实，互相学习，携手共进。</w:t>
      </w:r>
    </w:p>
    <w:p w14:paraId="4A606639" w14:textId="4B3A31E0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本学期每位教师听课不得少于</w:t>
      </w:r>
      <w:r>
        <w:t>20节，做到互相听课、评课，同时鼓励兼听别科。</w:t>
      </w:r>
    </w:p>
    <w:p w14:paraId="4BD3DE7A" w14:textId="129829C2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（四）备课组长带领本组成员做好认真备课工作。</w:t>
      </w:r>
    </w:p>
    <w:p w14:paraId="2AB91E0D" w14:textId="7286AC13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认真进行集体研讨、集体备课，确定每课的教学内容及重难点；及时发现问题，共同制定解决方案。</w:t>
      </w:r>
    </w:p>
    <w:p w14:paraId="37BF6D36" w14:textId="33844260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（五）加强业务学习，提高业务水平，勤于钻研，勤于总结教学经验，踊跃参加各种论文评比活动。</w:t>
      </w:r>
    </w:p>
    <w:p w14:paraId="7ACC6A96" w14:textId="73F31EE2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三、具体措施</w:t>
      </w:r>
    </w:p>
    <w:p w14:paraId="2255F38A" w14:textId="50F4C547" w:rsidR="003C7A20" w:rsidRDefault="003C7A20" w:rsidP="003C7A20">
      <w:pPr>
        <w:rPr>
          <w:rFonts w:hint="eastAsia"/>
        </w:rPr>
      </w:pPr>
      <w:r>
        <w:rPr>
          <w:rFonts w:hint="eastAsia"/>
        </w:rPr>
        <w:t>围绕常规工作，加强教学过程管理，提高教学效率：</w:t>
      </w:r>
    </w:p>
    <w:p w14:paraId="2373047D" w14:textId="59411453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</w:t>
      </w:r>
      <w:r>
        <w:t>1、备课：每个老师做到预案的`设计、上课前的审读修改、上课后的教后反思、最后的整理完善。</w:t>
      </w:r>
    </w:p>
    <w:p w14:paraId="5FFB58EA" w14:textId="30B5A4B2" w:rsid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</w:t>
      </w:r>
      <w:r>
        <w:t>2、上课：努力提高教学艺术，做到：求实、求真、求活、求新，倡导自主、合作、创新的学习方式，淡化繁琐的讲解分析，充分利用现有的电教媒体，利用网上信息资源，拓宽学习时空，提高课堂教学效益。另外，教师要树立大语文教学观，沟通课本内外，课堂内外，学习内外的联系，拓宽语文学习和应用的渠道，增加语文实践机会，提高学习效率。</w:t>
      </w:r>
    </w:p>
    <w:p w14:paraId="2D50C89E" w14:textId="7B6421F3" w:rsidR="003C7A20" w:rsidRPr="003C7A20" w:rsidRDefault="003C7A20" w:rsidP="003C7A20">
      <w:pPr>
        <w:rPr>
          <w:rFonts w:hint="eastAsia"/>
        </w:rPr>
      </w:pPr>
      <w:r>
        <w:rPr>
          <w:rFonts w:hint="eastAsia"/>
        </w:rPr>
        <w:t xml:space="preserve">　　</w:t>
      </w:r>
      <w:r>
        <w:t>3、作业：作业设计求精，对语文作业要精选，注重练习的有效性。要分层练习，注重学生学习能力的差异性。体现轻负荷，高质量的教学思想，批改要细，要规范、及时，注重纠错及情况反馈。作业的格式要统一。</w:t>
      </w:r>
    </w:p>
    <w:p w14:paraId="24A96794" w14:textId="0F2D1996" w:rsidR="004B05E7" w:rsidRDefault="003C7A20" w:rsidP="003C7A20">
      <w:r>
        <w:t>4、辅导：因材施教，善于捕捉学生闪光点，热情鼓励，补差提优，使每个学生都能充分发展。</w:t>
      </w:r>
    </w:p>
    <w:sectPr w:rsidR="004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FC"/>
    <w:rsid w:val="003C7A20"/>
    <w:rsid w:val="004B05E7"/>
    <w:rsid w:val="00F7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4E35"/>
  <w15:chartTrackingRefBased/>
  <w15:docId w15:val="{9FEC0FCC-762B-42E6-AB71-520429D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jxf</dc:creator>
  <cp:keywords/>
  <dc:description/>
  <cp:lastModifiedBy>jxf</cp:lastModifiedBy>
  <cp:revision>2</cp:revision>
  <dcterms:created xsi:type="dcterms:W3CDTF">2022-03-02T05:45:00Z</dcterms:created>
  <dcterms:modified xsi:type="dcterms:W3CDTF">2022-03-02T05:47:00Z</dcterms:modified>
</cp:coreProperties>
</file>