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600" w:type="pct"/>
        <w:jc w:val="center"/>
        <w:tblCellSpacing w:w="0" w:type="dxa"/>
        <w:shd w:val="clear" w:color="auto" w:fill="FFFFFF"/>
        <w:tblCellMar>
          <w:left w:w="0" w:type="dxa"/>
          <w:right w:w="0" w:type="dxa"/>
        </w:tblCellMar>
        <w:tblLook w:val="04A0"/>
      </w:tblPr>
      <w:tblGrid>
        <w:gridCol w:w="7642"/>
      </w:tblGrid>
      <w:tr w:rsidR="00AA7C24" w:rsidRPr="00AA7C24" w:rsidTr="00AA7C24">
        <w:trPr>
          <w:trHeight w:val="1200"/>
          <w:tblCellSpacing w:w="0" w:type="dxa"/>
          <w:jc w:val="center"/>
        </w:trPr>
        <w:tc>
          <w:tcPr>
            <w:tcW w:w="0" w:type="auto"/>
            <w:tcBorders>
              <w:bottom w:val="single" w:sz="6" w:space="0" w:color="999999"/>
            </w:tcBorders>
            <w:shd w:val="clear" w:color="auto" w:fill="FFFFFF"/>
            <w:vAlign w:val="center"/>
            <w:hideMark/>
          </w:tcPr>
          <w:p w:rsidR="00AA7C24" w:rsidRPr="00AA7C24" w:rsidRDefault="00AA7C24" w:rsidP="00AA7C24">
            <w:pPr>
              <w:widowControl/>
              <w:spacing w:line="648" w:lineRule="atLeast"/>
              <w:jc w:val="center"/>
              <w:rPr>
                <w:rFonts w:ascii="宋体" w:eastAsia="宋体" w:hAnsi="宋体" w:cs="宋体"/>
                <w:b/>
                <w:bCs/>
                <w:color w:val="333333"/>
                <w:kern w:val="0"/>
                <w:sz w:val="36"/>
                <w:szCs w:val="36"/>
              </w:rPr>
            </w:pPr>
            <w:r w:rsidRPr="00AA7C24">
              <w:rPr>
                <w:rFonts w:ascii="宋体" w:eastAsia="宋体" w:hAnsi="宋体" w:cs="宋体" w:hint="eastAsia"/>
                <w:b/>
                <w:bCs/>
                <w:color w:val="333333"/>
                <w:kern w:val="0"/>
                <w:sz w:val="36"/>
                <w:szCs w:val="36"/>
              </w:rPr>
              <w:t>关于组织常州市中小学音乐学科单元教学案例评选活动的通知</w:t>
            </w:r>
          </w:p>
        </w:tc>
      </w:tr>
      <w:tr w:rsidR="00AA7C24" w:rsidRPr="00AA7C24" w:rsidTr="00AA7C24">
        <w:trPr>
          <w:tblCellSpacing w:w="0" w:type="dxa"/>
          <w:jc w:val="center"/>
        </w:trPr>
        <w:tc>
          <w:tcPr>
            <w:tcW w:w="0" w:type="auto"/>
            <w:shd w:val="clear" w:color="auto" w:fill="FFFFFF"/>
            <w:vAlign w:val="center"/>
            <w:hideMark/>
          </w:tcPr>
          <w:p w:rsidR="00AA7C24" w:rsidRPr="00AA7C24" w:rsidRDefault="00AA7C24" w:rsidP="00AA7C24">
            <w:pPr>
              <w:widowControl/>
              <w:jc w:val="left"/>
              <w:rPr>
                <w:rFonts w:ascii="宋体" w:eastAsia="宋体" w:hAnsi="宋体" w:cs="宋体"/>
                <w:color w:val="333333"/>
                <w:kern w:val="0"/>
                <w:szCs w:val="21"/>
              </w:rPr>
            </w:pPr>
            <w:r w:rsidRPr="00AA7C24">
              <w:rPr>
                <w:rFonts w:ascii="宋体" w:eastAsia="宋体" w:hAnsi="宋体" w:cs="宋体" w:hint="eastAsia"/>
                <w:color w:val="333333"/>
                <w:kern w:val="0"/>
                <w:szCs w:val="21"/>
              </w:rPr>
              <w:pict>
                <v:rect id="_x0000_i1025" style="width:0;height:1.5pt" o:hralign="center" o:hrstd="t" o:hr="t" fillcolor="#a0a0a0" stroked="f"/>
              </w:pict>
            </w:r>
          </w:p>
        </w:tc>
      </w:tr>
      <w:tr w:rsidR="00AA7C24" w:rsidRPr="00AA7C24" w:rsidTr="00AA7C24">
        <w:trPr>
          <w:trHeight w:val="450"/>
          <w:tblCellSpacing w:w="0" w:type="dxa"/>
          <w:jc w:val="center"/>
        </w:trPr>
        <w:tc>
          <w:tcPr>
            <w:tcW w:w="0" w:type="auto"/>
            <w:shd w:val="clear" w:color="auto" w:fill="FFFFFF"/>
            <w:vAlign w:val="center"/>
            <w:hideMark/>
          </w:tcPr>
          <w:p w:rsidR="00AA7C24" w:rsidRPr="00AA7C24" w:rsidRDefault="00AA7C24" w:rsidP="00AA7C24">
            <w:pPr>
              <w:widowControl/>
              <w:jc w:val="center"/>
              <w:rPr>
                <w:rFonts w:ascii="宋体" w:eastAsia="宋体" w:hAnsi="宋体" w:cs="宋体"/>
                <w:color w:val="333333"/>
                <w:kern w:val="0"/>
                <w:sz w:val="18"/>
                <w:szCs w:val="18"/>
              </w:rPr>
            </w:pPr>
            <w:r w:rsidRPr="00AA7C24">
              <w:rPr>
                <w:rFonts w:ascii="宋体" w:eastAsia="宋体" w:hAnsi="宋体" w:cs="宋体" w:hint="eastAsia"/>
                <w:color w:val="333333"/>
                <w:kern w:val="0"/>
                <w:sz w:val="18"/>
                <w:szCs w:val="18"/>
              </w:rPr>
              <w:t>【信息时间：2022-02-28  阅读次数：11】</w:t>
            </w:r>
          </w:p>
        </w:tc>
      </w:tr>
      <w:tr w:rsidR="00AA7C24" w:rsidRPr="00AA7C24" w:rsidTr="00AA7C24">
        <w:trPr>
          <w:tblCellSpacing w:w="0" w:type="dxa"/>
          <w:jc w:val="center"/>
        </w:trPr>
        <w:tc>
          <w:tcPr>
            <w:tcW w:w="0" w:type="auto"/>
            <w:shd w:val="clear" w:color="auto" w:fill="FFFFFF"/>
            <w:hideMark/>
          </w:tcPr>
          <w:p w:rsidR="00AA7C24" w:rsidRPr="00AA7C24" w:rsidRDefault="00AA7C24" w:rsidP="00AA7C24">
            <w:pPr>
              <w:widowControl/>
              <w:jc w:val="left"/>
              <w:rPr>
                <w:rFonts w:ascii="宋体" w:eastAsia="宋体" w:hAnsi="宋体" w:cs="宋体"/>
                <w:color w:val="333333"/>
                <w:kern w:val="0"/>
                <w:szCs w:val="21"/>
              </w:rPr>
            </w:pPr>
            <w:r w:rsidRPr="00AA7C24">
              <w:rPr>
                <w:rFonts w:ascii="宋体" w:eastAsia="宋体" w:hAnsi="宋体" w:cs="宋体" w:hint="eastAsia"/>
                <w:color w:val="333333"/>
                <w:kern w:val="0"/>
                <w:szCs w:val="21"/>
              </w:rPr>
              <w:t> </w:t>
            </w:r>
          </w:p>
        </w:tc>
      </w:tr>
      <w:tr w:rsidR="00AA7C24" w:rsidRPr="00AA7C24" w:rsidTr="00AA7C24">
        <w:trPr>
          <w:tblCellSpacing w:w="0" w:type="dxa"/>
          <w:jc w:val="center"/>
        </w:trPr>
        <w:tc>
          <w:tcPr>
            <w:tcW w:w="0" w:type="auto"/>
            <w:shd w:val="clear" w:color="auto" w:fill="FFFFFF"/>
            <w:hideMark/>
          </w:tcPr>
          <w:p w:rsidR="00AA7C24" w:rsidRPr="00AA7C24" w:rsidRDefault="00AA7C24" w:rsidP="00AA7C24">
            <w:pPr>
              <w:widowControl/>
              <w:spacing w:before="100" w:beforeAutospacing="1" w:after="100" w:afterAutospacing="1" w:line="420" w:lineRule="atLeast"/>
              <w:jc w:val="left"/>
              <w:rPr>
                <w:rFonts w:ascii="宋体" w:eastAsia="宋体" w:hAnsi="宋体" w:cs="宋体" w:hint="eastAsia"/>
                <w:color w:val="333333"/>
                <w:kern w:val="0"/>
                <w:szCs w:val="21"/>
              </w:rPr>
            </w:pPr>
            <w:r w:rsidRPr="00AA7C24">
              <w:rPr>
                <w:rFonts w:ascii="宋体" w:eastAsia="宋体" w:hAnsi="宋体" w:cs="宋体" w:hint="eastAsia"/>
                <w:color w:val="333333"/>
                <w:kern w:val="0"/>
                <w:szCs w:val="21"/>
              </w:rPr>
              <w:t>各辖市、区教师发展中心：</w:t>
            </w:r>
          </w:p>
          <w:p w:rsidR="00AA7C24" w:rsidRPr="00AA7C24" w:rsidRDefault="00AA7C24" w:rsidP="00AA7C24">
            <w:pPr>
              <w:widowControl/>
              <w:spacing w:before="100" w:beforeAutospacing="1" w:after="100" w:afterAutospacing="1" w:line="420" w:lineRule="atLeast"/>
              <w:jc w:val="left"/>
              <w:rPr>
                <w:rFonts w:ascii="宋体" w:eastAsia="宋体" w:hAnsi="宋体" w:cs="宋体" w:hint="eastAsia"/>
                <w:color w:val="333333"/>
                <w:kern w:val="0"/>
                <w:szCs w:val="21"/>
              </w:rPr>
            </w:pPr>
            <w:r w:rsidRPr="00AA7C24">
              <w:rPr>
                <w:rFonts w:ascii="宋体" w:eastAsia="宋体" w:hAnsi="宋体" w:cs="宋体" w:hint="eastAsia"/>
                <w:color w:val="333333"/>
                <w:kern w:val="0"/>
                <w:szCs w:val="21"/>
              </w:rPr>
              <w:t>   为积极探索音乐学科教学改革的路径和方法，引导音乐教师学习新课程理念，转变教育教学观念，现决定，开展指向核心素养的中小学音乐学科单元教学案例评选活动。现将有关事宜通知如下：</w:t>
            </w:r>
          </w:p>
          <w:p w:rsidR="00AA7C24" w:rsidRPr="00AA7C24" w:rsidRDefault="00AA7C24" w:rsidP="00AA7C24">
            <w:pPr>
              <w:widowControl/>
              <w:spacing w:before="100" w:beforeAutospacing="1" w:after="100" w:afterAutospacing="1" w:line="420" w:lineRule="atLeast"/>
              <w:jc w:val="left"/>
              <w:rPr>
                <w:rFonts w:ascii="宋体" w:eastAsia="宋体" w:hAnsi="宋体" w:cs="宋体" w:hint="eastAsia"/>
                <w:color w:val="333333"/>
                <w:kern w:val="0"/>
                <w:szCs w:val="21"/>
              </w:rPr>
            </w:pPr>
            <w:r w:rsidRPr="00AA7C24">
              <w:rPr>
                <w:rFonts w:ascii="宋体" w:eastAsia="宋体" w:hAnsi="宋体" w:cs="宋体" w:hint="eastAsia"/>
                <w:color w:val="333333"/>
                <w:kern w:val="0"/>
                <w:szCs w:val="21"/>
              </w:rPr>
              <w:t>   一、评选活动目的</w:t>
            </w:r>
          </w:p>
          <w:p w:rsidR="00AA7C24" w:rsidRPr="00AA7C24" w:rsidRDefault="00AA7C24" w:rsidP="00AA7C24">
            <w:pPr>
              <w:widowControl/>
              <w:spacing w:before="100" w:beforeAutospacing="1" w:after="100" w:afterAutospacing="1" w:line="420" w:lineRule="atLeast"/>
              <w:jc w:val="left"/>
              <w:rPr>
                <w:rFonts w:ascii="宋体" w:eastAsia="宋体" w:hAnsi="宋体" w:cs="宋体" w:hint="eastAsia"/>
                <w:color w:val="333333"/>
                <w:kern w:val="0"/>
                <w:szCs w:val="21"/>
              </w:rPr>
            </w:pPr>
            <w:r w:rsidRPr="00AA7C24">
              <w:rPr>
                <w:rFonts w:ascii="宋体" w:eastAsia="宋体" w:hAnsi="宋体" w:cs="宋体" w:hint="eastAsia"/>
                <w:color w:val="333333"/>
                <w:kern w:val="0"/>
                <w:szCs w:val="21"/>
              </w:rPr>
              <w:t>   通过音乐课堂教学的设计与实施研究，引导教师从以往的单一教案撰写向理论与实践相结合的教学设计转变，从单一课时向单元（或主题）整体教学设计转变，同时引领教师对教学实施中的重要问题进行反思与研讨，提升课堂教学各关键环节设计的有效性，推出一批既有理论底蕴又有实际应用意义的教学设计，并在此基础上形成不同风格特征的教学课例，探索推进音乐课堂教学改革走向纵深的实践路径，不断提高音乐教育教学质量。</w:t>
            </w:r>
          </w:p>
          <w:p w:rsidR="00AA7C24" w:rsidRPr="00AA7C24" w:rsidRDefault="00AA7C24" w:rsidP="00AA7C24">
            <w:pPr>
              <w:widowControl/>
              <w:spacing w:before="100" w:beforeAutospacing="1" w:after="100" w:afterAutospacing="1" w:line="420" w:lineRule="atLeast"/>
              <w:jc w:val="left"/>
              <w:rPr>
                <w:rFonts w:ascii="宋体" w:eastAsia="宋体" w:hAnsi="宋体" w:cs="宋体" w:hint="eastAsia"/>
                <w:color w:val="333333"/>
                <w:kern w:val="0"/>
                <w:szCs w:val="21"/>
              </w:rPr>
            </w:pPr>
            <w:r w:rsidRPr="00AA7C24">
              <w:rPr>
                <w:rFonts w:ascii="宋体" w:eastAsia="宋体" w:hAnsi="宋体" w:cs="宋体" w:hint="eastAsia"/>
                <w:color w:val="333333"/>
                <w:kern w:val="0"/>
                <w:szCs w:val="21"/>
              </w:rPr>
              <w:t>   二、案例设计要求</w:t>
            </w:r>
          </w:p>
          <w:p w:rsidR="00AA7C24" w:rsidRPr="00AA7C24" w:rsidRDefault="00AA7C24" w:rsidP="00AA7C24">
            <w:pPr>
              <w:widowControl/>
              <w:spacing w:before="100" w:beforeAutospacing="1" w:after="100" w:afterAutospacing="1" w:line="420" w:lineRule="atLeast"/>
              <w:jc w:val="left"/>
              <w:rPr>
                <w:rFonts w:ascii="宋体" w:eastAsia="宋体" w:hAnsi="宋体" w:cs="宋体" w:hint="eastAsia"/>
                <w:color w:val="333333"/>
                <w:kern w:val="0"/>
                <w:szCs w:val="21"/>
              </w:rPr>
            </w:pPr>
            <w:r w:rsidRPr="00AA7C24">
              <w:rPr>
                <w:rFonts w:ascii="宋体" w:eastAsia="宋体" w:hAnsi="宋体" w:cs="宋体" w:hint="eastAsia"/>
                <w:color w:val="333333"/>
                <w:kern w:val="0"/>
                <w:szCs w:val="21"/>
              </w:rPr>
              <w:t>   参评的教学设计为1个单元（或1个主题）的整体教学设计。</w:t>
            </w:r>
          </w:p>
          <w:p w:rsidR="00AA7C24" w:rsidRPr="00AA7C24" w:rsidRDefault="00AA7C24" w:rsidP="00AA7C24">
            <w:pPr>
              <w:widowControl/>
              <w:spacing w:before="100" w:beforeAutospacing="1" w:after="100" w:afterAutospacing="1" w:line="420" w:lineRule="atLeast"/>
              <w:jc w:val="left"/>
              <w:rPr>
                <w:rFonts w:ascii="宋体" w:eastAsia="宋体" w:hAnsi="宋体" w:cs="宋体" w:hint="eastAsia"/>
                <w:color w:val="333333"/>
                <w:kern w:val="0"/>
                <w:szCs w:val="21"/>
              </w:rPr>
            </w:pPr>
            <w:r w:rsidRPr="00AA7C24">
              <w:rPr>
                <w:rFonts w:ascii="宋体" w:eastAsia="宋体" w:hAnsi="宋体" w:cs="宋体" w:hint="eastAsia"/>
                <w:color w:val="333333"/>
                <w:kern w:val="0"/>
                <w:szCs w:val="21"/>
              </w:rPr>
              <w:t>   基本内容包括：</w:t>
            </w:r>
          </w:p>
          <w:p w:rsidR="00AA7C24" w:rsidRPr="00AA7C24" w:rsidRDefault="00AA7C24" w:rsidP="00AA7C24">
            <w:pPr>
              <w:widowControl/>
              <w:spacing w:before="100" w:beforeAutospacing="1" w:after="100" w:afterAutospacing="1" w:line="420" w:lineRule="atLeast"/>
              <w:jc w:val="left"/>
              <w:rPr>
                <w:rFonts w:ascii="宋体" w:eastAsia="宋体" w:hAnsi="宋体" w:cs="宋体" w:hint="eastAsia"/>
                <w:color w:val="333333"/>
                <w:kern w:val="0"/>
                <w:szCs w:val="21"/>
              </w:rPr>
            </w:pPr>
            <w:r w:rsidRPr="00AA7C24">
              <w:rPr>
                <w:rFonts w:ascii="宋体" w:eastAsia="宋体" w:hAnsi="宋体" w:cs="宋体" w:hint="eastAsia"/>
                <w:color w:val="333333"/>
                <w:kern w:val="0"/>
                <w:szCs w:val="21"/>
              </w:rPr>
              <w:t>   1．单元（或主题）的指导思想与理论依据的说明。</w:t>
            </w:r>
          </w:p>
          <w:p w:rsidR="00AA7C24" w:rsidRPr="00AA7C24" w:rsidRDefault="00AA7C24" w:rsidP="00AA7C24">
            <w:pPr>
              <w:widowControl/>
              <w:spacing w:before="100" w:beforeAutospacing="1" w:after="100" w:afterAutospacing="1" w:line="420" w:lineRule="atLeast"/>
              <w:jc w:val="left"/>
              <w:rPr>
                <w:rFonts w:ascii="宋体" w:eastAsia="宋体" w:hAnsi="宋体" w:cs="宋体" w:hint="eastAsia"/>
                <w:color w:val="333333"/>
                <w:kern w:val="0"/>
                <w:szCs w:val="21"/>
              </w:rPr>
            </w:pPr>
            <w:r w:rsidRPr="00AA7C24">
              <w:rPr>
                <w:rFonts w:ascii="宋体" w:eastAsia="宋体" w:hAnsi="宋体" w:cs="宋体" w:hint="eastAsia"/>
                <w:color w:val="333333"/>
                <w:kern w:val="0"/>
                <w:szCs w:val="21"/>
              </w:rPr>
              <w:t>   2．单元（或主题）教学背景分析。包括教学内容分析、学生情况分析等的说明。教学内容分析包括课时分配及每课时主要教学内容介绍。</w:t>
            </w:r>
          </w:p>
          <w:p w:rsidR="00AA7C24" w:rsidRPr="00AA7C24" w:rsidRDefault="00AA7C24" w:rsidP="00AA7C24">
            <w:pPr>
              <w:widowControl/>
              <w:spacing w:before="100" w:beforeAutospacing="1" w:after="100" w:afterAutospacing="1" w:line="420" w:lineRule="atLeast"/>
              <w:jc w:val="left"/>
              <w:rPr>
                <w:rFonts w:ascii="宋体" w:eastAsia="宋体" w:hAnsi="宋体" w:cs="宋体" w:hint="eastAsia"/>
                <w:color w:val="333333"/>
                <w:kern w:val="0"/>
                <w:szCs w:val="21"/>
              </w:rPr>
            </w:pPr>
            <w:r w:rsidRPr="00AA7C24">
              <w:rPr>
                <w:rFonts w:ascii="宋体" w:eastAsia="宋体" w:hAnsi="宋体" w:cs="宋体" w:hint="eastAsia"/>
                <w:color w:val="333333"/>
                <w:kern w:val="0"/>
                <w:szCs w:val="21"/>
              </w:rPr>
              <w:t>   3．单元（或主题）教学目标设计。依据学科特点阐述教学目标，将立德树人、发展素质教育、培养认知能力、促进思维发展、激发创新意识等落实到具体单元（或主题）中。包括整体教学目标和每课的教学目标。</w:t>
            </w:r>
          </w:p>
          <w:p w:rsidR="00AA7C24" w:rsidRPr="00AA7C24" w:rsidRDefault="00AA7C24" w:rsidP="00AA7C24">
            <w:pPr>
              <w:widowControl/>
              <w:spacing w:before="100" w:beforeAutospacing="1" w:after="100" w:afterAutospacing="1" w:line="420" w:lineRule="atLeast"/>
              <w:jc w:val="left"/>
              <w:rPr>
                <w:rFonts w:ascii="宋体" w:eastAsia="宋体" w:hAnsi="宋体" w:cs="宋体" w:hint="eastAsia"/>
                <w:color w:val="333333"/>
                <w:kern w:val="0"/>
                <w:szCs w:val="21"/>
              </w:rPr>
            </w:pPr>
            <w:r w:rsidRPr="00AA7C24">
              <w:rPr>
                <w:rFonts w:ascii="宋体" w:eastAsia="宋体" w:hAnsi="宋体" w:cs="宋体" w:hint="eastAsia"/>
                <w:color w:val="333333"/>
                <w:kern w:val="0"/>
                <w:szCs w:val="21"/>
              </w:rPr>
              <w:lastRenderedPageBreak/>
              <w:t>   4．单元（或主题）教学主要过程设计。以流程图或表格的形式，简要呈现本单元的教学过程，并注明课时安排。教学过程中包括主要教学环节（或问题线索、系列活动、学习任务）、主要教学活动（包括主要课程资源说明）、该环节或活动的设计意图。</w:t>
            </w:r>
          </w:p>
          <w:p w:rsidR="00AA7C24" w:rsidRPr="00AA7C24" w:rsidRDefault="00AA7C24" w:rsidP="00AA7C24">
            <w:pPr>
              <w:widowControl/>
              <w:spacing w:before="100" w:beforeAutospacing="1" w:after="100" w:afterAutospacing="1" w:line="420" w:lineRule="atLeast"/>
              <w:jc w:val="left"/>
              <w:rPr>
                <w:rFonts w:ascii="宋体" w:eastAsia="宋体" w:hAnsi="宋体" w:cs="宋体" w:hint="eastAsia"/>
                <w:color w:val="333333"/>
                <w:kern w:val="0"/>
                <w:szCs w:val="21"/>
              </w:rPr>
            </w:pPr>
            <w:r w:rsidRPr="00AA7C24">
              <w:rPr>
                <w:rFonts w:ascii="宋体" w:eastAsia="宋体" w:hAnsi="宋体" w:cs="宋体" w:hint="eastAsia"/>
                <w:color w:val="333333"/>
                <w:kern w:val="0"/>
                <w:szCs w:val="21"/>
              </w:rPr>
              <w:t>   5．单元（或主题）学习效果评价设计。对本单元（或主题）的学生学习效果评价设计，包括评价目标、评价内容、评价工具或方式、评价结果及教学质量分析等。</w:t>
            </w:r>
          </w:p>
          <w:p w:rsidR="00AA7C24" w:rsidRPr="00AA7C24" w:rsidRDefault="00AA7C24" w:rsidP="00AA7C24">
            <w:pPr>
              <w:widowControl/>
              <w:spacing w:before="100" w:beforeAutospacing="1" w:after="100" w:afterAutospacing="1" w:line="420" w:lineRule="atLeast"/>
              <w:jc w:val="left"/>
              <w:rPr>
                <w:rFonts w:ascii="宋体" w:eastAsia="宋体" w:hAnsi="宋体" w:cs="宋体" w:hint="eastAsia"/>
                <w:color w:val="333333"/>
                <w:kern w:val="0"/>
                <w:szCs w:val="21"/>
              </w:rPr>
            </w:pPr>
            <w:r w:rsidRPr="00AA7C24">
              <w:rPr>
                <w:rFonts w:ascii="宋体" w:eastAsia="宋体" w:hAnsi="宋体" w:cs="宋体" w:hint="eastAsia"/>
                <w:color w:val="333333"/>
                <w:kern w:val="0"/>
                <w:szCs w:val="21"/>
              </w:rPr>
              <w:t>   6．单元（或主题）教学设计特色说明。用300-500字简要描述本节课教学设计的特色之处。</w:t>
            </w:r>
          </w:p>
          <w:p w:rsidR="00AA7C24" w:rsidRPr="00AA7C24" w:rsidRDefault="00AA7C24" w:rsidP="00AA7C24">
            <w:pPr>
              <w:widowControl/>
              <w:spacing w:before="100" w:beforeAutospacing="1" w:after="100" w:afterAutospacing="1" w:line="420" w:lineRule="atLeast"/>
              <w:jc w:val="left"/>
              <w:rPr>
                <w:rFonts w:ascii="宋体" w:eastAsia="宋体" w:hAnsi="宋体" w:cs="宋体" w:hint="eastAsia"/>
                <w:color w:val="333333"/>
                <w:kern w:val="0"/>
                <w:szCs w:val="21"/>
              </w:rPr>
            </w:pPr>
            <w:r w:rsidRPr="00AA7C24">
              <w:rPr>
                <w:rFonts w:ascii="宋体" w:eastAsia="宋体" w:hAnsi="宋体" w:cs="宋体" w:hint="eastAsia"/>
                <w:color w:val="333333"/>
                <w:kern w:val="0"/>
                <w:szCs w:val="21"/>
              </w:rPr>
              <w:t>   7．本单元（或主题）某一课时的详细教学目标及教学过程。精选本单元（或主题）的某一个课时，具体说明本课时的教学目标，详细阐述本课时的教学过程。  8. 本单元（或主题）教学反思。</w:t>
            </w:r>
          </w:p>
          <w:p w:rsidR="00AA7C24" w:rsidRPr="00AA7C24" w:rsidRDefault="00AA7C24" w:rsidP="00AA7C24">
            <w:pPr>
              <w:widowControl/>
              <w:spacing w:before="100" w:beforeAutospacing="1" w:after="100" w:afterAutospacing="1" w:line="420" w:lineRule="atLeast"/>
              <w:jc w:val="left"/>
              <w:rPr>
                <w:rFonts w:ascii="宋体" w:eastAsia="宋体" w:hAnsi="宋体" w:cs="宋体" w:hint="eastAsia"/>
                <w:color w:val="333333"/>
                <w:kern w:val="0"/>
                <w:szCs w:val="21"/>
              </w:rPr>
            </w:pPr>
            <w:r w:rsidRPr="00AA7C24">
              <w:rPr>
                <w:rFonts w:ascii="宋体" w:eastAsia="宋体" w:hAnsi="宋体" w:cs="宋体" w:hint="eastAsia"/>
                <w:color w:val="333333"/>
                <w:kern w:val="0"/>
                <w:szCs w:val="21"/>
              </w:rPr>
              <w:t>   三、参评对象和名额分配</w:t>
            </w:r>
          </w:p>
          <w:p w:rsidR="00AA7C24" w:rsidRPr="00AA7C24" w:rsidRDefault="00AA7C24" w:rsidP="00AA7C24">
            <w:pPr>
              <w:widowControl/>
              <w:spacing w:before="100" w:beforeAutospacing="1" w:after="100" w:afterAutospacing="1" w:line="420" w:lineRule="atLeast"/>
              <w:jc w:val="left"/>
              <w:rPr>
                <w:rFonts w:ascii="宋体" w:eastAsia="宋体" w:hAnsi="宋体" w:cs="宋体" w:hint="eastAsia"/>
                <w:color w:val="333333"/>
                <w:kern w:val="0"/>
                <w:szCs w:val="21"/>
              </w:rPr>
            </w:pPr>
            <w:r w:rsidRPr="00AA7C24">
              <w:rPr>
                <w:rFonts w:ascii="宋体" w:eastAsia="宋体" w:hAnsi="宋体" w:cs="宋体" w:hint="eastAsia"/>
                <w:color w:val="333333"/>
                <w:kern w:val="0"/>
                <w:szCs w:val="21"/>
              </w:rPr>
              <w:t>   1.面向全市所有中小学音乐学科任课教师、教研人员。如团队参与，人数不超过5人。</w:t>
            </w:r>
          </w:p>
          <w:p w:rsidR="00AA7C24" w:rsidRPr="00AA7C24" w:rsidRDefault="00AA7C24" w:rsidP="00AA7C24">
            <w:pPr>
              <w:widowControl/>
              <w:spacing w:before="100" w:beforeAutospacing="1" w:after="100" w:afterAutospacing="1" w:line="420" w:lineRule="atLeast"/>
              <w:jc w:val="left"/>
              <w:rPr>
                <w:rFonts w:ascii="宋体" w:eastAsia="宋体" w:hAnsi="宋体" w:cs="宋体" w:hint="eastAsia"/>
                <w:color w:val="333333"/>
                <w:kern w:val="0"/>
                <w:szCs w:val="21"/>
              </w:rPr>
            </w:pPr>
            <w:r w:rsidRPr="00AA7C24">
              <w:rPr>
                <w:rFonts w:ascii="宋体" w:eastAsia="宋体" w:hAnsi="宋体" w:cs="宋体" w:hint="eastAsia"/>
                <w:color w:val="333333"/>
                <w:kern w:val="0"/>
                <w:szCs w:val="21"/>
              </w:rPr>
              <w:t>   2.各辖市、区在选拔的基础上，根据市教科院的相关要求，推送名额为：武进区、新北区、金坛区、溧阳市各8篇（小学、中学各4篇）天宁区、钟楼区、经开区各5篇（中学至少有1篇）、局属初高中5篇。</w:t>
            </w:r>
          </w:p>
          <w:p w:rsidR="00AA7C24" w:rsidRPr="00AA7C24" w:rsidRDefault="00AA7C24" w:rsidP="00AA7C24">
            <w:pPr>
              <w:widowControl/>
              <w:spacing w:before="100" w:beforeAutospacing="1" w:after="100" w:afterAutospacing="1" w:line="420" w:lineRule="atLeast"/>
              <w:jc w:val="left"/>
              <w:rPr>
                <w:rFonts w:ascii="宋体" w:eastAsia="宋体" w:hAnsi="宋体" w:cs="宋体" w:hint="eastAsia"/>
                <w:color w:val="333333"/>
                <w:kern w:val="0"/>
                <w:szCs w:val="21"/>
              </w:rPr>
            </w:pPr>
            <w:r w:rsidRPr="00AA7C24">
              <w:rPr>
                <w:rFonts w:ascii="宋体" w:eastAsia="宋体" w:hAnsi="宋体" w:cs="宋体" w:hint="eastAsia"/>
                <w:color w:val="333333"/>
                <w:kern w:val="0"/>
                <w:szCs w:val="21"/>
              </w:rPr>
              <w:t>   四、评奖方式</w:t>
            </w:r>
          </w:p>
          <w:p w:rsidR="00AA7C24" w:rsidRPr="00AA7C24" w:rsidRDefault="00AA7C24" w:rsidP="00AA7C24">
            <w:pPr>
              <w:widowControl/>
              <w:spacing w:before="100" w:beforeAutospacing="1" w:after="100" w:afterAutospacing="1" w:line="420" w:lineRule="atLeast"/>
              <w:jc w:val="left"/>
              <w:rPr>
                <w:rFonts w:ascii="宋体" w:eastAsia="宋体" w:hAnsi="宋体" w:cs="宋体" w:hint="eastAsia"/>
                <w:color w:val="333333"/>
                <w:kern w:val="0"/>
                <w:szCs w:val="21"/>
              </w:rPr>
            </w:pPr>
            <w:r w:rsidRPr="00AA7C24">
              <w:rPr>
                <w:rFonts w:ascii="宋体" w:eastAsia="宋体" w:hAnsi="宋体" w:cs="宋体" w:hint="eastAsia"/>
                <w:color w:val="333333"/>
                <w:kern w:val="0"/>
                <w:szCs w:val="21"/>
              </w:rPr>
              <w:t>   1. 市教科院聘请德才兼备的教科研人员、优秀教师担任评委，评委会由3名以上老师组成，评选出优秀案例奖、创新案例奖。</w:t>
            </w:r>
          </w:p>
          <w:p w:rsidR="00AA7C24" w:rsidRPr="00AA7C24" w:rsidRDefault="00AA7C24" w:rsidP="00AA7C24">
            <w:pPr>
              <w:widowControl/>
              <w:spacing w:before="100" w:beforeAutospacing="1" w:after="100" w:afterAutospacing="1" w:line="420" w:lineRule="atLeast"/>
              <w:jc w:val="left"/>
              <w:rPr>
                <w:rFonts w:ascii="宋体" w:eastAsia="宋体" w:hAnsi="宋体" w:cs="宋体" w:hint="eastAsia"/>
                <w:color w:val="333333"/>
                <w:kern w:val="0"/>
                <w:szCs w:val="21"/>
              </w:rPr>
            </w:pPr>
            <w:r w:rsidRPr="00AA7C24">
              <w:rPr>
                <w:rFonts w:ascii="宋体" w:eastAsia="宋体" w:hAnsi="宋体" w:cs="宋体" w:hint="eastAsia"/>
                <w:color w:val="333333"/>
                <w:kern w:val="0"/>
                <w:szCs w:val="21"/>
              </w:rPr>
              <w:t>   2. 组织中小学音乐学科优秀教学案例展示活动，获奖案例进行现场说课并进行单元教学研讨。</w:t>
            </w:r>
          </w:p>
          <w:p w:rsidR="00AA7C24" w:rsidRPr="00AA7C24" w:rsidRDefault="00AA7C24" w:rsidP="00AA7C24">
            <w:pPr>
              <w:widowControl/>
              <w:spacing w:before="100" w:beforeAutospacing="1" w:after="100" w:afterAutospacing="1" w:line="420" w:lineRule="atLeast"/>
              <w:jc w:val="left"/>
              <w:rPr>
                <w:rFonts w:ascii="宋体" w:eastAsia="宋体" w:hAnsi="宋体" w:cs="宋体" w:hint="eastAsia"/>
                <w:color w:val="333333"/>
                <w:kern w:val="0"/>
                <w:szCs w:val="21"/>
              </w:rPr>
            </w:pPr>
            <w:r w:rsidRPr="00AA7C24">
              <w:rPr>
                <w:rFonts w:ascii="宋体" w:eastAsia="宋体" w:hAnsi="宋体" w:cs="宋体" w:hint="eastAsia"/>
                <w:color w:val="333333"/>
                <w:kern w:val="0"/>
                <w:szCs w:val="21"/>
              </w:rPr>
              <w:t>   3.推荐小学、中学各5篇获奖案例代表我市送省参评。</w:t>
            </w:r>
          </w:p>
          <w:p w:rsidR="00AA7C24" w:rsidRPr="00AA7C24" w:rsidRDefault="00AA7C24" w:rsidP="00AA7C24">
            <w:pPr>
              <w:widowControl/>
              <w:spacing w:before="100" w:beforeAutospacing="1" w:after="100" w:afterAutospacing="1" w:line="420" w:lineRule="atLeast"/>
              <w:jc w:val="left"/>
              <w:rPr>
                <w:rFonts w:ascii="宋体" w:eastAsia="宋体" w:hAnsi="宋体" w:cs="宋体" w:hint="eastAsia"/>
                <w:color w:val="333333"/>
                <w:kern w:val="0"/>
                <w:szCs w:val="21"/>
              </w:rPr>
            </w:pPr>
            <w:r w:rsidRPr="00AA7C24">
              <w:rPr>
                <w:rFonts w:ascii="宋体" w:eastAsia="宋体" w:hAnsi="宋体" w:cs="宋体" w:hint="eastAsia"/>
                <w:color w:val="333333"/>
                <w:kern w:val="0"/>
                <w:szCs w:val="21"/>
              </w:rPr>
              <w:t>   四、其他事项   </w:t>
            </w:r>
          </w:p>
          <w:p w:rsidR="00AA7C24" w:rsidRPr="00AA7C24" w:rsidRDefault="00AA7C24" w:rsidP="00AA7C24">
            <w:pPr>
              <w:widowControl/>
              <w:spacing w:before="100" w:beforeAutospacing="1" w:after="100" w:afterAutospacing="1" w:line="420" w:lineRule="atLeast"/>
              <w:jc w:val="left"/>
              <w:rPr>
                <w:rFonts w:ascii="宋体" w:eastAsia="宋体" w:hAnsi="宋体" w:cs="宋体" w:hint="eastAsia"/>
                <w:color w:val="333333"/>
                <w:kern w:val="0"/>
                <w:szCs w:val="21"/>
              </w:rPr>
            </w:pPr>
            <w:r w:rsidRPr="00AA7C24">
              <w:rPr>
                <w:rFonts w:ascii="宋体" w:eastAsia="宋体" w:hAnsi="宋体" w:cs="宋体" w:hint="eastAsia"/>
                <w:color w:val="333333"/>
                <w:kern w:val="0"/>
                <w:szCs w:val="21"/>
              </w:rPr>
              <w:lastRenderedPageBreak/>
              <w:t>   1.各辖市、区于4月30日前将单元教学设计案例及汇总表打包后发送至邮箱654088258@qq.com</w:t>
            </w:r>
          </w:p>
          <w:p w:rsidR="00AA7C24" w:rsidRPr="00AA7C24" w:rsidRDefault="00AA7C24" w:rsidP="00AA7C24">
            <w:pPr>
              <w:widowControl/>
              <w:spacing w:before="100" w:beforeAutospacing="1" w:after="100" w:afterAutospacing="1" w:line="420" w:lineRule="atLeast"/>
              <w:jc w:val="left"/>
              <w:rPr>
                <w:rFonts w:ascii="宋体" w:eastAsia="宋体" w:hAnsi="宋体" w:cs="宋体"/>
                <w:color w:val="333333"/>
                <w:kern w:val="0"/>
                <w:szCs w:val="21"/>
              </w:rPr>
            </w:pPr>
            <w:r w:rsidRPr="00AA7C24">
              <w:rPr>
                <w:rFonts w:ascii="宋体" w:eastAsia="宋体" w:hAnsi="宋体" w:cs="宋体" w:hint="eastAsia"/>
                <w:color w:val="333333"/>
                <w:kern w:val="0"/>
                <w:szCs w:val="21"/>
              </w:rPr>
              <w:t>   2.附件1:《教学设计申报汇总表》  </w:t>
            </w:r>
          </w:p>
        </w:tc>
      </w:tr>
    </w:tbl>
    <w:p w:rsidR="008942F4" w:rsidRDefault="008942F4"/>
    <w:sectPr w:rsidR="008942F4" w:rsidSect="008942F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A7C24"/>
    <w:rsid w:val="008942F4"/>
    <w:rsid w:val="00AA7C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2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7C2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7541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200</Words>
  <Characters>1144</Characters>
  <Application>Microsoft Office Word</Application>
  <DocSecurity>0</DocSecurity>
  <Lines>9</Lines>
  <Paragraphs>2</Paragraphs>
  <ScaleCrop>false</ScaleCrop>
  <Company/>
  <LinksUpToDate>false</LinksUpToDate>
  <CharactersWithSpaces>1342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2022-02-28T05:28:00Z</dcterms:created>
  <dcterms:modified xsi:type="dcterms:W3CDTF">2022-02-28T05:29:00Z</dcterms:modified>
</cp:coreProperties>
</file>