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firstLine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常州市同济中学同创楼外墙维修项目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招标公告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根据常州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市同济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中学零星维修有关规定，为规范学校的相关工作，创造公开、公平、公正的市场竞争环境，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常州市同济中学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对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同创楼外墙维修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项目公开招标，邀请合格的公司参加投标。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一、招标内容及要求：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42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同创楼外墙维修项目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预算为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2.8125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万，投标价不得超过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2.8125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所有施工材料（特别油漆是环保无异味的材料）应符合国家、省、市建筑相关行业规定，具有合格证明或检验报告，且需提供施工材料合格样品经招标方认可后方可使用，并严格按国家、省、市建筑相关规定进行施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具体要求详见项目清单</w:t>
      </w:r>
    </w:p>
    <w:tbl>
      <w:tblPr>
        <w:tblStyle w:val="4"/>
        <w:tblW w:w="90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11"/>
        <w:gridCol w:w="1281"/>
        <w:gridCol w:w="1228"/>
        <w:gridCol w:w="927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人工凿除原保温层，及垃圾外运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新做30mm厚保温层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高强砂浆粉刷墙面，满铺钢丝网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批抗裂砂浆一遍，批外墙专用腻子两遍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一遍底涂，两遍真石漆面漆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脚手架搭拆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开标与评标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本项目由学校评标小组参加评标。本次招标方法：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一次性报价，总价包干，最低价中标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。评标小组在认真分析投标文书的基础上，遵循公开、公平、公正、合理、科学的原则，以通过认真讨论比较的形式确定中标人，在开标当日通知中标单位，并向中标单位发出中标通知。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135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三、标书制作注意事项：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（一）标书中，必须含以下证书或证件，如不全作为废标处理：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（所有复印件必须加盖投标公司公章）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1、公司资格证明：投标公司营业执照复印件等。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2、投标公司法定代表人身份证复印件、委托人身份证复印件。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 （二）标书中必须按项目清单格式填写相关费用和总标的。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（三）所有材料必须做成标书，投标时必须有一本正本、一本副本并装订成册，封面上必须有“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常州市同济中学同创楼外墙维修项目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项目标书”字样。（封面加盖投标公司公章）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 （四）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标书必须用档案袋封装，加盖投标公司公章。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、投标截止时间：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2022年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日9：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0前将标书送达常州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同济中学同研楼四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楼会议室。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、开标时间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2022年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日9：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、付款方式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中标人在接到中标告知的两天内与学校签署合同。工程(满意)后一次性付款。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、质量要求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中标人要严格按照招标文件载明的要求和标书中服务承诺的要求，施工前必须和校方签订施工安全协议书。完工后必须做好施工现场保洁。若中标人未能按规定的要求，由此导致的一切后果由中标人负全责。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、招标前如有疑问，请与以下人员联系，可到校查看现场。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  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13961478230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常州市同济中学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65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465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465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line="465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法定代表人资格证明书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单位名称: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地址: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姓名:       性别:       年龄:     职务: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系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的法定代表人。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特此证明。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投标单位：（盖章）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法定代表人签字：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      日期：      年    月    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授权委托书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本授权委托书声明：本人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系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的法定代表人，现授权委托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为我公司代理人，参加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           的投标活动。代理人在投标、开标、评标、合同谈判过程中所签署的一切文件和处理与之有关的一切事务，我均予以承认。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代理人无转委权。特此委托。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代理人：      性别：      出生日期：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单位：          部门：      职务：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投标人：(盖章)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法定代表人：(签字或盖章)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    日期：     年   月   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6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00A99"/>
    <w:rsid w:val="0011154D"/>
    <w:rsid w:val="22B74F18"/>
    <w:rsid w:val="22E76190"/>
    <w:rsid w:val="272133F2"/>
    <w:rsid w:val="3922096C"/>
    <w:rsid w:val="3BE00A99"/>
    <w:rsid w:val="3F6F264D"/>
    <w:rsid w:val="4F25590B"/>
    <w:rsid w:val="50943687"/>
    <w:rsid w:val="6586108D"/>
    <w:rsid w:val="7C3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2022-02-21T05:08:00Z</dcterms:created>
  <dc:creator>陈太义</dc:creator>
  <cp:lastModifiedBy>虫依然会寂寞</cp:lastModifiedBy>
  <dcterms:modified xsi:type="dcterms:W3CDTF">2022-03-01T10:58:50Z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3EA1089BFA144718BD75B56F1F4B72AD</vt:lpwstr>
  </property>
</Properties>
</file>