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textAlignment w:val="baseline"/>
        <w:rPr>
          <w:rFonts w:ascii="宋体" w:hAnsi="宋体" w:eastAsia="宋体" w:cs="宋体"/>
          <w:b/>
          <w:sz w:val="32"/>
          <w:szCs w:val="32"/>
        </w:rPr>
      </w:pPr>
      <w:bookmarkStart w:id="0" w:name="_GoBack"/>
      <w:r>
        <w:rPr>
          <w:rFonts w:hint="eastAsia" w:ascii="宋体" w:hAnsi="宋体" w:eastAsia="宋体" w:cs="宋体"/>
          <w:b/>
          <w:sz w:val="32"/>
          <w:szCs w:val="32"/>
          <w:lang w:eastAsia="zh-CN"/>
        </w:rPr>
        <w:t>过程</w:t>
      </w:r>
      <w:r>
        <w:rPr>
          <w:rFonts w:hint="eastAsia" w:ascii="宋体" w:hAnsi="宋体" w:eastAsia="宋体" w:cs="宋体"/>
          <w:b/>
          <w:sz w:val="32"/>
          <w:szCs w:val="32"/>
        </w:rPr>
        <w:t>管理</w:t>
      </w:r>
      <w:r>
        <w:rPr>
          <w:rFonts w:hint="eastAsia" w:ascii="宋体" w:hAnsi="宋体" w:eastAsia="宋体" w:cs="宋体"/>
          <w:b/>
          <w:sz w:val="32"/>
          <w:szCs w:val="32"/>
          <w:lang w:eastAsia="zh-CN"/>
        </w:rPr>
        <w:t>求品质</w:t>
      </w:r>
      <w:r>
        <w:rPr>
          <w:rFonts w:hint="eastAsia" w:ascii="宋体" w:hAnsi="宋体" w:eastAsia="宋体" w:cs="宋体"/>
          <w:b/>
          <w:sz w:val="32"/>
          <w:szCs w:val="32"/>
        </w:rPr>
        <w:t>，全域保障促发展</w:t>
      </w:r>
    </w:p>
    <w:p>
      <w:pPr>
        <w:adjustRightInd w:val="0"/>
        <w:snapToGrid w:val="0"/>
        <w:spacing w:line="360" w:lineRule="auto"/>
        <w:ind w:firstLine="540"/>
        <w:jc w:val="center"/>
        <w:rPr>
          <w:rFonts w:ascii="楷体" w:hAnsi="楷体" w:eastAsia="楷体"/>
          <w:b/>
          <w:sz w:val="24"/>
          <w:szCs w:val="24"/>
        </w:rPr>
      </w:pPr>
      <w:r>
        <w:rPr>
          <w:rFonts w:hint="eastAsia" w:ascii="楷体" w:hAnsi="楷体" w:eastAsia="楷体"/>
          <w:b/>
          <w:sz w:val="24"/>
          <w:szCs w:val="24"/>
        </w:rPr>
        <w:t>——2021—2022学年第一学期综合服务中心工作总结</w:t>
      </w:r>
    </w:p>
    <w:bookmarkEnd w:id="0"/>
    <w:p>
      <w:pPr>
        <w:adjustRightInd w:val="0"/>
        <w:snapToGrid w:val="0"/>
        <w:spacing w:line="360" w:lineRule="auto"/>
        <w:ind w:firstLine="480" w:firstLineChars="200"/>
        <w:textAlignment w:val="baseline"/>
        <w:rPr>
          <w:rFonts w:hint="eastAsia" w:asciiTheme="minorEastAsia" w:hAnsiTheme="minorEastAsia" w:eastAsiaTheme="minorEastAsia"/>
          <w:sz w:val="24"/>
          <w:szCs w:val="24"/>
          <w:lang w:eastAsia="zh-CN"/>
        </w:rPr>
      </w:pPr>
      <w:r>
        <w:rPr>
          <w:rFonts w:hint="eastAsia" w:ascii="宋体" w:hAnsi="宋体" w:eastAsia="宋体" w:cs="宋体"/>
          <w:sz w:val="24"/>
          <w:szCs w:val="21"/>
          <w:lang w:eastAsia="zh-CN"/>
        </w:rPr>
        <w:t>疫情下的特殊时期，综合服务中心面对</w:t>
      </w:r>
      <w:r>
        <w:rPr>
          <w:rFonts w:hint="eastAsia" w:ascii="宋体" w:hAnsi="宋体" w:eastAsia="宋体" w:cs="宋体"/>
          <w:sz w:val="24"/>
          <w:szCs w:val="21"/>
        </w:rPr>
        <w:t>一校两区</w:t>
      </w:r>
      <w:r>
        <w:rPr>
          <w:rFonts w:hint="eastAsia" w:ascii="宋体" w:hAnsi="宋体" w:eastAsia="宋体" w:cs="宋体"/>
          <w:sz w:val="24"/>
          <w:szCs w:val="21"/>
          <w:lang w:eastAsia="zh-CN"/>
        </w:rPr>
        <w:t>、</w:t>
      </w:r>
      <w:r>
        <w:rPr>
          <w:rFonts w:hint="eastAsia" w:ascii="宋体" w:hAnsi="宋体" w:eastAsia="宋体" w:cs="宋体"/>
          <w:sz w:val="24"/>
          <w:szCs w:val="21"/>
        </w:rPr>
        <w:t>办学规模不断扩张的情况</w:t>
      </w:r>
      <w:r>
        <w:rPr>
          <w:rFonts w:hint="eastAsia" w:ascii="宋体" w:hAnsi="宋体" w:eastAsia="宋体" w:cs="宋体"/>
          <w:sz w:val="24"/>
          <w:szCs w:val="21"/>
          <w:lang w:eastAsia="zh-CN"/>
        </w:rPr>
        <w:t>，</w:t>
      </w:r>
      <w:r>
        <w:rPr>
          <w:rFonts w:hint="eastAsia" w:ascii="宋体" w:hAnsi="宋体" w:eastAsia="宋体" w:cs="宋体"/>
          <w:sz w:val="24"/>
          <w:szCs w:val="21"/>
        </w:rPr>
        <w:t>在遵循学校总体工作思路的前提下，</w:t>
      </w:r>
      <w:r>
        <w:rPr>
          <w:rFonts w:hint="eastAsia" w:ascii="宋体" w:hAnsi="宋体" w:eastAsia="宋体" w:cs="宋体"/>
          <w:sz w:val="24"/>
          <w:szCs w:val="21"/>
          <w:lang w:eastAsia="zh-CN"/>
        </w:rPr>
        <w:t>对标标准化建设要求，努力改善办学条件；过程管理追求高品</w:t>
      </w:r>
      <w:r>
        <w:rPr>
          <w:rFonts w:hint="eastAsia" w:ascii="宋体" w:hAnsi="宋体" w:eastAsia="宋体" w:cs="宋体"/>
          <w:sz w:val="24"/>
          <w:szCs w:val="21"/>
        </w:rPr>
        <w:t>，</w:t>
      </w:r>
      <w:r>
        <w:rPr>
          <w:rFonts w:hint="eastAsia" w:ascii="宋体" w:hAnsi="宋体" w:eastAsia="宋体" w:cs="宋体"/>
          <w:sz w:val="24"/>
          <w:szCs w:val="21"/>
          <w:lang w:eastAsia="zh-CN"/>
        </w:rPr>
        <w:t>全域联动</w:t>
      </w:r>
      <w:r>
        <w:rPr>
          <w:rFonts w:hint="eastAsia" w:asciiTheme="minorEastAsia" w:hAnsiTheme="minorEastAsia"/>
          <w:sz w:val="24"/>
          <w:szCs w:val="24"/>
        </w:rPr>
        <w:t>保障学校教育教学秩序</w:t>
      </w:r>
      <w:r>
        <w:rPr>
          <w:rFonts w:hint="eastAsia" w:asciiTheme="minorEastAsia" w:hAnsiTheme="minorEastAsia"/>
          <w:sz w:val="24"/>
          <w:szCs w:val="24"/>
          <w:lang w:eastAsia="zh-CN"/>
        </w:rPr>
        <w:t>平稳，</w:t>
      </w:r>
      <w:r>
        <w:rPr>
          <w:rFonts w:hint="eastAsia" w:asciiTheme="minorEastAsia" w:hAnsiTheme="minorEastAsia"/>
          <w:color w:val="000000"/>
          <w:sz w:val="24"/>
          <w:szCs w:val="24"/>
          <w:shd w:val="clear" w:color="auto" w:fill="FFFFFF"/>
        </w:rPr>
        <w:t>顺利</w:t>
      </w:r>
      <w:r>
        <w:rPr>
          <w:rFonts w:hint="eastAsia" w:asciiTheme="minorEastAsia" w:hAnsiTheme="minorEastAsia"/>
          <w:color w:val="000000"/>
          <w:sz w:val="24"/>
          <w:szCs w:val="24"/>
          <w:shd w:val="clear" w:color="auto" w:fill="FFFFFF"/>
          <w:lang w:eastAsia="zh-CN"/>
        </w:rPr>
        <w:t>地</w:t>
      </w:r>
      <w:r>
        <w:rPr>
          <w:rFonts w:hint="eastAsia" w:asciiTheme="minorEastAsia" w:hAnsiTheme="minorEastAsia"/>
          <w:color w:val="000000"/>
          <w:sz w:val="24"/>
          <w:szCs w:val="24"/>
          <w:shd w:val="clear" w:color="auto" w:fill="FFFFFF"/>
        </w:rPr>
        <w:t>完成了</w:t>
      </w:r>
      <w:r>
        <w:rPr>
          <w:rFonts w:hint="eastAsia" w:asciiTheme="minorEastAsia" w:hAnsiTheme="minorEastAsia"/>
          <w:color w:val="000000"/>
          <w:sz w:val="24"/>
          <w:szCs w:val="24"/>
          <w:shd w:val="clear" w:color="auto" w:fill="FFFFFF"/>
          <w:lang w:eastAsia="zh-CN"/>
        </w:rPr>
        <w:t>本学期的目标任务。</w:t>
      </w:r>
    </w:p>
    <w:p>
      <w:pPr>
        <w:adjustRightInd w:val="0"/>
        <w:snapToGrid w:val="0"/>
        <w:spacing w:line="360" w:lineRule="auto"/>
        <w:ind w:left="426" w:firstLine="120" w:firstLineChars="50"/>
        <w:jc w:val="left"/>
        <w:rPr>
          <w:rFonts w:asciiTheme="minorEastAsia" w:hAnsiTheme="minorEastAsia"/>
          <w:b/>
          <w:bCs/>
          <w:sz w:val="24"/>
          <w:szCs w:val="24"/>
        </w:rPr>
      </w:pPr>
      <w:r>
        <w:rPr>
          <w:rFonts w:hint="eastAsia" w:asciiTheme="minorEastAsia" w:hAnsiTheme="minorEastAsia"/>
          <w:b/>
          <w:bCs/>
          <w:sz w:val="24"/>
          <w:szCs w:val="24"/>
        </w:rPr>
        <w:t>一、本学期已完成工作</w:t>
      </w:r>
    </w:p>
    <w:p>
      <w:pPr>
        <w:adjustRightInd w:val="0"/>
        <w:snapToGrid w:val="0"/>
        <w:spacing w:line="360" w:lineRule="auto"/>
        <w:ind w:left="426" w:firstLine="120" w:firstLineChars="50"/>
        <w:jc w:val="left"/>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rPr>
        <w:t>1.基建装备规范采</w:t>
      </w:r>
      <w:r>
        <w:rPr>
          <w:rFonts w:hint="eastAsia" w:asciiTheme="minorEastAsia" w:hAnsiTheme="minorEastAsia"/>
          <w:b/>
          <w:bCs/>
          <w:sz w:val="24"/>
          <w:szCs w:val="24"/>
          <w:lang w:eastAsia="zh-CN"/>
        </w:rPr>
        <w:t>，</w:t>
      </w:r>
      <w:r>
        <w:rPr>
          <w:rFonts w:hint="eastAsia" w:asciiTheme="minorEastAsia" w:hAnsiTheme="minorEastAsia"/>
          <w:b/>
          <w:bCs/>
          <w:sz w:val="24"/>
          <w:szCs w:val="24"/>
        </w:rPr>
        <w:t>基础保障力度强</w:t>
      </w:r>
      <w:r>
        <w:rPr>
          <w:rFonts w:hint="eastAsia" w:asciiTheme="minorEastAsia" w:hAnsiTheme="minorEastAsia"/>
          <w:b/>
          <w:bCs/>
          <w:sz w:val="24"/>
          <w:szCs w:val="24"/>
          <w:lang w:val="en-US" w:eastAsia="zh-CN"/>
        </w:rPr>
        <w:t xml:space="preserve"> </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lang w:eastAsia="zh-CN"/>
        </w:rPr>
        <w:t>在规范采购的前提下，借助学校</w:t>
      </w:r>
      <w:r>
        <w:rPr>
          <w:rFonts w:hint="eastAsia" w:ascii="宋体" w:hAnsi="宋体" w:eastAsia="宋体" w:cs="宋体"/>
          <w:sz w:val="24"/>
        </w:rPr>
        <w:t>“三重一大”会议，先后完成对《工会会员中秋节福利采购方案》《2022年学校基建装备项目申报方案》《龙虎塘实验小学盘龙校区24间教室紫外线消毒灯安装方案》</w:t>
      </w:r>
      <w:r>
        <w:rPr>
          <w:rFonts w:hint="eastAsia" w:ascii="宋体" w:hAnsi="宋体" w:eastAsia="宋体" w:cs="宋体"/>
          <w:sz w:val="24"/>
          <w:lang w:eastAsia="zh-CN"/>
        </w:rPr>
        <w:t>等内容的有序</w:t>
      </w:r>
      <w:r>
        <w:rPr>
          <w:rFonts w:hint="eastAsia" w:ascii="宋体" w:hAnsi="宋体" w:eastAsia="宋体" w:cs="宋体"/>
          <w:sz w:val="24"/>
        </w:rPr>
        <w:t>实施，现有普通教室课桌椅全部更新完毕</w:t>
      </w:r>
      <w:r>
        <w:rPr>
          <w:rFonts w:hint="eastAsia" w:ascii="宋体" w:hAnsi="宋体" w:eastAsia="宋体" w:cs="宋体"/>
          <w:sz w:val="24"/>
          <w:lang w:eastAsia="zh-CN"/>
        </w:rPr>
        <w:t>；</w:t>
      </w:r>
      <w:r>
        <w:rPr>
          <w:rFonts w:hint="eastAsia" w:ascii="宋体" w:hAnsi="宋体" w:eastAsia="宋体" w:cs="宋体"/>
          <w:sz w:val="24"/>
        </w:rPr>
        <w:t>两个录播教室、心理咨询室、爱心母婴室已投入使用</w:t>
      </w:r>
      <w:r>
        <w:rPr>
          <w:rFonts w:hint="eastAsia" w:ascii="宋体" w:hAnsi="宋体" w:eastAsia="宋体" w:cs="宋体"/>
          <w:sz w:val="24"/>
          <w:lang w:eastAsia="zh-CN"/>
        </w:rPr>
        <w:t>；</w:t>
      </w:r>
      <w:r>
        <w:rPr>
          <w:rFonts w:hint="eastAsia" w:ascii="宋体" w:hAnsi="宋体" w:eastAsia="宋体" w:cs="宋体"/>
          <w:sz w:val="24"/>
        </w:rPr>
        <w:t>16间教室照明灯具更新成护眼无频闪LED灯管</w:t>
      </w:r>
      <w:r>
        <w:rPr>
          <w:rFonts w:hint="eastAsia" w:ascii="宋体" w:hAnsi="宋体" w:eastAsia="宋体" w:cs="宋体"/>
          <w:sz w:val="24"/>
          <w:lang w:eastAsia="zh-CN"/>
        </w:rPr>
        <w:t>；</w:t>
      </w:r>
      <w:r>
        <w:rPr>
          <w:rFonts w:hint="eastAsia" w:ascii="宋体" w:hAnsi="宋体" w:eastAsia="宋体" w:cs="宋体"/>
          <w:sz w:val="24"/>
        </w:rPr>
        <w:t>两校区共增加8盏探照灯，</w:t>
      </w:r>
      <w:r>
        <w:rPr>
          <w:rFonts w:hint="eastAsia" w:ascii="宋体" w:hAnsi="宋体" w:eastAsia="宋体" w:cs="宋体"/>
          <w:sz w:val="24"/>
          <w:lang w:eastAsia="zh-CN"/>
        </w:rPr>
        <w:t>及时解决了</w:t>
      </w:r>
      <w:r>
        <w:rPr>
          <w:rFonts w:hint="eastAsia" w:ascii="宋体" w:hAnsi="宋体" w:eastAsia="宋体" w:cs="宋体"/>
          <w:sz w:val="24"/>
        </w:rPr>
        <w:t>课后服务放学路况</w:t>
      </w:r>
      <w:r>
        <w:rPr>
          <w:rFonts w:hint="eastAsia" w:ascii="宋体" w:hAnsi="宋体" w:eastAsia="宋体" w:cs="宋体"/>
          <w:sz w:val="24"/>
          <w:lang w:eastAsia="zh-CN"/>
        </w:rPr>
        <w:t>的</w:t>
      </w:r>
      <w:r>
        <w:rPr>
          <w:rFonts w:hint="eastAsia" w:ascii="宋体" w:hAnsi="宋体" w:eastAsia="宋体" w:cs="宋体"/>
          <w:sz w:val="24"/>
        </w:rPr>
        <w:t>照明</w:t>
      </w:r>
      <w:r>
        <w:rPr>
          <w:rFonts w:hint="eastAsia" w:ascii="宋体" w:hAnsi="宋体" w:eastAsia="宋体" w:cs="宋体"/>
          <w:sz w:val="24"/>
          <w:lang w:eastAsia="zh-CN"/>
        </w:rPr>
        <w:t>问题；</w:t>
      </w:r>
      <w:r>
        <w:rPr>
          <w:rFonts w:hint="eastAsia" w:ascii="宋体" w:hAnsi="宋体" w:eastAsia="宋体" w:cs="宋体"/>
          <w:sz w:val="24"/>
        </w:rPr>
        <w:t>两校区更新餐具、保温设备，盘龙校区为解决</w:t>
      </w:r>
      <w:r>
        <w:rPr>
          <w:rFonts w:hint="eastAsia" w:ascii="宋体" w:hAnsi="宋体" w:eastAsia="宋体" w:cs="宋体"/>
          <w:sz w:val="24"/>
          <w:lang w:eastAsia="zh-CN"/>
        </w:rPr>
        <w:t>食堂管道</w:t>
      </w:r>
      <w:r>
        <w:rPr>
          <w:rFonts w:hint="eastAsia" w:ascii="宋体" w:hAnsi="宋体" w:eastAsia="宋体" w:cs="宋体"/>
          <w:sz w:val="24"/>
        </w:rPr>
        <w:t>堵塞，进行彻底翻新</w:t>
      </w:r>
      <w:r>
        <w:rPr>
          <w:rFonts w:hint="eastAsia" w:ascii="宋体" w:hAnsi="宋体" w:eastAsia="宋体" w:cs="宋体"/>
          <w:sz w:val="24"/>
          <w:lang w:eastAsia="zh-CN"/>
        </w:rPr>
        <w:t>；</w:t>
      </w:r>
      <w:r>
        <w:rPr>
          <w:rFonts w:hint="eastAsia" w:ascii="宋体" w:hAnsi="宋体" w:eastAsia="宋体" w:cs="宋体"/>
          <w:sz w:val="24"/>
        </w:rPr>
        <w:t>投入9400元对炉灶增加熄火保护，确保用气安全</w:t>
      </w:r>
      <w:r>
        <w:rPr>
          <w:rFonts w:hint="eastAsia" w:ascii="宋体" w:hAnsi="宋体" w:eastAsia="宋体" w:cs="宋体"/>
          <w:sz w:val="24"/>
          <w:lang w:eastAsia="zh-CN"/>
        </w:rPr>
        <w:t>；</w:t>
      </w:r>
      <w:r>
        <w:rPr>
          <w:rFonts w:hint="eastAsia" w:ascii="宋体" w:hAnsi="宋体" w:eastAsia="宋体" w:cs="宋体"/>
          <w:sz w:val="24"/>
        </w:rPr>
        <w:t>暑假期间完成了新学期食堂供应商招标，</w:t>
      </w:r>
      <w:r>
        <w:rPr>
          <w:rFonts w:hint="eastAsia" w:ascii="宋体" w:hAnsi="宋体" w:eastAsia="宋体" w:cs="宋体"/>
          <w:sz w:val="24"/>
          <w:lang w:eastAsia="zh-CN"/>
        </w:rPr>
        <w:t>及时召开</w:t>
      </w:r>
      <w:r>
        <w:rPr>
          <w:rFonts w:hint="eastAsia" w:ascii="宋体" w:hAnsi="宋体" w:eastAsia="宋体" w:cs="宋体"/>
          <w:sz w:val="24"/>
        </w:rPr>
        <w:t>8家供应商</w:t>
      </w:r>
      <w:r>
        <w:rPr>
          <w:rFonts w:hint="eastAsia" w:ascii="宋体" w:hAnsi="宋体" w:eastAsia="宋体" w:cs="宋体"/>
          <w:sz w:val="24"/>
          <w:lang w:eastAsia="zh-CN"/>
        </w:rPr>
        <w:t>会议，</w:t>
      </w:r>
      <w:r>
        <w:rPr>
          <w:rFonts w:hint="eastAsia" w:ascii="宋体" w:hAnsi="宋体" w:eastAsia="宋体" w:cs="宋体"/>
          <w:sz w:val="24"/>
        </w:rPr>
        <w:t>签订供货协议，明晰职责；完善资产管理，做好货物进出内控管理，新北区资产管理平台替代新北区教育资产管理平台运，所有在库资产全部移库完毕，并根据区教育局基建装备处审批，将我校两个电脑教室设备，老旧教师电脑、办公桌椅、学生课桌椅、监控设备等资产按规程全部报废。</w:t>
      </w:r>
    </w:p>
    <w:p>
      <w:pPr>
        <w:numPr>
          <w:ilvl w:val="0"/>
          <w:numId w:val="1"/>
        </w:numPr>
        <w:snapToGrid w:val="0"/>
        <w:spacing w:line="360" w:lineRule="auto"/>
        <w:ind w:firstLine="482" w:firstLineChars="200"/>
        <w:textAlignment w:val="baseline"/>
        <w:rPr>
          <w:rFonts w:ascii="宋体" w:hAnsi="宋体" w:eastAsia="宋体" w:cs="宋体"/>
          <w:sz w:val="24"/>
        </w:rPr>
      </w:pPr>
      <w:r>
        <w:rPr>
          <w:rFonts w:hint="eastAsia" w:asciiTheme="minorEastAsia" w:hAnsiTheme="minorEastAsia"/>
          <w:b/>
          <w:bCs/>
          <w:sz w:val="24"/>
          <w:szCs w:val="24"/>
        </w:rPr>
        <w:t>智能管理成常态</w:t>
      </w:r>
      <w:r>
        <w:rPr>
          <w:rFonts w:hint="eastAsia" w:asciiTheme="minorEastAsia" w:hAnsiTheme="minorEastAsia"/>
          <w:b/>
          <w:bCs/>
          <w:sz w:val="24"/>
          <w:szCs w:val="24"/>
          <w:lang w:eastAsia="zh-CN"/>
        </w:rPr>
        <w:t>，</w:t>
      </w:r>
      <w:r>
        <w:rPr>
          <w:rFonts w:hint="eastAsia" w:asciiTheme="minorEastAsia" w:hAnsiTheme="minorEastAsia"/>
          <w:b/>
          <w:bCs/>
          <w:sz w:val="24"/>
          <w:szCs w:val="24"/>
        </w:rPr>
        <w:t>智慧程序广开发</w:t>
      </w:r>
      <w:r>
        <w:rPr>
          <w:rFonts w:hint="eastAsia" w:asciiTheme="minorEastAsia" w:hAnsiTheme="minorEastAsia"/>
          <w:sz w:val="24"/>
          <w:szCs w:val="24"/>
          <w:lang w:val="en-US" w:eastAsia="zh-CN"/>
        </w:rPr>
        <w:t xml:space="preserve"> </w:t>
      </w:r>
    </w:p>
    <w:p>
      <w:pPr>
        <w:numPr>
          <w:ilvl w:val="0"/>
          <w:numId w:val="0"/>
        </w:num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szCs w:val="24"/>
        </w:rPr>
        <w:t>“互联网+教育”是学校未来的发展趋势。电子班牌已完成全部基础数据导入，希沃一体机集控系统实现</w:t>
      </w:r>
      <w:r>
        <w:rPr>
          <w:rFonts w:hint="eastAsia" w:ascii="宋体" w:hAnsi="宋体" w:eastAsia="宋体" w:cs="宋体"/>
          <w:sz w:val="24"/>
        </w:rPr>
        <w:t>全面地对教室的一体机使用、维护、更新。检修反馈集中于手机APP上，使维保工作简单化</w:t>
      </w:r>
      <w:r>
        <w:rPr>
          <w:rFonts w:hint="eastAsia" w:ascii="宋体" w:hAnsi="宋体" w:eastAsia="宋体" w:cs="宋体"/>
          <w:sz w:val="24"/>
          <w:lang w:eastAsia="zh-CN"/>
        </w:rPr>
        <w:t>，</w:t>
      </w:r>
      <w:r>
        <w:rPr>
          <w:rFonts w:hint="eastAsia" w:ascii="宋体" w:hAnsi="宋体" w:eastAsia="宋体" w:cs="宋体"/>
          <w:sz w:val="24"/>
        </w:rPr>
        <w:t>记录详细化</w:t>
      </w:r>
      <w:r>
        <w:rPr>
          <w:rFonts w:hint="eastAsia" w:ascii="宋体" w:hAnsi="宋体" w:eastAsia="宋体" w:cs="宋体"/>
          <w:sz w:val="24"/>
          <w:lang w:eastAsia="zh-CN"/>
        </w:rPr>
        <w:t>，</w:t>
      </w:r>
      <w:r>
        <w:rPr>
          <w:rFonts w:hint="eastAsia" w:ascii="宋体" w:hAnsi="宋体" w:eastAsia="宋体" w:cs="宋体"/>
          <w:sz w:val="24"/>
        </w:rPr>
        <w:t>反查准确率高。</w:t>
      </w:r>
      <w:r>
        <w:rPr>
          <w:rFonts w:hint="eastAsia" w:ascii="宋体" w:hAnsi="宋体" w:eastAsia="宋体" w:cs="宋体"/>
          <w:sz w:val="24"/>
          <w:szCs w:val="24"/>
        </w:rPr>
        <w:t>龙小报修</w:t>
      </w:r>
      <w:r>
        <w:rPr>
          <w:rFonts w:hint="eastAsia" w:ascii="宋体" w:hAnsi="宋体" w:eastAsia="宋体" w:cs="宋体"/>
          <w:sz w:val="24"/>
        </w:rPr>
        <w:t>增加功能模块，把物品申领、校园安全巡查、消防巡查、饮用水维保、水电气设备的维保记录等功能全部纳入</w:t>
      </w:r>
      <w:r>
        <w:rPr>
          <w:rFonts w:hint="eastAsia" w:ascii="宋体" w:hAnsi="宋体" w:eastAsia="宋体" w:cs="宋体"/>
          <w:sz w:val="24"/>
          <w:szCs w:val="24"/>
        </w:rPr>
        <w:t>。</w:t>
      </w:r>
      <w:r>
        <w:rPr>
          <w:rFonts w:hint="eastAsia" w:ascii="宋体" w:hAnsi="宋体" w:eastAsia="宋体" w:cs="宋体"/>
          <w:sz w:val="24"/>
        </w:rPr>
        <w:t>调课小程序、电子围栏智能化应用尚未达标。</w:t>
      </w:r>
    </w:p>
    <w:p>
      <w:pPr>
        <w:adjustRightInd w:val="0"/>
        <w:snapToGrid w:val="0"/>
        <w:spacing w:line="360" w:lineRule="auto"/>
        <w:ind w:firstLine="482" w:firstLineChars="200"/>
        <w:jc w:val="left"/>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3</w:t>
      </w:r>
      <w:r>
        <w:rPr>
          <w:rFonts w:hint="eastAsia" w:asciiTheme="minorEastAsia" w:hAnsiTheme="minorEastAsia"/>
          <w:b/>
          <w:bCs/>
          <w:sz w:val="24"/>
          <w:szCs w:val="24"/>
        </w:rPr>
        <w:t>.</w:t>
      </w:r>
      <w:r>
        <w:rPr>
          <w:rFonts w:hint="eastAsia" w:asciiTheme="minorEastAsia" w:hAnsiTheme="minorEastAsia"/>
          <w:b/>
          <w:bCs/>
          <w:sz w:val="24"/>
          <w:szCs w:val="24"/>
          <w:lang w:eastAsia="zh-CN"/>
        </w:rPr>
        <w:t>过程管理</w:t>
      </w:r>
      <w:r>
        <w:rPr>
          <w:rFonts w:hint="eastAsia" w:asciiTheme="minorEastAsia" w:hAnsiTheme="minorEastAsia"/>
          <w:b/>
          <w:bCs/>
          <w:sz w:val="24"/>
          <w:szCs w:val="24"/>
        </w:rPr>
        <w:t>多举措</w:t>
      </w:r>
      <w:r>
        <w:rPr>
          <w:rFonts w:hint="eastAsia" w:asciiTheme="minorEastAsia" w:hAnsiTheme="minorEastAsia"/>
          <w:b/>
          <w:bCs/>
          <w:sz w:val="24"/>
          <w:szCs w:val="24"/>
          <w:lang w:eastAsia="zh-CN"/>
        </w:rPr>
        <w:t>，</w:t>
      </w:r>
      <w:r>
        <w:rPr>
          <w:rFonts w:hint="eastAsia" w:asciiTheme="minorEastAsia" w:hAnsiTheme="minorEastAsia"/>
          <w:b/>
          <w:bCs/>
          <w:sz w:val="24"/>
          <w:szCs w:val="24"/>
        </w:rPr>
        <w:t>校园安全</w:t>
      </w:r>
      <w:r>
        <w:rPr>
          <w:rFonts w:hint="eastAsia" w:asciiTheme="minorEastAsia" w:hAnsiTheme="minorEastAsia"/>
          <w:b/>
          <w:bCs/>
          <w:sz w:val="24"/>
          <w:szCs w:val="24"/>
          <w:lang w:eastAsia="zh-CN"/>
        </w:rPr>
        <w:t>共构筑</w:t>
      </w:r>
    </w:p>
    <w:p>
      <w:pPr>
        <w:widowControl/>
        <w:adjustRightInd w:val="0"/>
        <w:snapToGrid w:val="0"/>
        <w:spacing w:line="360" w:lineRule="auto"/>
        <w:ind w:firstLine="482" w:firstLineChars="200"/>
        <w:jc w:val="left"/>
        <w:textAlignment w:val="baseline"/>
        <w:rPr>
          <w:rFonts w:hint="eastAsia" w:asciiTheme="minorEastAsia" w:hAnsiTheme="minorEastAsia" w:eastAsiaTheme="minorEastAsia"/>
          <w:sz w:val="24"/>
          <w:szCs w:val="24"/>
          <w:lang w:eastAsia="zh-CN"/>
        </w:rPr>
      </w:pP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1</w:t>
      </w:r>
      <w:r>
        <w:rPr>
          <w:rFonts w:hint="eastAsia" w:asciiTheme="minorEastAsia" w:hAnsiTheme="minorEastAsia"/>
          <w:b/>
          <w:bCs/>
          <w:sz w:val="24"/>
          <w:szCs w:val="24"/>
          <w:lang w:eastAsia="zh-CN"/>
        </w:rPr>
        <w:t>）</w:t>
      </w:r>
      <w:r>
        <w:rPr>
          <w:rFonts w:hint="eastAsia" w:asciiTheme="minorEastAsia" w:hAnsiTheme="minorEastAsia"/>
          <w:b/>
          <w:bCs/>
          <w:sz w:val="24"/>
          <w:szCs w:val="24"/>
        </w:rPr>
        <w:t>疫情防控</w:t>
      </w:r>
      <w:r>
        <w:rPr>
          <w:rFonts w:hint="eastAsia" w:asciiTheme="minorEastAsia" w:hAnsiTheme="minorEastAsia"/>
          <w:b/>
          <w:bCs/>
          <w:sz w:val="24"/>
          <w:szCs w:val="24"/>
          <w:lang w:eastAsia="zh-CN"/>
        </w:rPr>
        <w:t>严防范</w:t>
      </w:r>
      <w:r>
        <w:rPr>
          <w:rFonts w:hint="eastAsia" w:asciiTheme="minorEastAsia" w:hAnsiTheme="minorEastAsia"/>
          <w:sz w:val="24"/>
          <w:szCs w:val="24"/>
          <w:lang w:eastAsia="zh-CN"/>
        </w:rPr>
        <w:t>。</w:t>
      </w:r>
      <w:r>
        <w:rPr>
          <w:rFonts w:hint="eastAsia" w:asciiTheme="minorEastAsia" w:hAnsiTheme="minorEastAsia"/>
          <w:sz w:val="24"/>
          <w:szCs w:val="24"/>
        </w:rPr>
        <w:t>疫情反反复复，不时以点状爆发，常州也经历过短暂的停课复课，校园安全所覆盖的“面”也在不断延伸。假期在吴校牵头下，</w:t>
      </w:r>
      <w:r>
        <w:rPr>
          <w:rFonts w:hint="eastAsia" w:asciiTheme="minorEastAsia" w:hAnsiTheme="minorEastAsia"/>
          <w:sz w:val="24"/>
          <w:szCs w:val="24"/>
          <w:lang w:eastAsia="zh-CN"/>
        </w:rPr>
        <w:t>保健</w:t>
      </w:r>
      <w:r>
        <w:rPr>
          <w:rFonts w:hint="eastAsia" w:asciiTheme="minorEastAsia" w:hAnsiTheme="minorEastAsia"/>
          <w:sz w:val="24"/>
          <w:szCs w:val="24"/>
        </w:rPr>
        <w:t>室朱尤佳医生主负责的各类基础数据上报与更新任务急</w:t>
      </w:r>
      <w:r>
        <w:rPr>
          <w:rFonts w:hint="eastAsia" w:asciiTheme="minorEastAsia" w:hAnsiTheme="minorEastAsia"/>
          <w:sz w:val="24"/>
          <w:szCs w:val="24"/>
          <w:lang w:eastAsia="zh-CN"/>
        </w:rPr>
        <w:t>，</w:t>
      </w:r>
      <w:r>
        <w:rPr>
          <w:rFonts w:hint="eastAsia" w:asciiTheme="minorEastAsia" w:hAnsiTheme="minorEastAsia"/>
          <w:sz w:val="24"/>
          <w:szCs w:val="24"/>
        </w:rPr>
        <w:t>涉及</w:t>
      </w:r>
      <w:r>
        <w:rPr>
          <w:rFonts w:hint="eastAsia" w:asciiTheme="minorEastAsia" w:hAnsiTheme="minorEastAsia"/>
          <w:sz w:val="24"/>
          <w:szCs w:val="24"/>
          <w:lang w:eastAsia="zh-CN"/>
        </w:rPr>
        <w:t>面</w:t>
      </w:r>
      <w:r>
        <w:rPr>
          <w:rFonts w:hint="eastAsia" w:asciiTheme="minorEastAsia" w:hAnsiTheme="minorEastAsia"/>
          <w:sz w:val="24"/>
          <w:szCs w:val="24"/>
        </w:rPr>
        <w:t>广</w:t>
      </w:r>
      <w:r>
        <w:rPr>
          <w:rFonts w:hint="eastAsia" w:asciiTheme="minorEastAsia" w:hAnsiTheme="minorEastAsia"/>
          <w:sz w:val="24"/>
          <w:szCs w:val="24"/>
          <w:lang w:eastAsia="zh-CN"/>
        </w:rPr>
        <w:t>，统计</w:t>
      </w:r>
      <w:r>
        <w:rPr>
          <w:rFonts w:hint="eastAsia" w:asciiTheme="minorEastAsia" w:hAnsiTheme="minorEastAsia"/>
          <w:sz w:val="24"/>
          <w:szCs w:val="24"/>
        </w:rPr>
        <w:t>表格多，</w:t>
      </w:r>
      <w:r>
        <w:rPr>
          <w:rFonts w:hint="eastAsia" w:asciiTheme="minorEastAsia" w:hAnsiTheme="minorEastAsia"/>
          <w:sz w:val="24"/>
          <w:szCs w:val="24"/>
          <w:lang w:eastAsia="zh-CN"/>
        </w:rPr>
        <w:t>均</w:t>
      </w:r>
      <w:r>
        <w:rPr>
          <w:rFonts w:hint="eastAsia" w:asciiTheme="minorEastAsia" w:hAnsiTheme="minorEastAsia"/>
          <w:sz w:val="24"/>
          <w:szCs w:val="24"/>
        </w:rPr>
        <w:t>能按节点完成</w:t>
      </w:r>
      <w:r>
        <w:rPr>
          <w:rFonts w:hint="eastAsia" w:asciiTheme="minorEastAsia" w:hAnsiTheme="minorEastAsia"/>
          <w:sz w:val="24"/>
          <w:szCs w:val="24"/>
          <w:lang w:eastAsia="zh-CN"/>
        </w:rPr>
        <w:t>。</w:t>
      </w:r>
      <w:r>
        <w:rPr>
          <w:rFonts w:hint="eastAsia" w:asciiTheme="minorEastAsia" w:hAnsiTheme="minorEastAsia"/>
          <w:sz w:val="24"/>
          <w:szCs w:val="24"/>
        </w:rPr>
        <w:t>认真落实6月16日下发的《关于做好近期学校疫情防控工作的通知》精神，建立离校师生“一人一档”信息台账，确保离校师生底数清</w:t>
      </w:r>
      <w:r>
        <w:rPr>
          <w:rFonts w:hint="eastAsia" w:asciiTheme="minorEastAsia" w:hAnsiTheme="minorEastAsia"/>
          <w:sz w:val="24"/>
          <w:szCs w:val="24"/>
          <w:lang w:eastAsia="zh-CN"/>
        </w:rPr>
        <w:t>，</w:t>
      </w:r>
      <w:r>
        <w:rPr>
          <w:rFonts w:hint="eastAsia" w:asciiTheme="minorEastAsia" w:hAnsiTheme="minorEastAsia"/>
          <w:sz w:val="24"/>
          <w:szCs w:val="24"/>
        </w:rPr>
        <w:t>返家行程可追踪</w:t>
      </w:r>
      <w:r>
        <w:rPr>
          <w:rFonts w:hint="eastAsia" w:asciiTheme="minorEastAsia" w:hAnsiTheme="minorEastAsia"/>
          <w:sz w:val="24"/>
          <w:szCs w:val="24"/>
          <w:lang w:eastAsia="zh-CN"/>
        </w:rPr>
        <w:t>，</w:t>
      </w:r>
      <w:r>
        <w:rPr>
          <w:rFonts w:hint="eastAsia" w:asciiTheme="minorEastAsia" w:hAnsiTheme="minorEastAsia"/>
          <w:sz w:val="24"/>
          <w:szCs w:val="24"/>
        </w:rPr>
        <w:t>家校协同有反馈。督促并跟踪离常人员在返常后及时向学校报备并根据当时疫情防控要求落实核酸检测、居家隔离等相关措施。加强对外来人员管控，无关人员一律不得进入校园。切实履行疫情防控责任，认真做好值班值守与应急准备</w:t>
      </w:r>
      <w:r>
        <w:rPr>
          <w:rFonts w:hint="eastAsia" w:asciiTheme="minorEastAsia" w:hAnsiTheme="minorEastAsia"/>
          <w:sz w:val="24"/>
          <w:szCs w:val="24"/>
          <w:lang w:eastAsia="zh-CN"/>
        </w:rPr>
        <w:t>。</w:t>
      </w:r>
      <w:r>
        <w:rPr>
          <w:rFonts w:hint="eastAsia" w:asciiTheme="minorEastAsia" w:hAnsiTheme="minorEastAsia"/>
          <w:sz w:val="24"/>
          <w:szCs w:val="24"/>
        </w:rPr>
        <w:t>根据省疾控中心提供的全国各县区疫情风险等级及时在实小教师群予以通报，完善应急预案，一旦出现新冠肺炎病例，迅速启动应急预案并做好处置。</w:t>
      </w:r>
      <w:r>
        <w:rPr>
          <w:rFonts w:hint="eastAsia" w:asciiTheme="minorEastAsia" w:hAnsiTheme="minorEastAsia"/>
          <w:sz w:val="24"/>
          <w:szCs w:val="24"/>
          <w:lang w:eastAsia="zh-CN"/>
        </w:rPr>
        <w:t>组织做好全体学生的疫苗接种事宜，做好</w:t>
      </w:r>
      <w:r>
        <w:rPr>
          <w:rFonts w:hint="eastAsia" w:asciiTheme="minorEastAsia" w:hAnsiTheme="minorEastAsia"/>
          <w:sz w:val="24"/>
          <w:szCs w:val="24"/>
        </w:rPr>
        <w:t>每周5%师生核酸抽检工作</w:t>
      </w:r>
      <w:r>
        <w:rPr>
          <w:rFonts w:hint="eastAsia" w:asciiTheme="minorEastAsia" w:hAnsiTheme="minorEastAsia"/>
          <w:sz w:val="24"/>
          <w:szCs w:val="24"/>
          <w:lang w:eastAsia="zh-CN"/>
        </w:rPr>
        <w:t>。</w:t>
      </w:r>
    </w:p>
    <w:p>
      <w:pPr>
        <w:widowControl/>
        <w:adjustRightInd w:val="0"/>
        <w:snapToGrid w:val="0"/>
        <w:spacing w:line="360" w:lineRule="auto"/>
        <w:ind w:firstLine="482" w:firstLineChars="200"/>
        <w:jc w:val="left"/>
        <w:textAlignment w:val="baseline"/>
        <w:rPr>
          <w:rFonts w:ascii="宋体" w:hAnsi="宋体" w:cs="宋体"/>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）安全巡查重过程</w:t>
      </w:r>
      <w:r>
        <w:rPr>
          <w:rFonts w:hint="eastAsia" w:ascii="宋体" w:hAnsi="宋体" w:cs="宋体"/>
          <w:sz w:val="24"/>
          <w:lang w:eastAsia="zh-CN"/>
        </w:rPr>
        <w:t>。</w:t>
      </w:r>
      <w:r>
        <w:rPr>
          <w:rFonts w:hint="eastAsia" w:ascii="宋体" w:hAnsi="宋体" w:eastAsia="宋体" w:cs="宋体"/>
          <w:sz w:val="24"/>
        </w:rPr>
        <w:t>每个消防栓设置“兼职消防员”，每天对校园设施巡查建筑物、运动器材进行巡查，每周对消防灭火器材常规检查</w:t>
      </w:r>
      <w:r>
        <w:rPr>
          <w:rFonts w:hint="eastAsia" w:ascii="宋体" w:hAnsi="宋体" w:eastAsia="宋体" w:cs="宋体"/>
          <w:sz w:val="24"/>
          <w:lang w:eastAsia="zh-CN"/>
        </w:rPr>
        <w:t>，</w:t>
      </w:r>
      <w:r>
        <w:rPr>
          <w:rFonts w:hint="eastAsia" w:ascii="宋体" w:hAnsi="宋体" w:eastAsia="宋体" w:cs="宋体"/>
          <w:sz w:val="24"/>
        </w:rPr>
        <w:t>巡查生产场所安全（食堂、工地、实验室）</w:t>
      </w:r>
      <w:r>
        <w:rPr>
          <w:rFonts w:hint="eastAsia" w:ascii="宋体" w:hAnsi="宋体" w:eastAsia="宋体" w:cs="宋体"/>
          <w:sz w:val="24"/>
          <w:lang w:eastAsia="zh-CN"/>
        </w:rPr>
        <w:t>；</w:t>
      </w:r>
      <w:r>
        <w:rPr>
          <w:rFonts w:hint="eastAsia" w:ascii="宋体" w:hAnsi="宋体" w:eastAsia="宋体" w:cs="宋体"/>
          <w:sz w:val="24"/>
        </w:rPr>
        <w:t>每月对电气设备、消防设备、避雷针、饮用水滤芯进行巡查</w:t>
      </w:r>
      <w:r>
        <w:rPr>
          <w:rFonts w:hint="eastAsia" w:ascii="宋体" w:hAnsi="宋体" w:eastAsia="宋体" w:cs="宋体"/>
          <w:sz w:val="24"/>
          <w:lang w:eastAsia="zh-CN"/>
        </w:rPr>
        <w:t>，</w:t>
      </w:r>
      <w:r>
        <w:rPr>
          <w:rFonts w:hint="eastAsia" w:ascii="宋体" w:hAnsi="宋体" w:eastAsia="宋体" w:cs="宋体"/>
          <w:sz w:val="24"/>
        </w:rPr>
        <w:t>做到巡查有记录</w:t>
      </w:r>
      <w:r>
        <w:rPr>
          <w:rFonts w:hint="eastAsia" w:ascii="宋体" w:hAnsi="宋体" w:eastAsia="宋体" w:cs="宋体"/>
          <w:sz w:val="24"/>
          <w:lang w:eastAsia="zh-CN"/>
        </w:rPr>
        <w:t>；</w:t>
      </w:r>
      <w:r>
        <w:rPr>
          <w:rFonts w:hint="eastAsia" w:ascii="宋体" w:hAnsi="宋体" w:eastAsia="宋体" w:cs="宋体"/>
          <w:sz w:val="24"/>
        </w:rPr>
        <w:t>借助新北区市场监管处、常州一诺检测、第三方检测机构检查力量，将</w:t>
      </w:r>
      <w:r>
        <w:rPr>
          <w:rFonts w:hint="eastAsia" w:ascii="宋体" w:hAnsi="宋体" w:cs="宋体"/>
          <w:sz w:val="24"/>
        </w:rPr>
        <w:t>安全隐患问题按清单逐一整改</w:t>
      </w:r>
      <w:r>
        <w:rPr>
          <w:rFonts w:hint="eastAsia" w:ascii="宋体" w:hAnsi="宋体" w:cs="宋体"/>
          <w:sz w:val="24"/>
          <w:lang w:eastAsia="zh-CN"/>
        </w:rPr>
        <w:t>。</w:t>
      </w:r>
      <w:r>
        <w:rPr>
          <w:rFonts w:hint="eastAsia" w:ascii="宋体" w:hAnsi="宋体" w:eastAsia="宋体" w:cs="宋体"/>
          <w:sz w:val="24"/>
        </w:rPr>
        <w:t>组织全校师生进行消防疏散演练</w:t>
      </w:r>
      <w:r>
        <w:rPr>
          <w:rFonts w:hint="eastAsia" w:ascii="宋体" w:hAnsi="宋体" w:eastAsia="宋体" w:cs="宋体"/>
          <w:sz w:val="24"/>
          <w:lang w:eastAsia="zh-CN"/>
        </w:rPr>
        <w:t>、</w:t>
      </w:r>
      <w:r>
        <w:rPr>
          <w:rFonts w:hint="eastAsia" w:ascii="宋体" w:hAnsi="宋体" w:eastAsia="宋体" w:cs="宋体"/>
          <w:sz w:val="24"/>
          <w:szCs w:val="24"/>
          <w:lang w:val="en-US" w:eastAsia="zh-CN"/>
        </w:rPr>
        <w:t>防空袭紧急疏散逃生隐蔽演练；</w:t>
      </w:r>
      <w:r>
        <w:rPr>
          <w:rFonts w:hint="eastAsia" w:ascii="宋体" w:hAnsi="宋体" w:eastAsia="宋体" w:cs="宋体"/>
          <w:sz w:val="24"/>
          <w:lang w:eastAsia="zh-CN"/>
        </w:rPr>
        <w:t>组织综合服务中心职工、保安开展</w:t>
      </w:r>
      <w:r>
        <w:rPr>
          <w:rFonts w:hint="eastAsia" w:ascii="宋体" w:hAnsi="宋体" w:eastAsia="宋体" w:cs="宋体"/>
          <w:sz w:val="24"/>
          <w:szCs w:val="24"/>
          <w:lang w:val="en-US" w:eastAsia="zh-CN"/>
        </w:rPr>
        <w:t>电器设备火灾灭火、反恐防暴等应急演练，以此来</w:t>
      </w:r>
      <w:r>
        <w:rPr>
          <w:rFonts w:hint="eastAsia" w:ascii="宋体" w:hAnsi="宋体" w:eastAsia="宋体" w:cs="宋体"/>
          <w:sz w:val="24"/>
        </w:rPr>
        <w:t>提高师生</w:t>
      </w:r>
      <w:r>
        <w:rPr>
          <w:rFonts w:hint="eastAsia" w:ascii="宋体" w:hAnsi="宋体" w:eastAsia="宋体" w:cs="宋体"/>
          <w:sz w:val="24"/>
          <w:lang w:eastAsia="zh-CN"/>
        </w:rPr>
        <w:t>应对各类状况时的</w:t>
      </w:r>
      <w:r>
        <w:rPr>
          <w:rFonts w:hint="eastAsia" w:ascii="宋体" w:hAnsi="宋体" w:eastAsia="宋体" w:cs="宋体"/>
          <w:sz w:val="24"/>
        </w:rPr>
        <w:t>应急意识和能力。认真落实常新教发展【2020】16号文件，切实开展教育系统安全专项整治三年行动，理清问题清单，规划好责任清单，分步完成整改清单。</w:t>
      </w:r>
    </w:p>
    <w:p>
      <w:pPr>
        <w:adjustRightInd w:val="0"/>
        <w:snapToGrid w:val="0"/>
        <w:spacing w:line="360" w:lineRule="auto"/>
        <w:ind w:firstLine="482" w:firstLineChars="200"/>
        <w:rPr>
          <w:rFonts w:hint="eastAsia" w:ascii="宋体" w:hAnsi="宋体" w:eastAsia="宋体" w:cs="宋体"/>
          <w:bCs/>
          <w:sz w:val="24"/>
          <w:szCs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3</w:t>
      </w:r>
      <w:r>
        <w:rPr>
          <w:rFonts w:hint="eastAsia" w:ascii="宋体" w:hAnsi="宋体" w:eastAsia="宋体" w:cs="宋体"/>
          <w:b/>
          <w:bCs/>
          <w:sz w:val="24"/>
          <w:lang w:eastAsia="zh-CN"/>
        </w:rPr>
        <w:t>）全域</w:t>
      </w:r>
      <w:r>
        <w:rPr>
          <w:rFonts w:hint="eastAsia" w:asciiTheme="minorEastAsia" w:hAnsiTheme="minorEastAsia"/>
          <w:b/>
          <w:bCs/>
          <w:sz w:val="24"/>
          <w:szCs w:val="24"/>
        </w:rPr>
        <w:t>联动</w:t>
      </w:r>
      <w:r>
        <w:rPr>
          <w:rFonts w:hint="eastAsia" w:asciiTheme="minorEastAsia" w:hAnsiTheme="minorEastAsia"/>
          <w:b/>
          <w:bCs/>
          <w:sz w:val="24"/>
          <w:szCs w:val="24"/>
          <w:lang w:eastAsia="zh-CN"/>
        </w:rPr>
        <w:t>护成长</w:t>
      </w:r>
      <w:r>
        <w:rPr>
          <w:rFonts w:hint="eastAsia" w:asciiTheme="minorEastAsia" w:hAnsiTheme="minorEastAsia"/>
          <w:sz w:val="24"/>
          <w:szCs w:val="24"/>
          <w:lang w:eastAsia="zh-CN"/>
        </w:rPr>
        <w:t>。</w:t>
      </w:r>
      <w:r>
        <w:rPr>
          <w:rFonts w:hint="eastAsia" w:ascii="宋体" w:hAnsi="宋体" w:eastAsia="宋体" w:cs="宋体"/>
          <w:bCs/>
          <w:sz w:val="24"/>
          <w:szCs w:val="24"/>
        </w:rPr>
        <w:t>面对特殊学生，党团员联动，36位党团员教师均结对1名学生，通过“私人定制”帮助他们成长，让每个孩子都能享受到童年和学习的快乐。专职心理健康老师吴丹丹全天候为有需要的学生提供心理支持，每学期每个班均至少接受一次团体辅导，馨竹论坛上微课堂讲座《教育与爱并行：谈如何教育特殊学生》中就“课堂上如何控制情绪”“班科教师融合从合作走向合一”进行微课堂互动、探讨，有效提升教师舆情处置的意识和能力；学校协同学生玩伴团开展的“一盔一带劝导”“手绘龙虎大道树池”“商铺环境治理”</w:t>
      </w:r>
      <w:r>
        <w:rPr>
          <w:rFonts w:hint="eastAsia" w:ascii="宋体" w:hAnsi="宋体" w:eastAsia="宋体" w:cs="宋体"/>
          <w:bCs/>
          <w:sz w:val="24"/>
          <w:szCs w:val="24"/>
          <w:lang w:eastAsia="zh-CN"/>
        </w:rPr>
        <w:t>“三大市场电信诈骗宣传劝导”</w:t>
      </w:r>
      <w:r>
        <w:rPr>
          <w:rFonts w:hint="eastAsia" w:ascii="宋体" w:hAnsi="宋体" w:eastAsia="宋体" w:cs="宋体"/>
          <w:bCs/>
          <w:sz w:val="24"/>
          <w:szCs w:val="24"/>
        </w:rPr>
        <w:t>等社会治理活动，为平安龙虎的建设奉献了才智。</w:t>
      </w:r>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lang w:eastAsia="zh-CN"/>
        </w:rPr>
        <w:t>）专题例会强意识</w:t>
      </w:r>
      <w:r>
        <w:rPr>
          <w:rFonts w:hint="eastAsia" w:ascii="宋体" w:hAnsi="宋体" w:eastAsia="宋体" w:cs="宋体"/>
          <w:bCs/>
          <w:sz w:val="24"/>
          <w:szCs w:val="24"/>
          <w:lang w:eastAsia="zh-CN"/>
        </w:rPr>
        <w:t>。</w:t>
      </w:r>
      <w:r>
        <w:rPr>
          <w:rFonts w:hint="eastAsia" w:ascii="宋体" w:hAnsi="宋体" w:eastAsia="宋体" w:cs="宋体"/>
          <w:sz w:val="24"/>
          <w:szCs w:val="24"/>
        </w:rPr>
        <w:t>每月</w:t>
      </w:r>
      <w:r>
        <w:rPr>
          <w:rFonts w:hint="eastAsia" w:ascii="宋体" w:hAnsi="宋体" w:eastAsia="宋体" w:cs="宋体"/>
          <w:sz w:val="24"/>
          <w:szCs w:val="24"/>
          <w:lang w:eastAsia="zh-CN"/>
        </w:rPr>
        <w:t>的食堂</w:t>
      </w:r>
      <w:r>
        <w:rPr>
          <w:rFonts w:hint="eastAsia" w:ascii="宋体" w:hAnsi="宋体" w:eastAsia="宋体" w:cs="宋体"/>
          <w:sz w:val="24"/>
          <w:szCs w:val="24"/>
        </w:rPr>
        <w:t>员工专题化反思例会，通过互动、交流，强化规范、安全</w:t>
      </w:r>
      <w:r>
        <w:rPr>
          <w:rFonts w:hint="eastAsia" w:ascii="宋体" w:hAnsi="宋体" w:eastAsia="宋体" w:cs="宋体"/>
          <w:sz w:val="24"/>
          <w:szCs w:val="24"/>
          <w:lang w:eastAsia="zh-CN"/>
        </w:rPr>
        <w:t>及服务</w:t>
      </w:r>
      <w:r>
        <w:rPr>
          <w:rFonts w:hint="eastAsia" w:ascii="宋体" w:hAnsi="宋体" w:eastAsia="宋体" w:cs="宋体"/>
          <w:sz w:val="24"/>
          <w:szCs w:val="24"/>
        </w:rPr>
        <w:t>意识</w:t>
      </w:r>
      <w:r>
        <w:rPr>
          <w:rFonts w:hint="eastAsia" w:ascii="宋体" w:hAnsi="宋体" w:eastAsia="宋体" w:cs="宋体"/>
          <w:sz w:val="24"/>
          <w:szCs w:val="24"/>
          <w:lang w:eastAsia="zh-CN"/>
        </w:rPr>
        <w:t>。</w:t>
      </w:r>
      <w:r>
        <w:rPr>
          <w:rFonts w:hint="eastAsia" w:ascii="宋体" w:hAnsi="宋体" w:eastAsia="宋体" w:cs="宋体"/>
          <w:sz w:val="24"/>
          <w:szCs w:val="24"/>
        </w:rPr>
        <w:t>本学年先后开展了安全用电、用水、用气的专题学习，还结合实际案例，对蒸汽设备、电器设备、机械设备、消防安全、环境安全可能存在的潜在安全隐患、管理缺陷以及人为的不安全行为逐一学习，对食品用具清洁、菜品清洗、食品制作、食品分餐等流程进行重点培训，为师生把好入口关</w:t>
      </w:r>
      <w:r>
        <w:rPr>
          <w:rFonts w:hint="eastAsia" w:ascii="宋体" w:hAnsi="宋体" w:eastAsia="宋体" w:cs="宋体"/>
          <w:sz w:val="24"/>
          <w:szCs w:val="24"/>
          <w:lang w:eastAsia="zh-CN"/>
        </w:rPr>
        <w:t>。厨师陆续</w:t>
      </w:r>
      <w:r>
        <w:rPr>
          <w:rFonts w:hint="eastAsia" w:ascii="宋体" w:hAnsi="宋体" w:eastAsia="宋体" w:cs="宋体"/>
          <w:sz w:val="24"/>
          <w:szCs w:val="24"/>
        </w:rPr>
        <w:t>开发了“千丝万缕虾”“番茄疙瘩汤”等新菜品</w:t>
      </w:r>
      <w:r>
        <w:rPr>
          <w:rFonts w:hint="eastAsia" w:ascii="宋体" w:hAnsi="宋体" w:eastAsia="宋体" w:cs="宋体"/>
          <w:sz w:val="24"/>
          <w:szCs w:val="24"/>
          <w:lang w:eastAsia="zh-CN"/>
        </w:rPr>
        <w:t>；</w:t>
      </w:r>
      <w:r>
        <w:rPr>
          <w:rFonts w:hint="eastAsia" w:ascii="宋体" w:hAnsi="宋体" w:eastAsia="宋体" w:cs="宋体"/>
          <w:sz w:val="24"/>
          <w:szCs w:val="24"/>
        </w:rPr>
        <w:t>江苏省中小学阳光食堂餐饮监督管理平台运行正常，我校</w:t>
      </w:r>
      <w:r>
        <w:rPr>
          <w:rFonts w:hint="eastAsia" w:ascii="宋体" w:hAnsi="宋体" w:eastAsia="宋体" w:cs="宋体"/>
          <w:sz w:val="24"/>
          <w:szCs w:val="24"/>
          <w:lang w:eastAsia="zh-CN"/>
        </w:rPr>
        <w:t>一</w:t>
      </w:r>
      <w:r>
        <w:rPr>
          <w:rFonts w:hint="eastAsia" w:ascii="宋体" w:hAnsi="宋体" w:eastAsia="宋体" w:cs="宋体"/>
          <w:sz w:val="24"/>
          <w:szCs w:val="24"/>
        </w:rPr>
        <w:t>年预警为零</w:t>
      </w:r>
      <w:r>
        <w:rPr>
          <w:rFonts w:hint="eastAsia" w:ascii="宋体" w:hAnsi="宋体" w:eastAsia="宋体" w:cs="宋体"/>
          <w:sz w:val="24"/>
          <w:szCs w:val="24"/>
          <w:lang w:eastAsia="zh-CN"/>
        </w:rPr>
        <w:t>。</w:t>
      </w:r>
      <w:r>
        <w:rPr>
          <w:rFonts w:hint="eastAsia" w:ascii="宋体" w:hAnsi="宋体" w:eastAsia="宋体" w:cs="宋体"/>
          <w:sz w:val="24"/>
          <w:szCs w:val="24"/>
        </w:rPr>
        <w:t>下学期食堂将在安全学习、操作流程、菜品开发三方面继续努力，更换两校区用餐场所，守护“舌尖安全”，提升“舌尖美味”。</w:t>
      </w:r>
    </w:p>
    <w:p>
      <w:pPr>
        <w:adjustRightInd w:val="0"/>
        <w:snapToGrid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）课题研究进行中</w:t>
      </w:r>
      <w:r>
        <w:rPr>
          <w:rFonts w:hint="eastAsia" w:ascii="宋体" w:hAnsi="宋体" w:eastAsia="宋体" w:cs="宋体"/>
          <w:sz w:val="24"/>
          <w:szCs w:val="24"/>
          <w:lang w:eastAsia="zh-CN"/>
        </w:rPr>
        <w:t>。</w:t>
      </w:r>
      <w:r>
        <w:rPr>
          <w:rFonts w:hint="eastAsia" w:ascii="宋体" w:hAnsi="宋体" w:eastAsia="宋体" w:cs="宋体"/>
          <w:sz w:val="24"/>
        </w:rPr>
        <w:t>“中小学阅读推广活动策略及路径研究”</w:t>
      </w:r>
      <w:r>
        <w:rPr>
          <w:rFonts w:hint="eastAsia" w:ascii="宋体" w:hAnsi="宋体" w:eastAsia="宋体" w:cs="宋体"/>
          <w:sz w:val="24"/>
          <w:lang w:eastAsia="zh-CN"/>
        </w:rPr>
        <w:t>已经入围</w:t>
      </w:r>
      <w:r>
        <w:rPr>
          <w:rFonts w:hint="eastAsia" w:ascii="宋体" w:hAnsi="宋体" w:eastAsia="宋体" w:cs="宋体"/>
          <w:sz w:val="24"/>
        </w:rPr>
        <w:t>国家级课题研究</w:t>
      </w:r>
      <w:r>
        <w:rPr>
          <w:rFonts w:hint="eastAsia" w:ascii="宋体" w:hAnsi="宋体" w:eastAsia="宋体" w:cs="宋体"/>
          <w:sz w:val="24"/>
          <w:lang w:eastAsia="zh-CN"/>
        </w:rPr>
        <w:t>，一学期中，积极参加</w:t>
      </w:r>
      <w:r>
        <w:rPr>
          <w:rFonts w:ascii="宋体" w:hAnsi="宋体" w:eastAsia="宋体" w:cs="宋体"/>
          <w:sz w:val="24"/>
          <w:szCs w:val="24"/>
        </w:rPr>
        <w:t>总课题项目组组织召开</w:t>
      </w:r>
      <w:r>
        <w:rPr>
          <w:rFonts w:hint="eastAsia" w:ascii="宋体" w:hAnsi="宋体" w:eastAsia="宋体" w:cs="宋体"/>
          <w:sz w:val="24"/>
          <w:szCs w:val="24"/>
          <w:lang w:eastAsia="zh-CN"/>
        </w:rPr>
        <w:t>的</w:t>
      </w:r>
      <w:r>
        <w:rPr>
          <w:rFonts w:ascii="宋体" w:hAnsi="宋体" w:eastAsia="宋体" w:cs="宋体"/>
          <w:sz w:val="24"/>
          <w:szCs w:val="24"/>
        </w:rPr>
        <w:t>公益培训活动</w:t>
      </w:r>
      <w:r>
        <w:rPr>
          <w:rFonts w:hint="eastAsia" w:ascii="宋体" w:hAnsi="宋体" w:eastAsia="宋体" w:cs="宋体"/>
          <w:sz w:val="24"/>
          <w:szCs w:val="24"/>
          <w:lang w:val="en-US" w:eastAsia="zh-CN"/>
        </w:rPr>
        <w:t>2次，图书馆管理员培训2次。后期将在环境建设、创新活动等方面做尝试，让图书馆真正能发挥它的育人功能。</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一学期中，校园安全工作在区安全专项现场考评中获得满分；在第三方机构的安全专项督查中被夸赞：龙小是三十几个检查学校中做得最好的学校，常规工作做得实，重点防范工作做到位！</w:t>
      </w:r>
    </w:p>
    <w:p>
      <w:pPr>
        <w:adjustRightInd w:val="0"/>
        <w:snapToGrid w:val="0"/>
        <w:spacing w:line="360" w:lineRule="auto"/>
        <w:ind w:firstLine="482" w:firstLineChars="200"/>
        <w:textAlignment w:val="baseline"/>
        <w:rPr>
          <w:rFonts w:ascii="宋体" w:hAnsi="宋体" w:eastAsia="宋体" w:cs="宋体"/>
          <w:b/>
          <w:bCs/>
          <w:sz w:val="24"/>
        </w:rPr>
      </w:pPr>
      <w:r>
        <w:rPr>
          <w:rFonts w:hint="eastAsia" w:ascii="宋体" w:hAnsi="宋体" w:eastAsia="宋体" w:cs="宋体"/>
          <w:b/>
          <w:bCs/>
          <w:sz w:val="24"/>
        </w:rPr>
        <w:t>二、本学年未完成工作</w:t>
      </w:r>
    </w:p>
    <w:p>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1.周界报警系统智能化管理不到位。第三方机构检查唯一无法整改隐患，每周安全上报隐患数滚动增加，理念较新，服务公司水平有限，需寻找合适单位共商共建。</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2.智慧校园建设部分设备及软件投入使用率不高，需加强培训，在运用方面创出特色，争取显著成效。</w:t>
      </w:r>
    </w:p>
    <w:p>
      <w:pPr>
        <w:adjustRightInd w:val="0"/>
        <w:snapToGrid w:val="0"/>
        <w:spacing w:line="360" w:lineRule="auto"/>
        <w:ind w:firstLine="420"/>
        <w:jc w:val="left"/>
        <w:rPr>
          <w:rFonts w:asciiTheme="minorEastAsia" w:hAnsiTheme="minorEastAsia"/>
          <w:sz w:val="24"/>
          <w:szCs w:val="24"/>
        </w:rPr>
      </w:pPr>
      <w:r>
        <w:rPr>
          <w:rFonts w:hint="eastAsia" w:asciiTheme="minorEastAsia" w:hAnsiTheme="minorEastAsia"/>
          <w:b w:val="0"/>
          <w:bCs w:val="0"/>
          <w:sz w:val="24"/>
          <w:szCs w:val="24"/>
        </w:rPr>
        <w:t>过去，乘风破浪的我们面对复杂挑战，不惧时光的印记，勇往直前，在“</w:t>
      </w:r>
      <w:r>
        <w:rPr>
          <w:rFonts w:hint="eastAsia" w:ascii="宋体" w:hAnsi="宋体" w:eastAsia="宋体" w:cs="宋体"/>
          <w:b w:val="0"/>
          <w:bCs w:val="0"/>
          <w:color w:val="000000"/>
          <w:sz w:val="24"/>
        </w:rPr>
        <w:t>朝向幸福的学习，重建教育的诗意</w:t>
      </w:r>
      <w:r>
        <w:rPr>
          <w:rFonts w:hint="eastAsia" w:asciiTheme="minorEastAsia" w:hAnsiTheme="minorEastAsia"/>
          <w:b w:val="0"/>
          <w:bCs w:val="0"/>
          <w:sz w:val="24"/>
          <w:szCs w:val="24"/>
        </w:rPr>
        <w:t>”的办学理念</w:t>
      </w:r>
      <w:r>
        <w:rPr>
          <w:rFonts w:hint="eastAsia" w:asciiTheme="minorEastAsia" w:hAnsiTheme="minorEastAsia"/>
          <w:b w:val="0"/>
          <w:bCs w:val="0"/>
          <w:sz w:val="24"/>
          <w:szCs w:val="24"/>
          <w:lang w:eastAsia="zh-CN"/>
        </w:rPr>
        <w:t>引领</w:t>
      </w:r>
      <w:r>
        <w:rPr>
          <w:rFonts w:hint="eastAsia" w:asciiTheme="minorEastAsia" w:hAnsiTheme="minorEastAsia"/>
          <w:b w:val="0"/>
          <w:bCs w:val="0"/>
          <w:sz w:val="24"/>
          <w:szCs w:val="24"/>
        </w:rPr>
        <w:t>下，</w:t>
      </w:r>
      <w:r>
        <w:rPr>
          <w:rFonts w:hint="eastAsia" w:asciiTheme="minorEastAsia" w:hAnsiTheme="minorEastAsia" w:cstheme="minorEastAsia"/>
          <w:b w:val="0"/>
          <w:bCs w:val="0"/>
          <w:sz w:val="24"/>
          <w:szCs w:val="24"/>
        </w:rPr>
        <w:t>我们后勤</w:t>
      </w:r>
      <w:r>
        <w:rPr>
          <w:rFonts w:hint="eastAsia" w:asciiTheme="minorEastAsia" w:hAnsiTheme="minorEastAsia" w:cstheme="minorEastAsia"/>
          <w:sz w:val="24"/>
          <w:szCs w:val="24"/>
        </w:rPr>
        <w:t>人心中有人，眼中有光，</w:t>
      </w:r>
      <w:r>
        <w:rPr>
          <w:rFonts w:hint="eastAsia" w:asciiTheme="minorEastAsia" w:hAnsiTheme="minorEastAsia" w:cstheme="minorEastAsia"/>
          <w:sz w:val="24"/>
          <w:szCs w:val="24"/>
          <w:lang w:eastAsia="zh-CN"/>
        </w:rPr>
        <w:t>在学习中提高思维品质，在实践中优化服务水平，努力为促成学校的高质量发展保驾护航！</w:t>
      </w:r>
    </w:p>
    <w:p>
      <w:pPr>
        <w:adjustRightInd w:val="0"/>
        <w:snapToGrid w:val="0"/>
        <w:spacing w:line="360" w:lineRule="auto"/>
        <w:ind w:firstLine="480" w:firstLineChars="200"/>
        <w:rPr>
          <w:rFonts w:asciiTheme="minorEastAsia" w:hAnsiTheme="minorEastAsia"/>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A2575"/>
    <w:multiLevelType w:val="singleLevel"/>
    <w:tmpl w:val="65DA257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7A6"/>
    <w:rsid w:val="00023050"/>
    <w:rsid w:val="00046F79"/>
    <w:rsid w:val="0005141D"/>
    <w:rsid w:val="00077EEC"/>
    <w:rsid w:val="00082753"/>
    <w:rsid w:val="000A7649"/>
    <w:rsid w:val="000B4EF0"/>
    <w:rsid w:val="00155D49"/>
    <w:rsid w:val="002367B8"/>
    <w:rsid w:val="002E6063"/>
    <w:rsid w:val="002F18D6"/>
    <w:rsid w:val="00320E98"/>
    <w:rsid w:val="00344872"/>
    <w:rsid w:val="00351356"/>
    <w:rsid w:val="00353406"/>
    <w:rsid w:val="00373268"/>
    <w:rsid w:val="003E32EB"/>
    <w:rsid w:val="004237A6"/>
    <w:rsid w:val="00431673"/>
    <w:rsid w:val="00454778"/>
    <w:rsid w:val="00470F1F"/>
    <w:rsid w:val="00470F48"/>
    <w:rsid w:val="004C203C"/>
    <w:rsid w:val="004C2579"/>
    <w:rsid w:val="00501F0D"/>
    <w:rsid w:val="005030D6"/>
    <w:rsid w:val="00545D80"/>
    <w:rsid w:val="005538CC"/>
    <w:rsid w:val="00583E14"/>
    <w:rsid w:val="005A3CEC"/>
    <w:rsid w:val="005C0EF7"/>
    <w:rsid w:val="005C6D82"/>
    <w:rsid w:val="005C756C"/>
    <w:rsid w:val="00605C23"/>
    <w:rsid w:val="00634020"/>
    <w:rsid w:val="00634622"/>
    <w:rsid w:val="006A6D31"/>
    <w:rsid w:val="006B2608"/>
    <w:rsid w:val="00745D4D"/>
    <w:rsid w:val="0076518C"/>
    <w:rsid w:val="007921CC"/>
    <w:rsid w:val="00792890"/>
    <w:rsid w:val="007B7A12"/>
    <w:rsid w:val="007B7E85"/>
    <w:rsid w:val="007F74BC"/>
    <w:rsid w:val="00834EDC"/>
    <w:rsid w:val="00892433"/>
    <w:rsid w:val="008C0501"/>
    <w:rsid w:val="008C0682"/>
    <w:rsid w:val="008C5E0D"/>
    <w:rsid w:val="008E4D87"/>
    <w:rsid w:val="009104B3"/>
    <w:rsid w:val="0091543C"/>
    <w:rsid w:val="00931CDB"/>
    <w:rsid w:val="00932528"/>
    <w:rsid w:val="00933C04"/>
    <w:rsid w:val="00967010"/>
    <w:rsid w:val="009D053C"/>
    <w:rsid w:val="00AB7DED"/>
    <w:rsid w:val="00AF7C32"/>
    <w:rsid w:val="00B05F4F"/>
    <w:rsid w:val="00B60130"/>
    <w:rsid w:val="00BA35A8"/>
    <w:rsid w:val="00BD5C0D"/>
    <w:rsid w:val="00C04B7F"/>
    <w:rsid w:val="00C34A8C"/>
    <w:rsid w:val="00C474FC"/>
    <w:rsid w:val="00C8186D"/>
    <w:rsid w:val="00C82E8D"/>
    <w:rsid w:val="00CE0F68"/>
    <w:rsid w:val="00D5080A"/>
    <w:rsid w:val="00D67A69"/>
    <w:rsid w:val="00D838D6"/>
    <w:rsid w:val="00DD70D0"/>
    <w:rsid w:val="00DE6A67"/>
    <w:rsid w:val="00E60572"/>
    <w:rsid w:val="00ED1CA8"/>
    <w:rsid w:val="00F064BD"/>
    <w:rsid w:val="00FA0EE4"/>
    <w:rsid w:val="00FA4FC7"/>
    <w:rsid w:val="00FE2934"/>
    <w:rsid w:val="012333D4"/>
    <w:rsid w:val="05E5395E"/>
    <w:rsid w:val="0AFD1140"/>
    <w:rsid w:val="26405AAC"/>
    <w:rsid w:val="266F36FB"/>
    <w:rsid w:val="316B35BD"/>
    <w:rsid w:val="33035B9E"/>
    <w:rsid w:val="4ED705E7"/>
    <w:rsid w:val="781C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正文2"/>
    <w:qFormat/>
    <w:uiPriority w:val="0"/>
    <w:pPr>
      <w:jc w:val="both"/>
    </w:pPr>
    <w:rPr>
      <w:rFonts w:ascii="Calibri" w:hAnsi="Calibri" w:eastAsia="宋体" w:cs="宋体"/>
      <w:kern w:val="2"/>
      <w:sz w:val="21"/>
      <w:szCs w:val="21"/>
      <w:lang w:val="en-US" w:eastAsia="zh-CN" w:bidi="ar-SA"/>
    </w:rPr>
  </w:style>
  <w:style w:type="table" w:customStyle="1" w:styleId="7">
    <w:name w:val="浅色底纹1"/>
    <w:basedOn w:val="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986E0-337A-4DDF-9411-AD8BC52F74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558</Words>
  <Characters>3183</Characters>
  <Lines>26</Lines>
  <Paragraphs>7</Paragraphs>
  <TotalTime>14</TotalTime>
  <ScaleCrop>false</ScaleCrop>
  <LinksUpToDate>false</LinksUpToDate>
  <CharactersWithSpaces>3734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2022-01-06T01:04:00Z</dcterms:created>
  <dc:creator>PC</dc:creator>
  <cp:lastModifiedBy>hp</cp:lastModifiedBy>
  <cp:lastPrinted>2022-01-17T00:46:56Z</cp:lastPrinted>
  <dcterms:modified xsi:type="dcterms:W3CDTF">2022-01-17T00:47:04Z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1C52B270876E4B7882FC77DF3F7BF17A</vt:lpwstr>
  </property>
</Properties>
</file>