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420" w:lineRule="atLeast"/>
        <w:jc w:val="center"/>
        <w:outlineLvl w:val="2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lang w:eastAsia="zh-CN"/>
        </w:rPr>
        <w:t>新魏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幼儿园安全风险与责任清单</w:t>
      </w:r>
    </w:p>
    <w:tbl>
      <w:tblPr>
        <w:tblStyle w:val="8"/>
        <w:tblW w:w="1460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46"/>
        <w:gridCol w:w="1178"/>
        <w:gridCol w:w="2840"/>
        <w:gridCol w:w="2405"/>
        <w:gridCol w:w="2410"/>
        <w:gridCol w:w="1559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一级指标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二级指标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潜在风险隐患 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易发得校园安全事故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应对措施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责任部门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责任人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一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校园周边环境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治安秩序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侵害师生、滋扰校园行为、两劳释放人员、精神病人等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可能发生暴力伤害师生事件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报告相关部门,定期排查,实行外来人员出入校园报告、核实、登记制度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园长室  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安保室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丁红波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交通秩序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各类警示标识不全、流动摊点,上放学汽车通过大门前道路等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上学放学易造成交通堵塞,发生安全事故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联合相关职能部门加强整顿,车辆规范停放,设值班教师(校园安全员)管理、疏导。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副园长室   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安保室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a</w:t>
            </w:r>
            <w:bookmarkStart w:id="0" w:name="_GoBack"/>
            <w:bookmarkEnd w:id="0"/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周边文化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200米内小商店,不健康玩具、不卫生食品等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不健康玩具、不卫生食品影响幼儿身体、心理健康。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报告相关部门,定期排查,教育幼儿不购买。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副园长室   </w:t>
            </w:r>
          </w:p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安保室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各年级组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各级组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他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校园及周边矛盾纠纷(依傍搭建,涉校纠纷,其她不稳定因素等)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可能发生伤害师生、损坏幼儿园财物等事件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定期排查,及时报告,主动沟通解决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安保室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校园周边危险项目(拆迁施工等)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危害师生身心健康、人身安全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定期排查,及时报告,主动沟通,落实安全防范措施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校园周边环境污染(烟尘、气味、噪声、垃圾等)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危害师生身心健康、人身安全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定期排查,及时报告,主动沟通,落实安全防范措施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二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幼儿园校门安全管理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保安配备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队伍不稳定,个别保安素质不高。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不能胜任幼儿园安保工作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招聘符合条件得保安人员,加强幼儿园安保力量。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园长室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丁红波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保安值班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大门不及时关闭,师生、家长进出园时不能严格把好大门关,检查接送卡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导致外来人员混入园内,幼儿私自出大门发生安全事故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及时关闭大门,师生、家长进出园时瞧好大门,中途请假幼儿要严格执行幼儿园相关规定。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安保室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李明荣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人员出入检查登记制度执行不严格</w:t>
            </w: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外人人员进入校园暴力伤害师生,盗取幼儿园财物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1、外来人员进入幼儿园要严格审查。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安保室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李明荣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2、中途请假幼儿严格执行幼儿园相关规定。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安保室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季宝良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李明荣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幼儿园校舍、各类设施、重点部位安全管理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幼儿大中型玩具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固定不牢、玩具设备陈旧损坏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设备倒塌、损坏伤及幼儿。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组织相关人员定期检查,及时整改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消防设施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检查不及时,过期或损坏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发生意外得无法及时扑救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相关人员定期检查,及时消除隐患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各办公室各班级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电器、电教设备、电源没有及时检查、关闭,线路老化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电器、电教设备损坏或发生意外事故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安全检查小组定期不定期检查,及时整改。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各班级</w:t>
            </w:r>
          </w:p>
        </w:tc>
        <w:tc>
          <w:tcPr>
            <w:tcW w:w="1134" w:type="dxa"/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各班班主任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财务室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电源未及时检查,保险箱未及时关锁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漏电引起火灾,失窃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定期检查,及时关锁大门与保险柜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会计室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图书档案室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大门未关紧、消防器材未定期检查、图书架不牢固、资料防虫防霉防蛀等工作不到位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失窃、损毁,火灾蔓延,砸伤幼儿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教科室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冯亚丽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四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食堂食品安   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食堂工作人员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着装、个人卫生、患传染病等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食物感染引发中毒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每天晨检,有病及时调离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食堂设施安全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电器没有及时检查、不规范操作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操作人员意外伤害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加强培训,严格执行操作规范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食品卫生安全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验收马虎、操作不规范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材料不新鲜、不煮熟煮透、操作交叉感染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加强督查,严格考核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厨师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王华娣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食物安全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三无食品、过期变质食品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腹泻、呕吐等疑似食物中毒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教育幼儿不带或少带食物,加强食品安全教育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五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幼儿园卫生安全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保健人员配备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专职保健人员配备不足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晨检及其她相关卫生保健工作不能按规范执行,不能及时发现与急救处理生病或发生意外得幼儿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按规定配备保健人员,严格执行各项卫生保健制度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园长室、保健室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丁红波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健康档案、特殊幼儿管理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幼儿健康档案、特殊幼儿管理不规范、不到位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特殊体质幼儿发生突发事故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对全园幼儿全面排查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心理健康教育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无心理咨询教师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缺少对幼儿心理疏导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配备心理咨询师,组织教师培训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园长室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丁红波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晨检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幼儿生病未发现、带异物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传染病蔓延,异物伤害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逐一晨检(教师二次晨检),及时处理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  教育教学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祁洁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卫生保健督查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卫生状况差,物品乱放,消毒不严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滋生细菌,幼儿误食中毒,传染病蔓延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定期检查,规范物品摆放,规范消毒制度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祁洁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六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幼儿一日活动安全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入园离园管理(含交通安全)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非法车辆接送、电瓶三轮车超载、装篷等,家长无接送卡入园、楼梯口家长幼儿拥挤及放学后幼儿与家长逗留园内等。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交通事故、踩踏伤害等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加强接送车辆排查,组织管理到位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集体教学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不能正确使用电教设备、学习用品、教玩具等,意外伤害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人为伤害,异物伤害,践踏、推拉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规范教师教育行为,及时提醒,定期检查。加强常规管理切实履行安全管理职责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  <w:p>
            <w:pPr>
              <w:spacing w:line="405" w:lineRule="atLeast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405" w:lineRule="atLeast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户外体育游戏活动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场地、器材、运动不当组织管理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意外伤害、器材伤害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定期检查器材、场地,做足准备活动,加强活动管理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幼儿午餐午睡及日常幼儿生活管理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饮水、午副餐、入厕盥洗等管理不到位,幼儿疾病等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呛食,餐具伤害,摔伤、烫伤、疾病等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规范常规习惯,值班规范,特殊幼儿特殊照顾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张留玉任林娟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园外参观及大型活动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交通问题,管理混乱,幼儿自我保护能力差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交通安全,幼儿丢失、践踏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预案充分、正规车辆、组织有序,上报审批,争取家长、公安协管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园内大型活动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场地问题、管理混乱、人手不足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践踏事故、摔伤等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活动前检查场地,有序入场,规范常规,及时提醒,家长协助管理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纠纷处理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幼儿、家长及其与幼儿园或老师间得矛盾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涉校、涉师、涉幼纠纷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积极排查,及早发现、及时沟通、协调解决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七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教职工行为管理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师德管理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体罚、变相体罚幼儿,赌博、有偿家教等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伤害幼儿身心,影响社会与谐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强化师德教育,加强督查考核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副园长室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张留玉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安全驾驶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酒驾、醉驾;不遵守交通规则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发生交通事故等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加强宣传教育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安全、法治教育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教职工安全法治意识淡薄,知识缺乏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违反有关规定,甚至触犯法律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聘请专业人员定期讲座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物品摆放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开水、汤及危险物品乱放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烫伤、碰伤、摔伤等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规范摆放位置,进班温度适宜,加强常规管理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保健室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八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应急安全管理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应急预案建设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无应急预案,遇突发情况不能正确处置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造成师生伤害,财产损失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制定完善各类应急预案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应急队伍建设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无应急人员安排,紧急情况人员不到位,无组织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造成师生伤害,财产损失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建立组织,加强培训演练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应急疏散演练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不正常、不规范开展应急演练,遇到紧急情况不能有序疏散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造成师生伤害,财产损失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按要求每季度规范演练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5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5" w:lineRule="atLeast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　</w:t>
            </w:r>
          </w:p>
        </w:tc>
      </w:tr>
    </w:tbl>
    <w:p>
      <w:pPr>
        <w:shd w:val="clear" w:color="auto" w:fill="FFFFFF"/>
        <w:spacing w:before="100" w:beforeAutospacing="1" w:after="225" w:line="405" w:lineRule="atLeast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 </w:t>
      </w:r>
    </w:p>
    <w:p>
      <w:pPr>
        <w:rPr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868299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-1.85pt;height:0pt;width:683.7pt;z-index:251659264;mso-width-relative:page;mso-height-relative:page;" filled="f" stroked="t" coordsize="21600,21600" o:gfxdata="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Ekij1gAAAAgBAAAPAAAAAAAAAAEAIAAAACIAAABkcnMvZG93bnJldi54bWxQSwEC&#10;FAAUAAAACACHTuJA7KgBav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5E53"/>
    <w:rsid w:val="00042BDC"/>
    <w:rsid w:val="000B7E8D"/>
    <w:rsid w:val="000C13D9"/>
    <w:rsid w:val="000C4BC6"/>
    <w:rsid w:val="000D2833"/>
    <w:rsid w:val="000E4AB2"/>
    <w:rsid w:val="000F5AFD"/>
    <w:rsid w:val="000F7FE8"/>
    <w:rsid w:val="00126EB3"/>
    <w:rsid w:val="001477D6"/>
    <w:rsid w:val="00151123"/>
    <w:rsid w:val="0015168D"/>
    <w:rsid w:val="001576B1"/>
    <w:rsid w:val="00194407"/>
    <w:rsid w:val="00227C5B"/>
    <w:rsid w:val="00257F47"/>
    <w:rsid w:val="002959E4"/>
    <w:rsid w:val="002B2345"/>
    <w:rsid w:val="002D64E8"/>
    <w:rsid w:val="003002C9"/>
    <w:rsid w:val="00310DD0"/>
    <w:rsid w:val="003A6177"/>
    <w:rsid w:val="003E731F"/>
    <w:rsid w:val="00415908"/>
    <w:rsid w:val="00457357"/>
    <w:rsid w:val="004C01A6"/>
    <w:rsid w:val="00500E1F"/>
    <w:rsid w:val="0054570A"/>
    <w:rsid w:val="00552335"/>
    <w:rsid w:val="00566430"/>
    <w:rsid w:val="005777BA"/>
    <w:rsid w:val="005B646B"/>
    <w:rsid w:val="005C1D7E"/>
    <w:rsid w:val="005E0F88"/>
    <w:rsid w:val="0060597A"/>
    <w:rsid w:val="00616A6B"/>
    <w:rsid w:val="00670D9A"/>
    <w:rsid w:val="00694708"/>
    <w:rsid w:val="006E020A"/>
    <w:rsid w:val="007012A3"/>
    <w:rsid w:val="00703FAB"/>
    <w:rsid w:val="00763458"/>
    <w:rsid w:val="00787C9B"/>
    <w:rsid w:val="00797695"/>
    <w:rsid w:val="007A3748"/>
    <w:rsid w:val="007B039C"/>
    <w:rsid w:val="007C006F"/>
    <w:rsid w:val="007D3586"/>
    <w:rsid w:val="007F0E09"/>
    <w:rsid w:val="007F389F"/>
    <w:rsid w:val="0083043D"/>
    <w:rsid w:val="00853318"/>
    <w:rsid w:val="00897AF9"/>
    <w:rsid w:val="008C73FA"/>
    <w:rsid w:val="008F0265"/>
    <w:rsid w:val="00917EB6"/>
    <w:rsid w:val="009217CE"/>
    <w:rsid w:val="00932B73"/>
    <w:rsid w:val="009A666F"/>
    <w:rsid w:val="009E07F3"/>
    <w:rsid w:val="009F7D8D"/>
    <w:rsid w:val="00A0564B"/>
    <w:rsid w:val="00A6239C"/>
    <w:rsid w:val="00A84B53"/>
    <w:rsid w:val="00AC2AEE"/>
    <w:rsid w:val="00AC7248"/>
    <w:rsid w:val="00AD70F8"/>
    <w:rsid w:val="00AE2918"/>
    <w:rsid w:val="00B27860"/>
    <w:rsid w:val="00B41F56"/>
    <w:rsid w:val="00B54E6B"/>
    <w:rsid w:val="00B56B12"/>
    <w:rsid w:val="00B6618C"/>
    <w:rsid w:val="00BC5674"/>
    <w:rsid w:val="00C060F4"/>
    <w:rsid w:val="00C23E20"/>
    <w:rsid w:val="00C93D21"/>
    <w:rsid w:val="00CA36E6"/>
    <w:rsid w:val="00CD019B"/>
    <w:rsid w:val="00CE7D50"/>
    <w:rsid w:val="00D005C8"/>
    <w:rsid w:val="00D31EB5"/>
    <w:rsid w:val="00D5536E"/>
    <w:rsid w:val="00D67801"/>
    <w:rsid w:val="00DF5B45"/>
    <w:rsid w:val="00E03D07"/>
    <w:rsid w:val="00E20B2C"/>
    <w:rsid w:val="00E437CD"/>
    <w:rsid w:val="00E50F31"/>
    <w:rsid w:val="00E53663"/>
    <w:rsid w:val="00E55FFF"/>
    <w:rsid w:val="00E8170D"/>
    <w:rsid w:val="00EB3573"/>
    <w:rsid w:val="00F15845"/>
    <w:rsid w:val="00F30336"/>
    <w:rsid w:val="00F50C59"/>
    <w:rsid w:val="00F57CCB"/>
    <w:rsid w:val="00F76660"/>
    <w:rsid w:val="00F76973"/>
    <w:rsid w:val="00FE41DE"/>
    <w:rsid w:val="00FE5650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4A14206"/>
    <w:rsid w:val="38FC768F"/>
    <w:rsid w:val="39DB4B98"/>
    <w:rsid w:val="3AF364D6"/>
    <w:rsid w:val="49380AA8"/>
    <w:rsid w:val="53D055C8"/>
    <w:rsid w:val="5E587EBF"/>
    <w:rsid w:val="65D454B7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EFDFA-B395-4C9E-B182-9E2824A58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460</Words>
  <Characters>2627</Characters>
  <Lines>21</Lines>
  <Paragraphs>6</Paragraphs>
  <TotalTime>2</TotalTime>
  <ScaleCrop>false</ScaleCrop>
  <LinksUpToDate>false</LinksUpToDate>
  <CharactersWithSpaces>3081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2020-06-16T02:04:00Z</dcterms:created>
  <dc:creator>admin</dc:creator>
  <cp:lastModifiedBy>xi洋洋</cp:lastModifiedBy>
  <cp:lastPrinted>2021-12-15T05:33:46Z</cp:lastPrinted>
  <dcterms:modified xsi:type="dcterms:W3CDTF">2021-12-15T05:34:48Z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937ABCF32F12410281B53599197950A4</vt:lpwstr>
  </property>
</Properties>
</file>